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60288" behindDoc="0" locked="0" layoutInCell="1" allowOverlap="1" wp14:anchorId="1A4F6F4B" wp14:editId="1D95094E">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5374DB09" w:rsidR="00DA1B19" w:rsidRDefault="006B5B24"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 xml:space="preserve">San Lorenzo </w:t>
                            </w:r>
                            <w:proofErr w:type="spellStart"/>
                            <w:r>
                              <w:rPr>
                                <w:rFonts w:ascii="Noto Sans" w:eastAsia="Montserrat Medium" w:hAnsi="Noto Sans" w:cs="Noto Sans"/>
                                <w:sz w:val="20"/>
                                <w:szCs w:val="20"/>
                              </w:rPr>
                              <w:t>Cacaotepec</w:t>
                            </w:r>
                            <w:proofErr w:type="spellEnd"/>
                            <w:r w:rsidR="00DA1B19" w:rsidRPr="004E0D31">
                              <w:rPr>
                                <w:rFonts w:ascii="Noto Sans" w:eastAsia="Montserrat Medium" w:hAnsi="Noto Sans" w:cs="Noto Sans"/>
                                <w:sz w:val="20"/>
                                <w:szCs w:val="20"/>
                              </w:rPr>
                              <w:t>,</w:t>
                            </w:r>
                            <w:r>
                              <w:rPr>
                                <w:rFonts w:ascii="Noto Sans" w:eastAsia="Montserrat Medium" w:hAnsi="Noto Sans" w:cs="Noto Sans"/>
                                <w:sz w:val="20"/>
                                <w:szCs w:val="20"/>
                              </w:rPr>
                              <w:t xml:space="preserve"> Oaxaca,</w:t>
                            </w:r>
                            <w:r w:rsidR="00DA1B19" w:rsidRPr="004E0D31">
                              <w:rPr>
                                <w:rFonts w:ascii="Noto Sans" w:eastAsia="Montserrat Medium" w:hAnsi="Noto Sans" w:cs="Noto Sans"/>
                                <w:sz w:val="20"/>
                                <w:szCs w:val="20"/>
                              </w:rPr>
                              <w:t xml:space="preserve"> </w:t>
                            </w:r>
                            <w:r>
                              <w:rPr>
                                <w:rFonts w:ascii="Noto Sans" w:eastAsia="Montserrat Medium" w:hAnsi="Noto Sans" w:cs="Noto Sans"/>
                                <w:sz w:val="20"/>
                                <w:szCs w:val="20"/>
                              </w:rPr>
                              <w:t>domingo 3 de agosto</w:t>
                            </w:r>
                            <w:r w:rsidR="004A2714">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68DE0816"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No. XXX/202</w:t>
                            </w:r>
                            <w:r w:rsidR="003C6CCB">
                              <w:rPr>
                                <w:rFonts w:ascii="Noto Sans" w:hAnsi="Noto Sans" w:cs="Noto Sans"/>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5374DB09" w:rsidR="00DA1B19" w:rsidRDefault="006B5B24"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San Lorenzo Cacaotepec</w:t>
                      </w:r>
                      <w:r w:rsidR="00DA1B19" w:rsidRPr="004E0D31">
                        <w:rPr>
                          <w:rFonts w:ascii="Noto Sans" w:eastAsia="Montserrat Medium" w:hAnsi="Noto Sans" w:cs="Noto Sans"/>
                          <w:sz w:val="20"/>
                          <w:szCs w:val="20"/>
                        </w:rPr>
                        <w:t>,</w:t>
                      </w:r>
                      <w:r>
                        <w:rPr>
                          <w:rFonts w:ascii="Noto Sans" w:eastAsia="Montserrat Medium" w:hAnsi="Noto Sans" w:cs="Noto Sans"/>
                          <w:sz w:val="20"/>
                          <w:szCs w:val="20"/>
                        </w:rPr>
                        <w:t xml:space="preserve"> Oaxaca,</w:t>
                      </w:r>
                      <w:r w:rsidR="00DA1B19" w:rsidRPr="004E0D31">
                        <w:rPr>
                          <w:rFonts w:ascii="Noto Sans" w:eastAsia="Montserrat Medium" w:hAnsi="Noto Sans" w:cs="Noto Sans"/>
                          <w:sz w:val="20"/>
                          <w:szCs w:val="20"/>
                        </w:rPr>
                        <w:t xml:space="preserve"> </w:t>
                      </w:r>
                      <w:r>
                        <w:rPr>
                          <w:rFonts w:ascii="Noto Sans" w:eastAsia="Montserrat Medium" w:hAnsi="Noto Sans" w:cs="Noto Sans"/>
                          <w:sz w:val="20"/>
                          <w:szCs w:val="20"/>
                        </w:rPr>
                        <w:t>domingo 3 de agosto</w:t>
                      </w:r>
                      <w:r w:rsidR="004A2714">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68DE0816"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No. XXX/202</w:t>
                      </w:r>
                      <w:r w:rsidR="003C6CCB">
                        <w:rPr>
                          <w:rFonts w:ascii="Noto Sans" w:hAnsi="Noto Sans" w:cs="Noto Sans"/>
                          <w:sz w:val="20"/>
                          <w:szCs w:val="20"/>
                        </w:rPr>
                        <w:t>6</w:t>
                      </w: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34EC1968" w14:textId="77777777" w:rsidR="00D370A9" w:rsidRPr="009077AE" w:rsidRDefault="00D370A9" w:rsidP="003A034A">
      <w:pPr>
        <w:jc w:val="center"/>
        <w:rPr>
          <w:rFonts w:ascii="Noto Sans" w:hAnsi="Noto Sans" w:cs="Noto Sans"/>
          <w:b/>
          <w:bCs/>
          <w:sz w:val="22"/>
          <w:szCs w:val="22"/>
          <w:lang w:val="es-MX"/>
        </w:rPr>
      </w:pPr>
    </w:p>
    <w:p w14:paraId="4A5090B3" w14:textId="77777777" w:rsidR="0096799E" w:rsidRDefault="0096799E" w:rsidP="00376ACB">
      <w:pPr>
        <w:ind w:right="-8"/>
        <w:jc w:val="center"/>
        <w:rPr>
          <w:rFonts w:ascii="Noto Sans" w:hAnsi="Noto Sans" w:cs="Noto Sans"/>
          <w:b/>
          <w:bCs/>
          <w:spacing w:val="-4"/>
          <w:sz w:val="32"/>
          <w:szCs w:val="32"/>
        </w:rPr>
      </w:pPr>
    </w:p>
    <w:p w14:paraId="56BD2F3E" w14:textId="5E6BB0CB" w:rsidR="006E5FF0" w:rsidRPr="006E5FF0" w:rsidRDefault="006E5FF0" w:rsidP="00370312">
      <w:pPr>
        <w:ind w:right="-8"/>
        <w:jc w:val="center"/>
        <w:rPr>
          <w:rFonts w:ascii="Noto Sans" w:hAnsi="Noto Sans" w:cs="Noto Sans"/>
          <w:b/>
          <w:bCs/>
          <w:spacing w:val="-4"/>
          <w:sz w:val="32"/>
          <w:szCs w:val="32"/>
          <w:lang w:val="es-MX"/>
        </w:rPr>
      </w:pPr>
      <w:r w:rsidRPr="006E5FF0">
        <w:rPr>
          <w:rFonts w:ascii="Noto Sans" w:hAnsi="Noto Sans" w:cs="Noto Sans"/>
          <w:b/>
          <w:bCs/>
          <w:spacing w:val="-4"/>
          <w:sz w:val="32"/>
          <w:szCs w:val="32"/>
          <w:lang w:val="es-MX"/>
        </w:rPr>
        <w:t>Gobierno de México impulsa en Oaxaca un Hospital Regional de Especialidades del IMSS con tecnología de vanguardia y servicios de alta especialidad</w:t>
      </w:r>
    </w:p>
    <w:p w14:paraId="2516E381" w14:textId="63E3B918" w:rsidR="004F5F99" w:rsidRPr="006E5FF0" w:rsidRDefault="00370312" w:rsidP="00370312">
      <w:pPr>
        <w:ind w:right="-8"/>
        <w:jc w:val="center"/>
        <w:rPr>
          <w:rFonts w:ascii="Noto Sans" w:hAnsi="Noto Sans" w:cs="Noto Sans"/>
          <w:b/>
          <w:bCs/>
          <w:spacing w:val="-4"/>
          <w:lang w:val="es-MX"/>
        </w:rPr>
      </w:pPr>
      <w:r w:rsidRPr="006E5FF0">
        <w:rPr>
          <w:rFonts w:ascii="Noto Sans" w:hAnsi="Noto Sans" w:cs="Noto Sans"/>
          <w:b/>
          <w:bCs/>
          <w:spacing w:val="-4"/>
          <w:lang w:val="es-MX"/>
        </w:rPr>
        <w:t xml:space="preserve"> </w:t>
      </w:r>
    </w:p>
    <w:p w14:paraId="76C93D40" w14:textId="77777777" w:rsidR="0042399B" w:rsidRDefault="007866DB" w:rsidP="00C55191">
      <w:pPr>
        <w:pStyle w:val="Prrafodelista"/>
        <w:numPr>
          <w:ilvl w:val="0"/>
          <w:numId w:val="1"/>
        </w:numPr>
        <w:ind w:right="49"/>
        <w:jc w:val="both"/>
        <w:rPr>
          <w:rFonts w:ascii="Noto Sans" w:hAnsi="Noto Sans" w:cs="Noto Sans"/>
          <w:b/>
          <w:bCs/>
          <w:spacing w:val="-2"/>
          <w:sz w:val="20"/>
          <w:szCs w:val="20"/>
        </w:rPr>
      </w:pPr>
      <w:r w:rsidRPr="0042399B">
        <w:rPr>
          <w:rFonts w:ascii="Noto Sans" w:hAnsi="Noto Sans" w:cs="Noto Sans"/>
          <w:b/>
          <w:bCs/>
          <w:spacing w:val="-2"/>
          <w:sz w:val="20"/>
          <w:szCs w:val="20"/>
        </w:rPr>
        <w:t xml:space="preserve">El nuevo </w:t>
      </w:r>
      <w:r w:rsidR="00C55191" w:rsidRPr="0042399B">
        <w:rPr>
          <w:rFonts w:ascii="Noto Sans" w:hAnsi="Noto Sans" w:cs="Noto Sans"/>
          <w:b/>
          <w:bCs/>
          <w:spacing w:val="-2"/>
          <w:sz w:val="20"/>
          <w:szCs w:val="20"/>
        </w:rPr>
        <w:t xml:space="preserve">hospital </w:t>
      </w:r>
      <w:r w:rsidRPr="0042399B">
        <w:rPr>
          <w:rFonts w:ascii="Noto Sans" w:hAnsi="Noto Sans" w:cs="Noto Sans"/>
          <w:b/>
          <w:bCs/>
          <w:spacing w:val="-2"/>
          <w:sz w:val="20"/>
          <w:szCs w:val="20"/>
        </w:rPr>
        <w:t>contará con 530 camas, 57 especialidades</w:t>
      </w:r>
      <w:r w:rsidR="0042399B" w:rsidRPr="0042399B">
        <w:rPr>
          <w:rFonts w:ascii="Noto Sans" w:hAnsi="Noto Sans" w:cs="Noto Sans"/>
          <w:b/>
          <w:bCs/>
          <w:spacing w:val="-2"/>
          <w:sz w:val="20"/>
          <w:szCs w:val="20"/>
        </w:rPr>
        <w:t xml:space="preserve"> y </w:t>
      </w:r>
      <w:r w:rsidR="00C55191" w:rsidRPr="0042399B">
        <w:rPr>
          <w:rFonts w:ascii="Noto Sans" w:hAnsi="Noto Sans" w:cs="Noto Sans"/>
          <w:b/>
          <w:bCs/>
          <w:spacing w:val="-2"/>
          <w:sz w:val="20"/>
          <w:szCs w:val="20"/>
        </w:rPr>
        <w:t>2 mil 826 trabajadoras y trabajadores de todas las categorías</w:t>
      </w:r>
      <w:r w:rsidR="0042399B">
        <w:rPr>
          <w:rFonts w:ascii="Noto Sans" w:hAnsi="Noto Sans" w:cs="Noto Sans"/>
          <w:b/>
          <w:bCs/>
          <w:spacing w:val="-2"/>
          <w:sz w:val="20"/>
          <w:szCs w:val="20"/>
        </w:rPr>
        <w:t xml:space="preserve"> para beneficio de casi un millón de personas</w:t>
      </w:r>
    </w:p>
    <w:p w14:paraId="5BB61A67" w14:textId="189024DC" w:rsidR="00C55191" w:rsidRPr="00C55191" w:rsidRDefault="00C55191" w:rsidP="00C55191">
      <w:pPr>
        <w:pStyle w:val="Prrafodelista"/>
        <w:numPr>
          <w:ilvl w:val="0"/>
          <w:numId w:val="1"/>
        </w:numPr>
        <w:ind w:right="49"/>
        <w:jc w:val="both"/>
        <w:rPr>
          <w:rFonts w:ascii="Noto Sans" w:hAnsi="Noto Sans" w:cs="Noto Sans"/>
          <w:b/>
          <w:bCs/>
          <w:spacing w:val="-2"/>
          <w:sz w:val="20"/>
          <w:szCs w:val="20"/>
        </w:rPr>
      </w:pPr>
      <w:r w:rsidRPr="00C55191">
        <w:rPr>
          <w:rFonts w:ascii="Noto Sans" w:hAnsi="Noto Sans" w:cs="Noto Sans"/>
          <w:b/>
          <w:bCs/>
          <w:spacing w:val="-2"/>
          <w:sz w:val="20"/>
          <w:szCs w:val="20"/>
        </w:rPr>
        <w:t xml:space="preserve">Esta obra simboliza la recuperación de la infraestructura pública en salud y el compromiso de garantizar atención médica digna para la población de Oaxaca: </w:t>
      </w:r>
      <w:proofErr w:type="spellStart"/>
      <w:r w:rsidRPr="00C55191">
        <w:rPr>
          <w:rFonts w:ascii="Noto Sans" w:hAnsi="Noto Sans" w:cs="Noto Sans"/>
          <w:b/>
          <w:bCs/>
          <w:spacing w:val="-2"/>
          <w:sz w:val="20"/>
          <w:szCs w:val="20"/>
        </w:rPr>
        <w:t>Zoé</w:t>
      </w:r>
      <w:proofErr w:type="spellEnd"/>
      <w:r w:rsidRPr="00C55191">
        <w:rPr>
          <w:rFonts w:ascii="Noto Sans" w:hAnsi="Noto Sans" w:cs="Noto Sans"/>
          <w:b/>
          <w:bCs/>
          <w:spacing w:val="-2"/>
          <w:sz w:val="20"/>
          <w:szCs w:val="20"/>
        </w:rPr>
        <w:t xml:space="preserve"> Robledo.</w:t>
      </w:r>
    </w:p>
    <w:p w14:paraId="1306CA09" w14:textId="77777777" w:rsidR="007866DB" w:rsidRDefault="007866DB" w:rsidP="007866DB">
      <w:pPr>
        <w:pStyle w:val="Prrafodelista"/>
        <w:ind w:left="709"/>
        <w:jc w:val="both"/>
        <w:rPr>
          <w:rFonts w:ascii="Noto Sans" w:hAnsi="Noto Sans" w:cs="Noto Sans"/>
          <w:spacing w:val="-2"/>
          <w:sz w:val="20"/>
          <w:szCs w:val="20"/>
        </w:rPr>
      </w:pPr>
    </w:p>
    <w:p w14:paraId="4589E072" w14:textId="38178135" w:rsidR="00370312" w:rsidRDefault="00370312" w:rsidP="0096799E">
      <w:pPr>
        <w:ind w:right="49"/>
        <w:jc w:val="both"/>
        <w:rPr>
          <w:rFonts w:ascii="Noto Sans" w:hAnsi="Noto Sans" w:cs="Noto Sans"/>
          <w:spacing w:val="-2"/>
          <w:sz w:val="20"/>
          <w:szCs w:val="20"/>
          <w:lang w:val="es-MX"/>
        </w:rPr>
      </w:pPr>
      <w:r w:rsidRPr="00370312">
        <w:rPr>
          <w:rFonts w:ascii="Noto Sans" w:hAnsi="Noto Sans" w:cs="Noto Sans"/>
          <w:spacing w:val="-2"/>
          <w:sz w:val="20"/>
          <w:szCs w:val="20"/>
          <w:lang w:val="es-MX"/>
        </w:rPr>
        <w:t xml:space="preserve">El Gobierno de México inició la construcción del Hospital Regional de Especialidades del IMSS en Oaxaca, una obra estratégica para fortalecer la infraestructura pública de salud que contará con 530 camas, 57 especialidades médicas, nueve quirófanos y equipamiento de última generación, como un acelerador lineal con </w:t>
      </w:r>
      <w:proofErr w:type="spellStart"/>
      <w:r w:rsidRPr="00370312">
        <w:rPr>
          <w:rFonts w:ascii="Noto Sans" w:hAnsi="Noto Sans" w:cs="Noto Sans"/>
          <w:spacing w:val="-2"/>
          <w:sz w:val="20"/>
          <w:szCs w:val="20"/>
          <w:lang w:val="es-MX"/>
        </w:rPr>
        <w:t>braquiterapia</w:t>
      </w:r>
      <w:proofErr w:type="spellEnd"/>
      <w:r w:rsidRPr="00370312">
        <w:rPr>
          <w:rFonts w:ascii="Noto Sans" w:hAnsi="Noto Sans" w:cs="Noto Sans"/>
          <w:spacing w:val="-2"/>
          <w:sz w:val="20"/>
          <w:szCs w:val="20"/>
          <w:lang w:val="es-MX"/>
        </w:rPr>
        <w:t>, un equipo PET/CT, resonancias magnéticas y tomógrafos, para ampliar la capacidad de atención especializada en el estado y beneficiar a cerca de un millón de personas.</w:t>
      </w:r>
    </w:p>
    <w:p w14:paraId="4E9E5432" w14:textId="77777777" w:rsidR="0096799E" w:rsidRDefault="0096799E" w:rsidP="006B5B24">
      <w:pPr>
        <w:ind w:right="49"/>
        <w:jc w:val="both"/>
        <w:rPr>
          <w:rFonts w:ascii="Noto Sans" w:hAnsi="Noto Sans" w:cs="Noto Sans"/>
          <w:spacing w:val="-2"/>
          <w:sz w:val="20"/>
          <w:szCs w:val="20"/>
        </w:rPr>
      </w:pPr>
    </w:p>
    <w:p w14:paraId="07711FDE" w14:textId="19C576D3" w:rsidR="00ED77A0" w:rsidRDefault="0096799E" w:rsidP="00ED77A0">
      <w:pPr>
        <w:ind w:right="49"/>
        <w:jc w:val="both"/>
        <w:rPr>
          <w:rFonts w:ascii="Noto Sans" w:hAnsi="Noto Sans" w:cs="Noto Sans"/>
          <w:spacing w:val="-2"/>
          <w:sz w:val="20"/>
          <w:szCs w:val="20"/>
        </w:rPr>
      </w:pPr>
      <w:r>
        <w:rPr>
          <w:rFonts w:ascii="Noto Sans" w:hAnsi="Noto Sans" w:cs="Noto Sans"/>
          <w:spacing w:val="-2"/>
          <w:sz w:val="20"/>
          <w:szCs w:val="20"/>
        </w:rPr>
        <w:t xml:space="preserve">El arranque de esta magna obra lo encabezó la Presidenta de México, Claudia Sheinbaum Pardo, el director general del Instituto Mexicano del Seguro Social (IMSS), </w:t>
      </w:r>
      <w:proofErr w:type="spellStart"/>
      <w:r>
        <w:rPr>
          <w:rFonts w:ascii="Noto Sans" w:hAnsi="Noto Sans" w:cs="Noto Sans"/>
          <w:spacing w:val="-2"/>
          <w:sz w:val="20"/>
          <w:szCs w:val="20"/>
        </w:rPr>
        <w:t>Zoé</w:t>
      </w:r>
      <w:proofErr w:type="spellEnd"/>
      <w:r>
        <w:rPr>
          <w:rFonts w:ascii="Noto Sans" w:hAnsi="Noto Sans" w:cs="Noto Sans"/>
          <w:spacing w:val="-2"/>
          <w:sz w:val="20"/>
          <w:szCs w:val="20"/>
        </w:rPr>
        <w:t xml:space="preserve"> Robledo, </w:t>
      </w:r>
      <w:r w:rsidR="00ED77A0" w:rsidRPr="007866DB">
        <w:rPr>
          <w:rFonts w:ascii="Noto Sans" w:hAnsi="Noto Sans" w:cs="Noto Sans"/>
          <w:spacing w:val="-2"/>
          <w:sz w:val="20"/>
          <w:szCs w:val="20"/>
        </w:rPr>
        <w:t xml:space="preserve">explicó que el nuevo </w:t>
      </w:r>
      <w:r w:rsidR="00ED77A0">
        <w:rPr>
          <w:rFonts w:ascii="Noto Sans" w:hAnsi="Noto Sans" w:cs="Noto Sans"/>
          <w:spacing w:val="-2"/>
          <w:sz w:val="20"/>
          <w:szCs w:val="20"/>
        </w:rPr>
        <w:t xml:space="preserve">hospital </w:t>
      </w:r>
      <w:r w:rsidR="00ED77A0" w:rsidRPr="007866DB">
        <w:rPr>
          <w:rFonts w:ascii="Noto Sans" w:hAnsi="Noto Sans" w:cs="Noto Sans"/>
          <w:spacing w:val="-2"/>
          <w:sz w:val="20"/>
          <w:szCs w:val="20"/>
        </w:rPr>
        <w:t>se convertirá en uno de los complejos hospitalarios más importantes del país, comparable con los grandes centros médicos nacionales del IMSS.</w:t>
      </w:r>
    </w:p>
    <w:p w14:paraId="202EFFD7" w14:textId="77777777" w:rsidR="004F5F99" w:rsidRPr="007866DB" w:rsidRDefault="004F5F99" w:rsidP="004F5F99">
      <w:pPr>
        <w:ind w:right="49"/>
        <w:jc w:val="both"/>
        <w:rPr>
          <w:rFonts w:ascii="Noto Sans" w:hAnsi="Noto Sans" w:cs="Noto Sans"/>
          <w:spacing w:val="-2"/>
          <w:sz w:val="20"/>
          <w:szCs w:val="20"/>
        </w:rPr>
      </w:pPr>
    </w:p>
    <w:p w14:paraId="1BC4127D" w14:textId="2DF5A3AA" w:rsidR="004F5F99" w:rsidRDefault="004F5F99" w:rsidP="00ED77A0">
      <w:pPr>
        <w:ind w:right="49"/>
        <w:jc w:val="both"/>
        <w:rPr>
          <w:rFonts w:ascii="Noto Sans" w:hAnsi="Noto Sans" w:cs="Noto Sans"/>
          <w:spacing w:val="-2"/>
          <w:sz w:val="20"/>
          <w:szCs w:val="20"/>
        </w:rPr>
      </w:pPr>
      <w:r>
        <w:rPr>
          <w:rFonts w:ascii="Noto Sans" w:hAnsi="Noto Sans" w:cs="Noto Sans"/>
          <w:spacing w:val="-2"/>
          <w:sz w:val="20"/>
          <w:szCs w:val="20"/>
        </w:rPr>
        <w:t xml:space="preserve">Precisó </w:t>
      </w:r>
      <w:r w:rsidRPr="007866DB">
        <w:rPr>
          <w:rFonts w:ascii="Noto Sans" w:hAnsi="Noto Sans" w:cs="Noto Sans"/>
          <w:spacing w:val="-2"/>
          <w:sz w:val="20"/>
          <w:szCs w:val="20"/>
        </w:rPr>
        <w:t>que el hospital será operado por 2 mil 826 trabajadoras y trabajadores de todas las categorías, quienes harán posible la atención especializada que demandará este nuevo complejo hospitalario.</w:t>
      </w:r>
    </w:p>
    <w:p w14:paraId="7BF0E9DE" w14:textId="77777777" w:rsidR="00ED77A0" w:rsidRPr="007866DB" w:rsidRDefault="00ED77A0" w:rsidP="00ED77A0">
      <w:pPr>
        <w:ind w:right="49"/>
        <w:jc w:val="both"/>
        <w:rPr>
          <w:rFonts w:ascii="Noto Sans" w:hAnsi="Noto Sans" w:cs="Noto Sans"/>
          <w:spacing w:val="-2"/>
          <w:sz w:val="20"/>
          <w:szCs w:val="20"/>
        </w:rPr>
      </w:pPr>
    </w:p>
    <w:p w14:paraId="50F2F926" w14:textId="60D8C80F" w:rsidR="009F4EA1" w:rsidRDefault="00ED77A0" w:rsidP="00ED77A0">
      <w:pPr>
        <w:ind w:right="49"/>
        <w:jc w:val="both"/>
        <w:rPr>
          <w:rFonts w:ascii="Noto Sans" w:hAnsi="Noto Sans" w:cs="Noto Sans"/>
          <w:spacing w:val="-2"/>
          <w:sz w:val="20"/>
          <w:szCs w:val="20"/>
        </w:rPr>
      </w:pPr>
      <w:r>
        <w:rPr>
          <w:rFonts w:ascii="Noto Sans" w:hAnsi="Noto Sans" w:cs="Noto Sans"/>
          <w:spacing w:val="-2"/>
          <w:sz w:val="20"/>
          <w:szCs w:val="20"/>
        </w:rPr>
        <w:t xml:space="preserve">Detalló que </w:t>
      </w:r>
      <w:r w:rsidRPr="007866DB">
        <w:rPr>
          <w:rFonts w:ascii="Noto Sans" w:hAnsi="Noto Sans" w:cs="Noto Sans"/>
          <w:spacing w:val="-2"/>
          <w:sz w:val="20"/>
          <w:szCs w:val="20"/>
        </w:rPr>
        <w:t xml:space="preserve">contará con 56 mil metros cuadrados de construcción, 530 camas —260 de hospitalización y 270 destinadas a </w:t>
      </w:r>
      <w:r>
        <w:rPr>
          <w:rFonts w:ascii="Noto Sans" w:hAnsi="Noto Sans" w:cs="Noto Sans"/>
          <w:spacing w:val="-2"/>
          <w:sz w:val="20"/>
          <w:szCs w:val="20"/>
        </w:rPr>
        <w:t>U</w:t>
      </w:r>
      <w:r w:rsidRPr="007866DB">
        <w:rPr>
          <w:rFonts w:ascii="Noto Sans" w:hAnsi="Noto Sans" w:cs="Noto Sans"/>
          <w:spacing w:val="-2"/>
          <w:sz w:val="20"/>
          <w:szCs w:val="20"/>
        </w:rPr>
        <w:t xml:space="preserve">rgencias, </w:t>
      </w:r>
      <w:r>
        <w:rPr>
          <w:rFonts w:ascii="Noto Sans" w:hAnsi="Noto Sans" w:cs="Noto Sans"/>
          <w:spacing w:val="-2"/>
          <w:sz w:val="20"/>
          <w:szCs w:val="20"/>
        </w:rPr>
        <w:t>T</w:t>
      </w:r>
      <w:r w:rsidRPr="007866DB">
        <w:rPr>
          <w:rFonts w:ascii="Noto Sans" w:hAnsi="Noto Sans" w:cs="Noto Sans"/>
          <w:spacing w:val="-2"/>
          <w:sz w:val="20"/>
          <w:szCs w:val="20"/>
        </w:rPr>
        <w:t xml:space="preserve">erapia </w:t>
      </w:r>
      <w:r>
        <w:rPr>
          <w:rFonts w:ascii="Noto Sans" w:hAnsi="Noto Sans" w:cs="Noto Sans"/>
          <w:spacing w:val="-2"/>
          <w:sz w:val="20"/>
          <w:szCs w:val="20"/>
        </w:rPr>
        <w:t>I</w:t>
      </w:r>
      <w:r w:rsidRPr="007866DB">
        <w:rPr>
          <w:rFonts w:ascii="Noto Sans" w:hAnsi="Noto Sans" w:cs="Noto Sans"/>
          <w:spacing w:val="-2"/>
          <w:sz w:val="20"/>
          <w:szCs w:val="20"/>
        </w:rPr>
        <w:t>ntensiva</w:t>
      </w:r>
      <w:r>
        <w:rPr>
          <w:rFonts w:ascii="Noto Sans" w:hAnsi="Noto Sans" w:cs="Noto Sans"/>
          <w:spacing w:val="-2"/>
          <w:sz w:val="20"/>
          <w:szCs w:val="20"/>
        </w:rPr>
        <w:t xml:space="preserve"> de Adultos, Neonatales y Pediátricas</w:t>
      </w:r>
      <w:r w:rsidRPr="007866DB">
        <w:rPr>
          <w:rFonts w:ascii="Noto Sans" w:hAnsi="Noto Sans" w:cs="Noto Sans"/>
          <w:spacing w:val="-2"/>
          <w:sz w:val="20"/>
          <w:szCs w:val="20"/>
        </w:rPr>
        <w:t xml:space="preserve">—, </w:t>
      </w:r>
      <w:r w:rsidR="009F4EA1">
        <w:rPr>
          <w:rFonts w:ascii="Noto Sans" w:hAnsi="Noto Sans" w:cs="Noto Sans"/>
          <w:spacing w:val="-2"/>
          <w:sz w:val="20"/>
          <w:szCs w:val="20"/>
        </w:rPr>
        <w:t>de esta manera, el Instituto incorporará más camas hospitalarias a Oaxaca que las construidas durante los seis sexenios del periodo neoliberal.</w:t>
      </w:r>
    </w:p>
    <w:p w14:paraId="44461781" w14:textId="77777777" w:rsidR="009F4EA1" w:rsidRDefault="009F4EA1" w:rsidP="00ED77A0">
      <w:pPr>
        <w:ind w:right="49"/>
        <w:jc w:val="both"/>
        <w:rPr>
          <w:rFonts w:ascii="Noto Sans" w:hAnsi="Noto Sans" w:cs="Noto Sans"/>
          <w:spacing w:val="-2"/>
          <w:sz w:val="20"/>
          <w:szCs w:val="20"/>
        </w:rPr>
      </w:pPr>
    </w:p>
    <w:p w14:paraId="4AD02638" w14:textId="2F5B83A6" w:rsidR="00ED77A0" w:rsidRDefault="009F4EA1" w:rsidP="00ED77A0">
      <w:pPr>
        <w:ind w:right="49"/>
        <w:jc w:val="both"/>
        <w:rPr>
          <w:rFonts w:ascii="Noto Sans" w:hAnsi="Noto Sans" w:cs="Noto Sans"/>
          <w:spacing w:val="-2"/>
          <w:sz w:val="20"/>
          <w:szCs w:val="20"/>
        </w:rPr>
      </w:pPr>
      <w:proofErr w:type="spellStart"/>
      <w:r>
        <w:rPr>
          <w:rFonts w:ascii="Noto Sans" w:hAnsi="Noto Sans" w:cs="Noto Sans"/>
          <w:spacing w:val="-2"/>
          <w:sz w:val="20"/>
          <w:szCs w:val="20"/>
        </w:rPr>
        <w:t>Zoé</w:t>
      </w:r>
      <w:proofErr w:type="spellEnd"/>
      <w:r>
        <w:rPr>
          <w:rFonts w:ascii="Noto Sans" w:hAnsi="Noto Sans" w:cs="Noto Sans"/>
          <w:spacing w:val="-2"/>
          <w:sz w:val="20"/>
          <w:szCs w:val="20"/>
        </w:rPr>
        <w:t xml:space="preserve"> Robledo agregó que el nuevo hospital también contará con</w:t>
      </w:r>
      <w:r w:rsidR="00ED77A0" w:rsidRPr="007866DB">
        <w:rPr>
          <w:rFonts w:ascii="Noto Sans" w:hAnsi="Noto Sans" w:cs="Noto Sans"/>
          <w:spacing w:val="-2"/>
          <w:sz w:val="20"/>
          <w:szCs w:val="20"/>
        </w:rPr>
        <w:t xml:space="preserve"> 53 consultorios y 57 especialidades médicas, varias de ellas disponibles por primera vez en el IMSS Oaxaca, entre </w:t>
      </w:r>
      <w:r w:rsidR="00ED77A0">
        <w:rPr>
          <w:rFonts w:ascii="Noto Sans" w:hAnsi="Noto Sans" w:cs="Noto Sans"/>
          <w:spacing w:val="-2"/>
          <w:sz w:val="20"/>
          <w:szCs w:val="20"/>
        </w:rPr>
        <w:t>las que destacan B</w:t>
      </w:r>
      <w:r w:rsidR="00ED77A0" w:rsidRPr="007866DB">
        <w:rPr>
          <w:rFonts w:ascii="Noto Sans" w:hAnsi="Noto Sans" w:cs="Noto Sans"/>
          <w:spacing w:val="-2"/>
          <w:sz w:val="20"/>
          <w:szCs w:val="20"/>
        </w:rPr>
        <w:t xml:space="preserve">iología </w:t>
      </w:r>
      <w:r w:rsidR="00ED77A0">
        <w:rPr>
          <w:rFonts w:ascii="Noto Sans" w:hAnsi="Noto Sans" w:cs="Noto Sans"/>
          <w:spacing w:val="-2"/>
          <w:sz w:val="20"/>
          <w:szCs w:val="20"/>
        </w:rPr>
        <w:t>M</w:t>
      </w:r>
      <w:r w:rsidR="00ED77A0" w:rsidRPr="007866DB">
        <w:rPr>
          <w:rFonts w:ascii="Noto Sans" w:hAnsi="Noto Sans" w:cs="Noto Sans"/>
          <w:spacing w:val="-2"/>
          <w:sz w:val="20"/>
          <w:szCs w:val="20"/>
        </w:rPr>
        <w:t xml:space="preserve">olecular, </w:t>
      </w:r>
      <w:r w:rsidR="00ED77A0">
        <w:rPr>
          <w:rFonts w:ascii="Noto Sans" w:hAnsi="Noto Sans" w:cs="Noto Sans"/>
          <w:spacing w:val="-2"/>
          <w:sz w:val="20"/>
          <w:szCs w:val="20"/>
        </w:rPr>
        <w:t>M</w:t>
      </w:r>
      <w:r w:rsidR="00ED77A0" w:rsidRPr="007866DB">
        <w:rPr>
          <w:rFonts w:ascii="Noto Sans" w:hAnsi="Noto Sans" w:cs="Noto Sans"/>
          <w:spacing w:val="-2"/>
          <w:sz w:val="20"/>
          <w:szCs w:val="20"/>
        </w:rPr>
        <w:t xml:space="preserve">edicina </w:t>
      </w:r>
      <w:r w:rsidR="00ED77A0">
        <w:rPr>
          <w:rFonts w:ascii="Noto Sans" w:hAnsi="Noto Sans" w:cs="Noto Sans"/>
          <w:spacing w:val="-2"/>
          <w:sz w:val="20"/>
          <w:szCs w:val="20"/>
        </w:rPr>
        <w:t>N</w:t>
      </w:r>
      <w:r w:rsidR="00ED77A0" w:rsidRPr="007866DB">
        <w:rPr>
          <w:rFonts w:ascii="Noto Sans" w:hAnsi="Noto Sans" w:cs="Noto Sans"/>
          <w:spacing w:val="-2"/>
          <w:sz w:val="20"/>
          <w:szCs w:val="20"/>
        </w:rPr>
        <w:t xml:space="preserve">uclear, </w:t>
      </w:r>
      <w:r w:rsidR="00ED77A0">
        <w:rPr>
          <w:rFonts w:ascii="Noto Sans" w:hAnsi="Noto Sans" w:cs="Noto Sans"/>
          <w:spacing w:val="-2"/>
          <w:sz w:val="20"/>
          <w:szCs w:val="20"/>
        </w:rPr>
        <w:t>O</w:t>
      </w:r>
      <w:r w:rsidR="00ED77A0" w:rsidRPr="007866DB">
        <w:rPr>
          <w:rFonts w:ascii="Noto Sans" w:hAnsi="Noto Sans" w:cs="Noto Sans"/>
          <w:spacing w:val="-2"/>
          <w:sz w:val="20"/>
          <w:szCs w:val="20"/>
        </w:rPr>
        <w:t xml:space="preserve">ncología </w:t>
      </w:r>
      <w:r w:rsidR="00ED77A0">
        <w:rPr>
          <w:rFonts w:ascii="Noto Sans" w:hAnsi="Noto Sans" w:cs="Noto Sans"/>
          <w:spacing w:val="-2"/>
          <w:sz w:val="20"/>
          <w:szCs w:val="20"/>
        </w:rPr>
        <w:t>Q</w:t>
      </w:r>
      <w:r w:rsidR="00ED77A0" w:rsidRPr="007866DB">
        <w:rPr>
          <w:rFonts w:ascii="Noto Sans" w:hAnsi="Noto Sans" w:cs="Noto Sans"/>
          <w:spacing w:val="-2"/>
          <w:sz w:val="20"/>
          <w:szCs w:val="20"/>
        </w:rPr>
        <w:t xml:space="preserve">uirúrgica y </w:t>
      </w:r>
      <w:r w:rsidR="00ED77A0">
        <w:rPr>
          <w:rFonts w:ascii="Noto Sans" w:hAnsi="Noto Sans" w:cs="Noto Sans"/>
          <w:spacing w:val="-2"/>
          <w:sz w:val="20"/>
          <w:szCs w:val="20"/>
        </w:rPr>
        <w:t>N</w:t>
      </w:r>
      <w:r w:rsidR="00ED77A0" w:rsidRPr="007866DB">
        <w:rPr>
          <w:rFonts w:ascii="Noto Sans" w:hAnsi="Noto Sans" w:cs="Noto Sans"/>
          <w:spacing w:val="-2"/>
          <w:sz w:val="20"/>
          <w:szCs w:val="20"/>
        </w:rPr>
        <w:t>eurocirugía</w:t>
      </w:r>
      <w:r w:rsidR="00ED77A0">
        <w:rPr>
          <w:rFonts w:ascii="Noto Sans" w:hAnsi="Noto Sans" w:cs="Noto Sans"/>
          <w:spacing w:val="-2"/>
          <w:sz w:val="20"/>
          <w:szCs w:val="20"/>
        </w:rPr>
        <w:t>.</w:t>
      </w:r>
    </w:p>
    <w:p w14:paraId="77C41217" w14:textId="77777777" w:rsidR="00ED77A0" w:rsidRPr="007866DB" w:rsidRDefault="00ED77A0" w:rsidP="00ED77A0">
      <w:pPr>
        <w:ind w:right="49"/>
        <w:jc w:val="both"/>
        <w:rPr>
          <w:rFonts w:ascii="Noto Sans" w:hAnsi="Noto Sans" w:cs="Noto Sans"/>
          <w:spacing w:val="-2"/>
          <w:sz w:val="20"/>
          <w:szCs w:val="20"/>
        </w:rPr>
      </w:pPr>
    </w:p>
    <w:p w14:paraId="2E5709DD" w14:textId="083BB6CA" w:rsidR="00ED77A0" w:rsidRDefault="00ED77A0" w:rsidP="00ED77A0">
      <w:pPr>
        <w:ind w:right="49"/>
        <w:jc w:val="both"/>
        <w:rPr>
          <w:rFonts w:ascii="Noto Sans" w:hAnsi="Noto Sans" w:cs="Noto Sans"/>
          <w:spacing w:val="-2"/>
          <w:sz w:val="20"/>
          <w:szCs w:val="20"/>
        </w:rPr>
      </w:pPr>
      <w:r w:rsidRPr="007866DB">
        <w:rPr>
          <w:rFonts w:ascii="Noto Sans" w:hAnsi="Noto Sans" w:cs="Noto Sans"/>
          <w:spacing w:val="-2"/>
          <w:sz w:val="20"/>
          <w:szCs w:val="20"/>
        </w:rPr>
        <w:t xml:space="preserve">La infraestructura incluirá nueve quirófanos, salas de </w:t>
      </w:r>
      <w:proofErr w:type="spellStart"/>
      <w:r w:rsidRPr="007866DB">
        <w:rPr>
          <w:rFonts w:ascii="Noto Sans" w:hAnsi="Noto Sans" w:cs="Noto Sans"/>
          <w:spacing w:val="-2"/>
          <w:sz w:val="20"/>
          <w:szCs w:val="20"/>
        </w:rPr>
        <w:t>tococirugía</w:t>
      </w:r>
      <w:proofErr w:type="spellEnd"/>
      <w:r w:rsidRPr="007866DB">
        <w:rPr>
          <w:rFonts w:ascii="Noto Sans" w:hAnsi="Noto Sans" w:cs="Noto Sans"/>
          <w:spacing w:val="-2"/>
          <w:sz w:val="20"/>
          <w:szCs w:val="20"/>
        </w:rPr>
        <w:t xml:space="preserve"> y expulsión, tres salas de </w:t>
      </w:r>
      <w:r>
        <w:rPr>
          <w:rFonts w:ascii="Noto Sans" w:hAnsi="Noto Sans" w:cs="Noto Sans"/>
          <w:spacing w:val="-2"/>
          <w:sz w:val="20"/>
          <w:szCs w:val="20"/>
        </w:rPr>
        <w:t>E</w:t>
      </w:r>
      <w:r w:rsidRPr="007866DB">
        <w:rPr>
          <w:rFonts w:ascii="Noto Sans" w:hAnsi="Noto Sans" w:cs="Noto Sans"/>
          <w:spacing w:val="-2"/>
          <w:sz w:val="20"/>
          <w:szCs w:val="20"/>
        </w:rPr>
        <w:t>ndoscop</w:t>
      </w:r>
      <w:r>
        <w:rPr>
          <w:rFonts w:ascii="Noto Sans" w:hAnsi="Noto Sans" w:cs="Noto Sans"/>
          <w:spacing w:val="-2"/>
          <w:sz w:val="20"/>
          <w:szCs w:val="20"/>
        </w:rPr>
        <w:t>í</w:t>
      </w:r>
      <w:r w:rsidRPr="007866DB">
        <w:rPr>
          <w:rFonts w:ascii="Noto Sans" w:hAnsi="Noto Sans" w:cs="Noto Sans"/>
          <w:spacing w:val="-2"/>
          <w:sz w:val="20"/>
          <w:szCs w:val="20"/>
        </w:rPr>
        <w:t xml:space="preserve">a, </w:t>
      </w:r>
      <w:r>
        <w:rPr>
          <w:rFonts w:ascii="Noto Sans" w:hAnsi="Noto Sans" w:cs="Noto Sans"/>
          <w:spacing w:val="-2"/>
          <w:sz w:val="20"/>
          <w:szCs w:val="20"/>
        </w:rPr>
        <w:t>L</w:t>
      </w:r>
      <w:r w:rsidRPr="007866DB">
        <w:rPr>
          <w:rFonts w:ascii="Noto Sans" w:hAnsi="Noto Sans" w:cs="Noto Sans"/>
          <w:spacing w:val="-2"/>
          <w:sz w:val="20"/>
          <w:szCs w:val="20"/>
        </w:rPr>
        <w:t xml:space="preserve">aboratorio, </w:t>
      </w:r>
      <w:r>
        <w:rPr>
          <w:rFonts w:ascii="Noto Sans" w:hAnsi="Noto Sans" w:cs="Noto Sans"/>
          <w:spacing w:val="-2"/>
          <w:sz w:val="20"/>
          <w:szCs w:val="20"/>
        </w:rPr>
        <w:t>B</w:t>
      </w:r>
      <w:r w:rsidRPr="007866DB">
        <w:rPr>
          <w:rFonts w:ascii="Noto Sans" w:hAnsi="Noto Sans" w:cs="Noto Sans"/>
          <w:spacing w:val="-2"/>
          <w:sz w:val="20"/>
          <w:szCs w:val="20"/>
        </w:rPr>
        <w:t xml:space="preserve">anco de </w:t>
      </w:r>
      <w:r>
        <w:rPr>
          <w:rFonts w:ascii="Noto Sans" w:hAnsi="Noto Sans" w:cs="Noto Sans"/>
          <w:spacing w:val="-2"/>
          <w:sz w:val="20"/>
          <w:szCs w:val="20"/>
        </w:rPr>
        <w:t>S</w:t>
      </w:r>
      <w:r w:rsidRPr="007866DB">
        <w:rPr>
          <w:rFonts w:ascii="Noto Sans" w:hAnsi="Noto Sans" w:cs="Noto Sans"/>
          <w:spacing w:val="-2"/>
          <w:sz w:val="20"/>
          <w:szCs w:val="20"/>
        </w:rPr>
        <w:t xml:space="preserve">angre, </w:t>
      </w:r>
      <w:r>
        <w:rPr>
          <w:rFonts w:ascii="Noto Sans" w:hAnsi="Noto Sans" w:cs="Noto Sans"/>
          <w:spacing w:val="-2"/>
          <w:sz w:val="20"/>
          <w:szCs w:val="20"/>
        </w:rPr>
        <w:t>F</w:t>
      </w:r>
      <w:r w:rsidRPr="007866DB">
        <w:rPr>
          <w:rFonts w:ascii="Noto Sans" w:hAnsi="Noto Sans" w:cs="Noto Sans"/>
          <w:spacing w:val="-2"/>
          <w:sz w:val="20"/>
          <w:szCs w:val="20"/>
        </w:rPr>
        <w:t xml:space="preserve">armacia, así como 42 máquinas de </w:t>
      </w:r>
      <w:r>
        <w:rPr>
          <w:rFonts w:ascii="Noto Sans" w:hAnsi="Noto Sans" w:cs="Noto Sans"/>
          <w:spacing w:val="-2"/>
          <w:sz w:val="20"/>
          <w:szCs w:val="20"/>
        </w:rPr>
        <w:t>H</w:t>
      </w:r>
      <w:r w:rsidRPr="007866DB">
        <w:rPr>
          <w:rFonts w:ascii="Noto Sans" w:hAnsi="Noto Sans" w:cs="Noto Sans"/>
          <w:spacing w:val="-2"/>
          <w:sz w:val="20"/>
          <w:szCs w:val="20"/>
        </w:rPr>
        <w:t>emodiálisis para fortalecer la atención directa de pacientes con enfermedad renal.</w:t>
      </w:r>
    </w:p>
    <w:p w14:paraId="5C221CC1" w14:textId="77777777" w:rsidR="00ED77A0" w:rsidRPr="007866DB" w:rsidRDefault="00ED77A0" w:rsidP="00ED77A0">
      <w:pPr>
        <w:ind w:right="49"/>
        <w:jc w:val="both"/>
        <w:rPr>
          <w:rFonts w:ascii="Noto Sans" w:hAnsi="Noto Sans" w:cs="Noto Sans"/>
          <w:spacing w:val="-2"/>
          <w:sz w:val="20"/>
          <w:szCs w:val="20"/>
        </w:rPr>
      </w:pPr>
    </w:p>
    <w:p w14:paraId="2199B401" w14:textId="00400A3E" w:rsidR="007866DB" w:rsidRDefault="007866DB" w:rsidP="007866DB">
      <w:pPr>
        <w:ind w:right="49"/>
        <w:jc w:val="both"/>
        <w:rPr>
          <w:rFonts w:ascii="Noto Sans" w:hAnsi="Noto Sans" w:cs="Noto Sans"/>
          <w:spacing w:val="-2"/>
          <w:sz w:val="20"/>
          <w:szCs w:val="20"/>
        </w:rPr>
      </w:pPr>
      <w:r w:rsidRPr="007866DB">
        <w:rPr>
          <w:rFonts w:ascii="Noto Sans" w:hAnsi="Noto Sans" w:cs="Noto Sans"/>
          <w:spacing w:val="-2"/>
          <w:sz w:val="20"/>
          <w:szCs w:val="20"/>
        </w:rPr>
        <w:t xml:space="preserve">Durante la ceremonia de colocación de la primera piedra, el director general del IMSS, </w:t>
      </w:r>
      <w:proofErr w:type="spellStart"/>
      <w:r w:rsidRPr="007866DB">
        <w:rPr>
          <w:rFonts w:ascii="Noto Sans" w:hAnsi="Noto Sans" w:cs="Noto Sans"/>
          <w:spacing w:val="-2"/>
          <w:sz w:val="20"/>
          <w:szCs w:val="20"/>
        </w:rPr>
        <w:t>Zoé</w:t>
      </w:r>
      <w:proofErr w:type="spellEnd"/>
      <w:r w:rsidRPr="007866DB">
        <w:rPr>
          <w:rFonts w:ascii="Noto Sans" w:hAnsi="Noto Sans" w:cs="Noto Sans"/>
          <w:spacing w:val="-2"/>
          <w:sz w:val="20"/>
          <w:szCs w:val="20"/>
        </w:rPr>
        <w:t xml:space="preserve"> Robledo, afirmó que el proyecto representa un momento histórico para la salud pública, al formar parte de la estrategia nacional de fortalecimiento de la infraestructura médica impulsada por la </w:t>
      </w:r>
      <w:r w:rsidR="009F4EA1">
        <w:rPr>
          <w:rFonts w:ascii="Noto Sans" w:hAnsi="Noto Sans" w:cs="Noto Sans"/>
          <w:spacing w:val="-2"/>
          <w:sz w:val="20"/>
          <w:szCs w:val="20"/>
        </w:rPr>
        <w:t>P</w:t>
      </w:r>
      <w:r w:rsidRPr="007866DB">
        <w:rPr>
          <w:rFonts w:ascii="Noto Sans" w:hAnsi="Noto Sans" w:cs="Noto Sans"/>
          <w:spacing w:val="-2"/>
          <w:sz w:val="20"/>
          <w:szCs w:val="20"/>
        </w:rPr>
        <w:t>residenta Claudia Sheinbaum Pardo.</w:t>
      </w:r>
    </w:p>
    <w:p w14:paraId="151259CE" w14:textId="77777777" w:rsidR="00ED77A0" w:rsidRPr="007866DB" w:rsidRDefault="00ED77A0" w:rsidP="007866DB">
      <w:pPr>
        <w:ind w:right="49"/>
        <w:jc w:val="both"/>
        <w:rPr>
          <w:rFonts w:ascii="Noto Sans" w:hAnsi="Noto Sans" w:cs="Noto Sans"/>
          <w:spacing w:val="-2"/>
          <w:sz w:val="20"/>
          <w:szCs w:val="20"/>
        </w:rPr>
      </w:pPr>
    </w:p>
    <w:p w14:paraId="725D4D83" w14:textId="45F8694E" w:rsidR="007866DB" w:rsidRDefault="007866DB" w:rsidP="007866DB">
      <w:pPr>
        <w:ind w:right="49"/>
        <w:jc w:val="both"/>
        <w:rPr>
          <w:rFonts w:ascii="Noto Sans" w:hAnsi="Noto Sans" w:cs="Noto Sans"/>
          <w:spacing w:val="-2"/>
          <w:sz w:val="20"/>
          <w:szCs w:val="20"/>
        </w:rPr>
      </w:pPr>
      <w:r w:rsidRPr="007866DB">
        <w:rPr>
          <w:rFonts w:ascii="Noto Sans" w:hAnsi="Noto Sans" w:cs="Noto Sans"/>
          <w:spacing w:val="-2"/>
          <w:sz w:val="20"/>
          <w:szCs w:val="20"/>
        </w:rPr>
        <w:t xml:space="preserve">Frente a ese escenario, destacó que el Gobierno de México impulsa una recuperación de la infraestructura pública en salud. Indicó que desde diciembre de 2024 y hasta mayo de 2026 el IMSS inauguró siete nuevos hospitales y actualmente desarrolla un programa de expansión que contempla 21 </w:t>
      </w:r>
      <w:r w:rsidR="009F4EA1">
        <w:rPr>
          <w:rFonts w:ascii="Noto Sans" w:hAnsi="Noto Sans" w:cs="Noto Sans"/>
          <w:spacing w:val="-2"/>
          <w:sz w:val="20"/>
          <w:szCs w:val="20"/>
        </w:rPr>
        <w:t>obras</w:t>
      </w:r>
      <w:r w:rsidRPr="007866DB">
        <w:rPr>
          <w:rFonts w:ascii="Noto Sans" w:hAnsi="Noto Sans" w:cs="Noto Sans"/>
          <w:spacing w:val="-2"/>
          <w:sz w:val="20"/>
          <w:szCs w:val="20"/>
        </w:rPr>
        <w:t xml:space="preserve"> adicionales.</w:t>
      </w:r>
    </w:p>
    <w:p w14:paraId="59F84B05" w14:textId="77777777" w:rsidR="009F4EA1" w:rsidRDefault="009F4EA1" w:rsidP="007866DB">
      <w:pPr>
        <w:ind w:right="49"/>
        <w:jc w:val="both"/>
        <w:rPr>
          <w:rFonts w:ascii="Noto Sans" w:hAnsi="Noto Sans" w:cs="Noto Sans"/>
          <w:spacing w:val="-2"/>
          <w:sz w:val="20"/>
          <w:szCs w:val="20"/>
        </w:rPr>
      </w:pPr>
    </w:p>
    <w:p w14:paraId="76EDCB1D" w14:textId="629D0FD9" w:rsidR="007866DB" w:rsidRDefault="009F4EA1" w:rsidP="007866DB">
      <w:pPr>
        <w:ind w:right="49"/>
        <w:jc w:val="both"/>
        <w:rPr>
          <w:rFonts w:ascii="Noto Sans" w:hAnsi="Noto Sans" w:cs="Noto Sans"/>
          <w:spacing w:val="-2"/>
          <w:sz w:val="20"/>
          <w:szCs w:val="20"/>
        </w:rPr>
      </w:pPr>
      <w:r>
        <w:rPr>
          <w:rFonts w:ascii="Noto Sans" w:hAnsi="Noto Sans" w:cs="Noto Sans"/>
          <w:spacing w:val="-2"/>
          <w:sz w:val="20"/>
          <w:szCs w:val="20"/>
        </w:rPr>
        <w:t>El titular del Seguro Social</w:t>
      </w:r>
      <w:r w:rsidR="007866DB" w:rsidRPr="007866DB">
        <w:rPr>
          <w:rFonts w:ascii="Noto Sans" w:hAnsi="Noto Sans" w:cs="Noto Sans"/>
          <w:spacing w:val="-2"/>
          <w:sz w:val="20"/>
          <w:szCs w:val="20"/>
        </w:rPr>
        <w:t xml:space="preserve"> afirmó que esta obra simboliza la recuperación de la infraestructura pública en salud y el compromiso de garantizar atención médica digna para la población de Oaxaca.</w:t>
      </w:r>
    </w:p>
    <w:p w14:paraId="19F9C5C6" w14:textId="77777777" w:rsidR="00ED77A0" w:rsidRPr="007866DB" w:rsidRDefault="00ED77A0" w:rsidP="007866DB">
      <w:pPr>
        <w:ind w:right="49"/>
        <w:jc w:val="both"/>
        <w:rPr>
          <w:rFonts w:ascii="Noto Sans" w:hAnsi="Noto Sans" w:cs="Noto Sans"/>
          <w:spacing w:val="-2"/>
          <w:sz w:val="20"/>
          <w:szCs w:val="20"/>
        </w:rPr>
      </w:pPr>
    </w:p>
    <w:p w14:paraId="7A7EB0FD" w14:textId="51B17706" w:rsidR="00D76E16" w:rsidRDefault="007866DB" w:rsidP="007866DB">
      <w:pPr>
        <w:ind w:right="49"/>
        <w:jc w:val="both"/>
        <w:rPr>
          <w:rFonts w:ascii="Noto Sans" w:hAnsi="Noto Sans" w:cs="Noto Sans"/>
          <w:spacing w:val="-2"/>
          <w:sz w:val="20"/>
          <w:szCs w:val="20"/>
        </w:rPr>
      </w:pPr>
      <w:r w:rsidRPr="007866DB">
        <w:rPr>
          <w:rFonts w:ascii="Noto Sans" w:hAnsi="Noto Sans" w:cs="Noto Sans"/>
          <w:spacing w:val="-2"/>
          <w:sz w:val="20"/>
          <w:szCs w:val="20"/>
        </w:rPr>
        <w:t xml:space="preserve">"No estamos construyendo camas; estamos reduciendo distancias, esperas, angustias y, </w:t>
      </w:r>
      <w:r w:rsidR="009F4EA1">
        <w:rPr>
          <w:rFonts w:ascii="Noto Sans" w:hAnsi="Noto Sans" w:cs="Noto Sans"/>
          <w:spacing w:val="-2"/>
          <w:sz w:val="20"/>
          <w:szCs w:val="20"/>
        </w:rPr>
        <w:t xml:space="preserve">lo más importante, </w:t>
      </w:r>
      <w:r w:rsidRPr="007866DB">
        <w:rPr>
          <w:rFonts w:ascii="Noto Sans" w:hAnsi="Noto Sans" w:cs="Noto Sans"/>
          <w:spacing w:val="-2"/>
          <w:sz w:val="20"/>
          <w:szCs w:val="20"/>
        </w:rPr>
        <w:t>desigualdades", concluyó.</w:t>
      </w:r>
    </w:p>
    <w:p w14:paraId="6E196554" w14:textId="77777777" w:rsidR="009F4EA1" w:rsidRDefault="009F4EA1" w:rsidP="007866DB">
      <w:pPr>
        <w:ind w:right="49"/>
        <w:jc w:val="both"/>
        <w:rPr>
          <w:rFonts w:ascii="Noto Sans" w:hAnsi="Noto Sans" w:cs="Noto Sans"/>
          <w:spacing w:val="-2"/>
          <w:sz w:val="20"/>
          <w:szCs w:val="20"/>
        </w:rPr>
      </w:pPr>
    </w:p>
    <w:p w14:paraId="46043778" w14:textId="1D13DF54" w:rsidR="00911AB4" w:rsidRPr="00C55191" w:rsidRDefault="00DC1EEB" w:rsidP="00C55191">
      <w:pPr>
        <w:ind w:right="49"/>
        <w:jc w:val="center"/>
        <w:rPr>
          <w:rFonts w:ascii="Noto Sans" w:hAnsi="Noto Sans" w:cs="Noto Sans"/>
          <w:b/>
          <w:bCs/>
          <w:sz w:val="20"/>
          <w:szCs w:val="20"/>
        </w:rPr>
      </w:pPr>
      <w:r w:rsidRPr="00752FB9">
        <w:rPr>
          <w:rFonts w:ascii="Noto Sans" w:hAnsi="Noto Sans" w:cs="Noto Sans"/>
          <w:b/>
          <w:bCs/>
          <w:sz w:val="20"/>
          <w:szCs w:val="20"/>
        </w:rPr>
        <w:t>---</w:t>
      </w:r>
      <w:r w:rsidR="00C63D43" w:rsidRPr="00752FB9">
        <w:rPr>
          <w:rFonts w:ascii="Noto Sans" w:hAnsi="Noto Sans" w:cs="Noto Sans"/>
          <w:b/>
          <w:bCs/>
          <w:sz w:val="20"/>
          <w:szCs w:val="20"/>
        </w:rPr>
        <w:t xml:space="preserve"> </w:t>
      </w:r>
      <w:r w:rsidRPr="00752FB9">
        <w:rPr>
          <w:rFonts w:ascii="Noto Sans" w:hAnsi="Noto Sans" w:cs="Noto Sans"/>
          <w:b/>
          <w:bCs/>
          <w:sz w:val="20"/>
          <w:szCs w:val="20"/>
        </w:rPr>
        <w:t>o0o</w:t>
      </w:r>
      <w:r w:rsidR="00C63D43" w:rsidRPr="00752FB9">
        <w:rPr>
          <w:rFonts w:ascii="Noto Sans" w:hAnsi="Noto Sans" w:cs="Noto Sans"/>
          <w:b/>
          <w:bCs/>
          <w:sz w:val="20"/>
          <w:szCs w:val="20"/>
        </w:rPr>
        <w:t xml:space="preserve"> </w:t>
      </w:r>
      <w:r w:rsidRPr="00752FB9">
        <w:rPr>
          <w:rFonts w:ascii="Noto Sans" w:hAnsi="Noto Sans" w:cs="Noto Sans"/>
          <w:b/>
          <w:bCs/>
          <w:sz w:val="20"/>
          <w:szCs w:val="20"/>
        </w:rPr>
        <w:t>---</w:t>
      </w:r>
    </w:p>
    <w:sectPr w:rsidR="00911AB4" w:rsidRPr="00C55191" w:rsidSect="009077AE">
      <w:headerReference w:type="default" r:id="rId9"/>
      <w:pgSz w:w="12240" w:h="15840"/>
      <w:pgMar w:top="1985" w:right="1021" w:bottom="170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49685" w14:textId="77777777" w:rsidR="005B775B" w:rsidRDefault="005B775B" w:rsidP="00A73D65">
      <w:r>
        <w:separator/>
      </w:r>
    </w:p>
  </w:endnote>
  <w:endnote w:type="continuationSeparator" w:id="0">
    <w:p w14:paraId="10FC3AFE" w14:textId="77777777" w:rsidR="005B775B" w:rsidRDefault="005B775B"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altName w:val="MS Gothic"/>
    <w:panose1 w:val="00000000000000000000"/>
    <w:charset w:val="80"/>
    <w:family w:val="roman"/>
    <w:notTrueType/>
    <w:pitch w:val="default"/>
  </w:font>
  <w:font w:name="Geomanist">
    <w:altName w:val="Calibri"/>
    <w:panose1 w:val="00000000000000000000"/>
    <w:charset w:val="00"/>
    <w:family w:val="modern"/>
    <w:notTrueType/>
    <w:pitch w:val="variable"/>
    <w:sig w:usb0="A000002F" w:usb1="1000004A" w:usb2="00000000" w:usb3="00000000" w:csb0="00000193" w:csb1="00000000"/>
  </w:font>
  <w:font w:name="Noto Sans">
    <w:altName w:val="Bahnschrift Light"/>
    <w:charset w:val="00"/>
    <w:family w:val="swiss"/>
    <w:pitch w:val="variable"/>
    <w:sig w:usb0="00000001" w:usb1="400078FF" w:usb2="00000021" w:usb3="00000000" w:csb0="0000019F" w:csb1="00000000"/>
  </w:font>
  <w:font w:name="Montserrat Medium">
    <w:charset w:val="00"/>
    <w:family w:val="auto"/>
    <w:pitch w:val="variable"/>
    <w:sig w:usb0="2000020F" w:usb1="00000003" w:usb2="00000000" w:usb3="00000000" w:csb0="00000197"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CD880" w14:textId="77777777" w:rsidR="005B775B" w:rsidRDefault="005B775B" w:rsidP="00A73D65">
      <w:r>
        <w:separator/>
      </w:r>
    </w:p>
  </w:footnote>
  <w:footnote w:type="continuationSeparator" w:id="0">
    <w:p w14:paraId="131B9A81" w14:textId="77777777" w:rsidR="005B775B" w:rsidRDefault="005B775B"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42FB8204">
          <wp:simplePos x="0" y="0"/>
          <wp:positionH relativeFrom="column">
            <wp:posOffset>-695960</wp:posOffset>
          </wp:positionH>
          <wp:positionV relativeFrom="paragraph">
            <wp:posOffset>-593090</wp:posOffset>
          </wp:positionV>
          <wp:extent cx="7799646" cy="10191750"/>
          <wp:effectExtent l="0" t="0" r="0" b="0"/>
          <wp:wrapNone/>
          <wp:docPr id="5999350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3737" cy="10197096"/>
                  </a:xfrm>
                  <a:prstGeom prst="rect">
                    <a:avLst/>
                  </a:prstGeom>
                </pic:spPr>
              </pic:pic>
            </a:graphicData>
          </a:graphic>
          <wp14:sizeRelH relativeFrom="page">
            <wp14:pctWidth>0</wp14:pctWidth>
          </wp14:sizeRelH>
          <wp14:sizeRelV relativeFrom="page">
            <wp14:pctHeight>0</wp14:pctHeight>
          </wp14:sizeRelV>
        </wp:anchor>
      </w:drawing>
    </w:r>
  </w:p>
  <w:p w14:paraId="16970276" w14:textId="768BC64B" w:rsidR="006C3785" w:rsidRDefault="009077AE" w:rsidP="009077AE">
    <w:pPr>
      <w:pStyle w:val="Encabezado"/>
      <w:tabs>
        <w:tab w:val="clear" w:pos="4419"/>
        <w:tab w:val="clear" w:pos="8838"/>
        <w:tab w:val="left" w:pos="679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701"/>
    <w:multiLevelType w:val="hybridMultilevel"/>
    <w:tmpl w:val="0CE408AC"/>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nsid w:val="165D2E6A"/>
    <w:multiLevelType w:val="hybridMultilevel"/>
    <w:tmpl w:val="6F0C80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4D91A23"/>
    <w:multiLevelType w:val="hybridMultilevel"/>
    <w:tmpl w:val="49DE23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1E20"/>
    <w:rsid w:val="00001E6D"/>
    <w:rsid w:val="000026C7"/>
    <w:rsid w:val="000052F2"/>
    <w:rsid w:val="00007681"/>
    <w:rsid w:val="000127A6"/>
    <w:rsid w:val="000141B4"/>
    <w:rsid w:val="000156BE"/>
    <w:rsid w:val="000170E1"/>
    <w:rsid w:val="000175B5"/>
    <w:rsid w:val="000248B2"/>
    <w:rsid w:val="00024D10"/>
    <w:rsid w:val="000254CA"/>
    <w:rsid w:val="00026CAD"/>
    <w:rsid w:val="00026D67"/>
    <w:rsid w:val="00034A34"/>
    <w:rsid w:val="00034CDC"/>
    <w:rsid w:val="0003635A"/>
    <w:rsid w:val="00036C0D"/>
    <w:rsid w:val="00037B11"/>
    <w:rsid w:val="000422B5"/>
    <w:rsid w:val="00042B36"/>
    <w:rsid w:val="00043A7A"/>
    <w:rsid w:val="00043D4B"/>
    <w:rsid w:val="00044D51"/>
    <w:rsid w:val="00045CCE"/>
    <w:rsid w:val="0005117C"/>
    <w:rsid w:val="000523F4"/>
    <w:rsid w:val="00052E64"/>
    <w:rsid w:val="000531DD"/>
    <w:rsid w:val="00054FDD"/>
    <w:rsid w:val="0006204D"/>
    <w:rsid w:val="00062158"/>
    <w:rsid w:val="00062825"/>
    <w:rsid w:val="0006777A"/>
    <w:rsid w:val="0007013B"/>
    <w:rsid w:val="0007475A"/>
    <w:rsid w:val="00076387"/>
    <w:rsid w:val="000805CD"/>
    <w:rsid w:val="00080BE6"/>
    <w:rsid w:val="00080C72"/>
    <w:rsid w:val="000852C8"/>
    <w:rsid w:val="00094F17"/>
    <w:rsid w:val="00095016"/>
    <w:rsid w:val="000A06D2"/>
    <w:rsid w:val="000A09C1"/>
    <w:rsid w:val="000A141E"/>
    <w:rsid w:val="000A408C"/>
    <w:rsid w:val="000A6B36"/>
    <w:rsid w:val="000B0662"/>
    <w:rsid w:val="000B1835"/>
    <w:rsid w:val="000C0D18"/>
    <w:rsid w:val="000C1C71"/>
    <w:rsid w:val="000C7BFF"/>
    <w:rsid w:val="000D2D2D"/>
    <w:rsid w:val="000D319D"/>
    <w:rsid w:val="000D50D3"/>
    <w:rsid w:val="000D58A9"/>
    <w:rsid w:val="000D799D"/>
    <w:rsid w:val="000E55C4"/>
    <w:rsid w:val="000E5D1C"/>
    <w:rsid w:val="000E644D"/>
    <w:rsid w:val="000E725C"/>
    <w:rsid w:val="000F051F"/>
    <w:rsid w:val="000F2480"/>
    <w:rsid w:val="000F3313"/>
    <w:rsid w:val="000F4932"/>
    <w:rsid w:val="00101C1B"/>
    <w:rsid w:val="00106376"/>
    <w:rsid w:val="00107B9E"/>
    <w:rsid w:val="00113D53"/>
    <w:rsid w:val="00115DB4"/>
    <w:rsid w:val="00117614"/>
    <w:rsid w:val="001201B9"/>
    <w:rsid w:val="00131B7D"/>
    <w:rsid w:val="00131C1B"/>
    <w:rsid w:val="00132439"/>
    <w:rsid w:val="001338A2"/>
    <w:rsid w:val="001431F1"/>
    <w:rsid w:val="00146ADC"/>
    <w:rsid w:val="00151521"/>
    <w:rsid w:val="001517D4"/>
    <w:rsid w:val="001526CC"/>
    <w:rsid w:val="001534E4"/>
    <w:rsid w:val="001539D0"/>
    <w:rsid w:val="00153E3E"/>
    <w:rsid w:val="0015500C"/>
    <w:rsid w:val="00155030"/>
    <w:rsid w:val="0015597F"/>
    <w:rsid w:val="00156387"/>
    <w:rsid w:val="00156A3E"/>
    <w:rsid w:val="00157FC6"/>
    <w:rsid w:val="00161740"/>
    <w:rsid w:val="0016179D"/>
    <w:rsid w:val="00164895"/>
    <w:rsid w:val="001659C3"/>
    <w:rsid w:val="00173E0B"/>
    <w:rsid w:val="00175986"/>
    <w:rsid w:val="00175CCB"/>
    <w:rsid w:val="0017675E"/>
    <w:rsid w:val="00176A7C"/>
    <w:rsid w:val="00180A38"/>
    <w:rsid w:val="00181D24"/>
    <w:rsid w:val="00184325"/>
    <w:rsid w:val="001865F6"/>
    <w:rsid w:val="00187E1A"/>
    <w:rsid w:val="00191E42"/>
    <w:rsid w:val="00192620"/>
    <w:rsid w:val="00192AA6"/>
    <w:rsid w:val="001937F6"/>
    <w:rsid w:val="001A2D15"/>
    <w:rsid w:val="001A49F1"/>
    <w:rsid w:val="001A4B19"/>
    <w:rsid w:val="001B1AAB"/>
    <w:rsid w:val="001B26D8"/>
    <w:rsid w:val="001B3B8E"/>
    <w:rsid w:val="001B3C0D"/>
    <w:rsid w:val="001B67CE"/>
    <w:rsid w:val="001C1D9D"/>
    <w:rsid w:val="001C6ED8"/>
    <w:rsid w:val="001D1B1D"/>
    <w:rsid w:val="001D1D9D"/>
    <w:rsid w:val="001D31D2"/>
    <w:rsid w:val="001D387E"/>
    <w:rsid w:val="001D431F"/>
    <w:rsid w:val="001E1C28"/>
    <w:rsid w:val="001E6C7C"/>
    <w:rsid w:val="001F5A7B"/>
    <w:rsid w:val="001F6AC7"/>
    <w:rsid w:val="001F7E25"/>
    <w:rsid w:val="0020061C"/>
    <w:rsid w:val="00202CB3"/>
    <w:rsid w:val="00202D55"/>
    <w:rsid w:val="00203758"/>
    <w:rsid w:val="002057AF"/>
    <w:rsid w:val="002073BE"/>
    <w:rsid w:val="00212EAF"/>
    <w:rsid w:val="0021642B"/>
    <w:rsid w:val="00216AC5"/>
    <w:rsid w:val="00224743"/>
    <w:rsid w:val="00227179"/>
    <w:rsid w:val="0022737E"/>
    <w:rsid w:val="00227806"/>
    <w:rsid w:val="002304C7"/>
    <w:rsid w:val="00231714"/>
    <w:rsid w:val="00231BB1"/>
    <w:rsid w:val="0023510B"/>
    <w:rsid w:val="00235624"/>
    <w:rsid w:val="00240211"/>
    <w:rsid w:val="00240BB4"/>
    <w:rsid w:val="00241BF9"/>
    <w:rsid w:val="00242325"/>
    <w:rsid w:val="0024239C"/>
    <w:rsid w:val="00245B0B"/>
    <w:rsid w:val="00247ACA"/>
    <w:rsid w:val="00250FCB"/>
    <w:rsid w:val="002514B1"/>
    <w:rsid w:val="00251FCA"/>
    <w:rsid w:val="00252449"/>
    <w:rsid w:val="0025570B"/>
    <w:rsid w:val="00256B1D"/>
    <w:rsid w:val="0025761C"/>
    <w:rsid w:val="0026079E"/>
    <w:rsid w:val="00260B47"/>
    <w:rsid w:val="002811C2"/>
    <w:rsid w:val="00286630"/>
    <w:rsid w:val="00286E1E"/>
    <w:rsid w:val="002945E8"/>
    <w:rsid w:val="0029542D"/>
    <w:rsid w:val="00295ACC"/>
    <w:rsid w:val="00296429"/>
    <w:rsid w:val="00296716"/>
    <w:rsid w:val="00297832"/>
    <w:rsid w:val="002A2F58"/>
    <w:rsid w:val="002A57EF"/>
    <w:rsid w:val="002A5DB0"/>
    <w:rsid w:val="002A70BD"/>
    <w:rsid w:val="002A7D6E"/>
    <w:rsid w:val="002B2B72"/>
    <w:rsid w:val="002B6D44"/>
    <w:rsid w:val="002B7B3F"/>
    <w:rsid w:val="002C200E"/>
    <w:rsid w:val="002C3B44"/>
    <w:rsid w:val="002C4304"/>
    <w:rsid w:val="002C6F79"/>
    <w:rsid w:val="002C7E17"/>
    <w:rsid w:val="002D0908"/>
    <w:rsid w:val="002D1201"/>
    <w:rsid w:val="002D12E6"/>
    <w:rsid w:val="002D1DE1"/>
    <w:rsid w:val="002D2491"/>
    <w:rsid w:val="002D35A6"/>
    <w:rsid w:val="002D3D23"/>
    <w:rsid w:val="002D6222"/>
    <w:rsid w:val="002D6D9F"/>
    <w:rsid w:val="002D78AF"/>
    <w:rsid w:val="002E2142"/>
    <w:rsid w:val="002E2A1E"/>
    <w:rsid w:val="002E494D"/>
    <w:rsid w:val="002E6C0D"/>
    <w:rsid w:val="002F5341"/>
    <w:rsid w:val="002F5740"/>
    <w:rsid w:val="002F592E"/>
    <w:rsid w:val="002F7564"/>
    <w:rsid w:val="003022CC"/>
    <w:rsid w:val="003023AA"/>
    <w:rsid w:val="0030476A"/>
    <w:rsid w:val="00310A07"/>
    <w:rsid w:val="00324A7E"/>
    <w:rsid w:val="0032536A"/>
    <w:rsid w:val="00325378"/>
    <w:rsid w:val="0033045B"/>
    <w:rsid w:val="00330DC8"/>
    <w:rsid w:val="00334CB4"/>
    <w:rsid w:val="003361FC"/>
    <w:rsid w:val="0034181C"/>
    <w:rsid w:val="0034208A"/>
    <w:rsid w:val="00342A96"/>
    <w:rsid w:val="00350C6D"/>
    <w:rsid w:val="003525CA"/>
    <w:rsid w:val="003556A8"/>
    <w:rsid w:val="003606ED"/>
    <w:rsid w:val="00363222"/>
    <w:rsid w:val="003638A2"/>
    <w:rsid w:val="00363BCC"/>
    <w:rsid w:val="00365D12"/>
    <w:rsid w:val="00367644"/>
    <w:rsid w:val="00367C0A"/>
    <w:rsid w:val="00370126"/>
    <w:rsid w:val="00370312"/>
    <w:rsid w:val="00370465"/>
    <w:rsid w:val="003708A5"/>
    <w:rsid w:val="00376ACB"/>
    <w:rsid w:val="00377296"/>
    <w:rsid w:val="00384177"/>
    <w:rsid w:val="00384DCC"/>
    <w:rsid w:val="00387303"/>
    <w:rsid w:val="003911AB"/>
    <w:rsid w:val="00391C8D"/>
    <w:rsid w:val="003A034A"/>
    <w:rsid w:val="003A0919"/>
    <w:rsid w:val="003A14CE"/>
    <w:rsid w:val="003A2686"/>
    <w:rsid w:val="003A349D"/>
    <w:rsid w:val="003B210A"/>
    <w:rsid w:val="003B4544"/>
    <w:rsid w:val="003C13DE"/>
    <w:rsid w:val="003C1F18"/>
    <w:rsid w:val="003C20AD"/>
    <w:rsid w:val="003C2155"/>
    <w:rsid w:val="003C678E"/>
    <w:rsid w:val="003C6CCB"/>
    <w:rsid w:val="003D24DB"/>
    <w:rsid w:val="003D416E"/>
    <w:rsid w:val="003D54B7"/>
    <w:rsid w:val="003D7A06"/>
    <w:rsid w:val="003D7B33"/>
    <w:rsid w:val="003E1335"/>
    <w:rsid w:val="003E1EED"/>
    <w:rsid w:val="003E2907"/>
    <w:rsid w:val="003E3EE1"/>
    <w:rsid w:val="003E4666"/>
    <w:rsid w:val="003E54D1"/>
    <w:rsid w:val="003F348E"/>
    <w:rsid w:val="003F4337"/>
    <w:rsid w:val="003F4B60"/>
    <w:rsid w:val="003F588A"/>
    <w:rsid w:val="003F6C7E"/>
    <w:rsid w:val="004013AF"/>
    <w:rsid w:val="0040338B"/>
    <w:rsid w:val="004039F1"/>
    <w:rsid w:val="0040418B"/>
    <w:rsid w:val="004073F1"/>
    <w:rsid w:val="00412A21"/>
    <w:rsid w:val="00412F42"/>
    <w:rsid w:val="0041371E"/>
    <w:rsid w:val="00414339"/>
    <w:rsid w:val="00414E66"/>
    <w:rsid w:val="004162BE"/>
    <w:rsid w:val="00417733"/>
    <w:rsid w:val="004208A9"/>
    <w:rsid w:val="00422235"/>
    <w:rsid w:val="0042399B"/>
    <w:rsid w:val="00433069"/>
    <w:rsid w:val="004339E9"/>
    <w:rsid w:val="00441BAD"/>
    <w:rsid w:val="004448BE"/>
    <w:rsid w:val="00445AFC"/>
    <w:rsid w:val="00445EA9"/>
    <w:rsid w:val="00450FFB"/>
    <w:rsid w:val="00451690"/>
    <w:rsid w:val="0045290A"/>
    <w:rsid w:val="00452C8A"/>
    <w:rsid w:val="00453172"/>
    <w:rsid w:val="00464DAA"/>
    <w:rsid w:val="004678CE"/>
    <w:rsid w:val="00471FDC"/>
    <w:rsid w:val="004749C1"/>
    <w:rsid w:val="004752C2"/>
    <w:rsid w:val="00477F45"/>
    <w:rsid w:val="00481C42"/>
    <w:rsid w:val="00482822"/>
    <w:rsid w:val="00493223"/>
    <w:rsid w:val="0049466B"/>
    <w:rsid w:val="004A0CC0"/>
    <w:rsid w:val="004A21D7"/>
    <w:rsid w:val="004A2714"/>
    <w:rsid w:val="004A312B"/>
    <w:rsid w:val="004A4C4E"/>
    <w:rsid w:val="004A6A20"/>
    <w:rsid w:val="004B2B36"/>
    <w:rsid w:val="004C45CC"/>
    <w:rsid w:val="004C4A62"/>
    <w:rsid w:val="004C79E3"/>
    <w:rsid w:val="004D146C"/>
    <w:rsid w:val="004D191C"/>
    <w:rsid w:val="004D1C66"/>
    <w:rsid w:val="004D3E11"/>
    <w:rsid w:val="004D7FCA"/>
    <w:rsid w:val="004E0D31"/>
    <w:rsid w:val="004E27F9"/>
    <w:rsid w:val="004F5F99"/>
    <w:rsid w:val="004F7072"/>
    <w:rsid w:val="00500D2C"/>
    <w:rsid w:val="00501F0A"/>
    <w:rsid w:val="0050522E"/>
    <w:rsid w:val="0050606A"/>
    <w:rsid w:val="005067DC"/>
    <w:rsid w:val="00510BA8"/>
    <w:rsid w:val="005121F5"/>
    <w:rsid w:val="00512A4F"/>
    <w:rsid w:val="00513D50"/>
    <w:rsid w:val="00516850"/>
    <w:rsid w:val="00520768"/>
    <w:rsid w:val="005222B3"/>
    <w:rsid w:val="00523EC4"/>
    <w:rsid w:val="00527421"/>
    <w:rsid w:val="00530860"/>
    <w:rsid w:val="00530C59"/>
    <w:rsid w:val="00532CE1"/>
    <w:rsid w:val="005353A2"/>
    <w:rsid w:val="0054141C"/>
    <w:rsid w:val="005418A3"/>
    <w:rsid w:val="00542F20"/>
    <w:rsid w:val="005451C4"/>
    <w:rsid w:val="005474AD"/>
    <w:rsid w:val="005507CE"/>
    <w:rsid w:val="00553216"/>
    <w:rsid w:val="005544C3"/>
    <w:rsid w:val="00554C95"/>
    <w:rsid w:val="00554D45"/>
    <w:rsid w:val="00564FA1"/>
    <w:rsid w:val="00571FFB"/>
    <w:rsid w:val="00573688"/>
    <w:rsid w:val="0057785B"/>
    <w:rsid w:val="00582D7B"/>
    <w:rsid w:val="00582ECD"/>
    <w:rsid w:val="005875C6"/>
    <w:rsid w:val="005907D9"/>
    <w:rsid w:val="005933D8"/>
    <w:rsid w:val="00597AFE"/>
    <w:rsid w:val="005A0F43"/>
    <w:rsid w:val="005A4390"/>
    <w:rsid w:val="005A73CE"/>
    <w:rsid w:val="005A7D53"/>
    <w:rsid w:val="005B1512"/>
    <w:rsid w:val="005B27F9"/>
    <w:rsid w:val="005B3137"/>
    <w:rsid w:val="005B4197"/>
    <w:rsid w:val="005B4246"/>
    <w:rsid w:val="005B45B1"/>
    <w:rsid w:val="005B775B"/>
    <w:rsid w:val="005C1A7C"/>
    <w:rsid w:val="005C353E"/>
    <w:rsid w:val="005C67C2"/>
    <w:rsid w:val="005C680E"/>
    <w:rsid w:val="005C7CAD"/>
    <w:rsid w:val="005D2456"/>
    <w:rsid w:val="005D409E"/>
    <w:rsid w:val="005D4173"/>
    <w:rsid w:val="005D66A4"/>
    <w:rsid w:val="005D7051"/>
    <w:rsid w:val="005E2DBD"/>
    <w:rsid w:val="005E4BA1"/>
    <w:rsid w:val="005E5C11"/>
    <w:rsid w:val="005E5F9D"/>
    <w:rsid w:val="005F4C1E"/>
    <w:rsid w:val="005F5F75"/>
    <w:rsid w:val="0060162D"/>
    <w:rsid w:val="0060300E"/>
    <w:rsid w:val="00612E2D"/>
    <w:rsid w:val="0061331A"/>
    <w:rsid w:val="00614913"/>
    <w:rsid w:val="00614DAB"/>
    <w:rsid w:val="00615351"/>
    <w:rsid w:val="006157CF"/>
    <w:rsid w:val="00615FD9"/>
    <w:rsid w:val="006171F7"/>
    <w:rsid w:val="00624614"/>
    <w:rsid w:val="00626EE3"/>
    <w:rsid w:val="006271AA"/>
    <w:rsid w:val="00631351"/>
    <w:rsid w:val="00631824"/>
    <w:rsid w:val="006322C1"/>
    <w:rsid w:val="00632CEC"/>
    <w:rsid w:val="00635DE0"/>
    <w:rsid w:val="00636F32"/>
    <w:rsid w:val="006378FC"/>
    <w:rsid w:val="00642B0F"/>
    <w:rsid w:val="00643463"/>
    <w:rsid w:val="00643F55"/>
    <w:rsid w:val="00644BD2"/>
    <w:rsid w:val="00646713"/>
    <w:rsid w:val="00646A8F"/>
    <w:rsid w:val="00647D93"/>
    <w:rsid w:val="00652ABA"/>
    <w:rsid w:val="00655287"/>
    <w:rsid w:val="006577A3"/>
    <w:rsid w:val="0066387B"/>
    <w:rsid w:val="006655E5"/>
    <w:rsid w:val="00670798"/>
    <w:rsid w:val="00670E36"/>
    <w:rsid w:val="00670F32"/>
    <w:rsid w:val="006716FE"/>
    <w:rsid w:val="006777CB"/>
    <w:rsid w:val="006778C1"/>
    <w:rsid w:val="00680010"/>
    <w:rsid w:val="00681A9E"/>
    <w:rsid w:val="0068499F"/>
    <w:rsid w:val="00685421"/>
    <w:rsid w:val="00691EAC"/>
    <w:rsid w:val="006922EE"/>
    <w:rsid w:val="006959E4"/>
    <w:rsid w:val="00696B25"/>
    <w:rsid w:val="00697D00"/>
    <w:rsid w:val="006A009B"/>
    <w:rsid w:val="006A2D34"/>
    <w:rsid w:val="006A3D09"/>
    <w:rsid w:val="006B0FA1"/>
    <w:rsid w:val="006B1EC4"/>
    <w:rsid w:val="006B2213"/>
    <w:rsid w:val="006B33E4"/>
    <w:rsid w:val="006B3F6A"/>
    <w:rsid w:val="006B5B24"/>
    <w:rsid w:val="006C0425"/>
    <w:rsid w:val="006C3785"/>
    <w:rsid w:val="006C3B4E"/>
    <w:rsid w:val="006C7DE5"/>
    <w:rsid w:val="006D60DB"/>
    <w:rsid w:val="006E1BF8"/>
    <w:rsid w:val="006E43BD"/>
    <w:rsid w:val="006E4F6F"/>
    <w:rsid w:val="006E5FF0"/>
    <w:rsid w:val="006E73BB"/>
    <w:rsid w:val="006E7A65"/>
    <w:rsid w:val="006F04A7"/>
    <w:rsid w:val="006F2757"/>
    <w:rsid w:val="006F4BC4"/>
    <w:rsid w:val="006F59F8"/>
    <w:rsid w:val="007009FE"/>
    <w:rsid w:val="00703153"/>
    <w:rsid w:val="00703A7D"/>
    <w:rsid w:val="007040AA"/>
    <w:rsid w:val="007043A0"/>
    <w:rsid w:val="007044EB"/>
    <w:rsid w:val="00705B9F"/>
    <w:rsid w:val="00706BC5"/>
    <w:rsid w:val="0071021A"/>
    <w:rsid w:val="00712CAB"/>
    <w:rsid w:val="007171BD"/>
    <w:rsid w:val="0071792E"/>
    <w:rsid w:val="00721466"/>
    <w:rsid w:val="00724AEA"/>
    <w:rsid w:val="00725DE6"/>
    <w:rsid w:val="00737B5E"/>
    <w:rsid w:val="007421E3"/>
    <w:rsid w:val="0074351A"/>
    <w:rsid w:val="00744BB5"/>
    <w:rsid w:val="007463A2"/>
    <w:rsid w:val="007465A5"/>
    <w:rsid w:val="007504BE"/>
    <w:rsid w:val="007523A8"/>
    <w:rsid w:val="007523E0"/>
    <w:rsid w:val="0075294C"/>
    <w:rsid w:val="00752FB9"/>
    <w:rsid w:val="00753EDC"/>
    <w:rsid w:val="007540F4"/>
    <w:rsid w:val="00755972"/>
    <w:rsid w:val="007570D7"/>
    <w:rsid w:val="007606E4"/>
    <w:rsid w:val="00762350"/>
    <w:rsid w:val="00762ED7"/>
    <w:rsid w:val="00762EE1"/>
    <w:rsid w:val="007718CC"/>
    <w:rsid w:val="00771AED"/>
    <w:rsid w:val="00775717"/>
    <w:rsid w:val="00776DA8"/>
    <w:rsid w:val="0078195E"/>
    <w:rsid w:val="00782A27"/>
    <w:rsid w:val="007830ED"/>
    <w:rsid w:val="00786525"/>
    <w:rsid w:val="007866DB"/>
    <w:rsid w:val="00786E54"/>
    <w:rsid w:val="00787298"/>
    <w:rsid w:val="00787693"/>
    <w:rsid w:val="0079017A"/>
    <w:rsid w:val="007911DB"/>
    <w:rsid w:val="0079537F"/>
    <w:rsid w:val="007A0247"/>
    <w:rsid w:val="007A0E4A"/>
    <w:rsid w:val="007A4EB3"/>
    <w:rsid w:val="007B315F"/>
    <w:rsid w:val="007B363B"/>
    <w:rsid w:val="007B74AD"/>
    <w:rsid w:val="007B77F9"/>
    <w:rsid w:val="007B7EF6"/>
    <w:rsid w:val="007C1B73"/>
    <w:rsid w:val="007C312B"/>
    <w:rsid w:val="007C3BA7"/>
    <w:rsid w:val="007C638F"/>
    <w:rsid w:val="007D0578"/>
    <w:rsid w:val="007D1C66"/>
    <w:rsid w:val="007D77D1"/>
    <w:rsid w:val="007E25C4"/>
    <w:rsid w:val="007E5888"/>
    <w:rsid w:val="007E673E"/>
    <w:rsid w:val="007F0012"/>
    <w:rsid w:val="007F1DB3"/>
    <w:rsid w:val="007F4333"/>
    <w:rsid w:val="007F521D"/>
    <w:rsid w:val="007F5E00"/>
    <w:rsid w:val="007F607C"/>
    <w:rsid w:val="0080125E"/>
    <w:rsid w:val="00806239"/>
    <w:rsid w:val="00807110"/>
    <w:rsid w:val="0081226D"/>
    <w:rsid w:val="00814E37"/>
    <w:rsid w:val="008170EF"/>
    <w:rsid w:val="00822E7F"/>
    <w:rsid w:val="008237DE"/>
    <w:rsid w:val="00831EE7"/>
    <w:rsid w:val="00834146"/>
    <w:rsid w:val="00836D16"/>
    <w:rsid w:val="00840B75"/>
    <w:rsid w:val="00840F34"/>
    <w:rsid w:val="008418DE"/>
    <w:rsid w:val="00843D2B"/>
    <w:rsid w:val="0084773B"/>
    <w:rsid w:val="00847BD8"/>
    <w:rsid w:val="00852CEC"/>
    <w:rsid w:val="008544B8"/>
    <w:rsid w:val="008553D8"/>
    <w:rsid w:val="00861A7A"/>
    <w:rsid w:val="008628DC"/>
    <w:rsid w:val="0086682F"/>
    <w:rsid w:val="00870F0C"/>
    <w:rsid w:val="00870F45"/>
    <w:rsid w:val="00872C07"/>
    <w:rsid w:val="0087468F"/>
    <w:rsid w:val="00875236"/>
    <w:rsid w:val="00875727"/>
    <w:rsid w:val="008766B6"/>
    <w:rsid w:val="0088072C"/>
    <w:rsid w:val="00880CA0"/>
    <w:rsid w:val="008876EE"/>
    <w:rsid w:val="00887870"/>
    <w:rsid w:val="00890AA3"/>
    <w:rsid w:val="0089472D"/>
    <w:rsid w:val="008A0BA9"/>
    <w:rsid w:val="008A1F64"/>
    <w:rsid w:val="008A3BF9"/>
    <w:rsid w:val="008A486D"/>
    <w:rsid w:val="008A58CB"/>
    <w:rsid w:val="008A7E64"/>
    <w:rsid w:val="008A7EAF"/>
    <w:rsid w:val="008B116C"/>
    <w:rsid w:val="008B37E8"/>
    <w:rsid w:val="008B4E94"/>
    <w:rsid w:val="008B69E4"/>
    <w:rsid w:val="008B72FF"/>
    <w:rsid w:val="008C06AE"/>
    <w:rsid w:val="008C3371"/>
    <w:rsid w:val="008C489F"/>
    <w:rsid w:val="008C6B13"/>
    <w:rsid w:val="008D1038"/>
    <w:rsid w:val="008D2069"/>
    <w:rsid w:val="008D2215"/>
    <w:rsid w:val="008D5F13"/>
    <w:rsid w:val="008D6169"/>
    <w:rsid w:val="008D7A16"/>
    <w:rsid w:val="008E057D"/>
    <w:rsid w:val="008E199B"/>
    <w:rsid w:val="008E47BE"/>
    <w:rsid w:val="008E5287"/>
    <w:rsid w:val="008E52ED"/>
    <w:rsid w:val="008E56E4"/>
    <w:rsid w:val="008E612E"/>
    <w:rsid w:val="008E782E"/>
    <w:rsid w:val="008E7B5A"/>
    <w:rsid w:val="008E7E28"/>
    <w:rsid w:val="008F12EB"/>
    <w:rsid w:val="008F325A"/>
    <w:rsid w:val="008F6BC1"/>
    <w:rsid w:val="00901219"/>
    <w:rsid w:val="0090412A"/>
    <w:rsid w:val="009066A7"/>
    <w:rsid w:val="009068C0"/>
    <w:rsid w:val="009077AE"/>
    <w:rsid w:val="00907F1C"/>
    <w:rsid w:val="00911AB4"/>
    <w:rsid w:val="00915BEB"/>
    <w:rsid w:val="00916274"/>
    <w:rsid w:val="00916DA8"/>
    <w:rsid w:val="00916E64"/>
    <w:rsid w:val="0092295D"/>
    <w:rsid w:val="00922A20"/>
    <w:rsid w:val="00922AB8"/>
    <w:rsid w:val="00922E1A"/>
    <w:rsid w:val="00923A55"/>
    <w:rsid w:val="00923A66"/>
    <w:rsid w:val="00926545"/>
    <w:rsid w:val="009271A2"/>
    <w:rsid w:val="009305AF"/>
    <w:rsid w:val="00932678"/>
    <w:rsid w:val="00932C27"/>
    <w:rsid w:val="00937C98"/>
    <w:rsid w:val="00937F0E"/>
    <w:rsid w:val="0094096E"/>
    <w:rsid w:val="00942415"/>
    <w:rsid w:val="00942628"/>
    <w:rsid w:val="009469D6"/>
    <w:rsid w:val="0095423E"/>
    <w:rsid w:val="00954CC4"/>
    <w:rsid w:val="009603AC"/>
    <w:rsid w:val="00960665"/>
    <w:rsid w:val="00961A96"/>
    <w:rsid w:val="009628BF"/>
    <w:rsid w:val="00963620"/>
    <w:rsid w:val="0096543A"/>
    <w:rsid w:val="009668D9"/>
    <w:rsid w:val="0096799E"/>
    <w:rsid w:val="00970059"/>
    <w:rsid w:val="00973CDD"/>
    <w:rsid w:val="00981807"/>
    <w:rsid w:val="00982AB4"/>
    <w:rsid w:val="0098331D"/>
    <w:rsid w:val="009863A6"/>
    <w:rsid w:val="00986EA9"/>
    <w:rsid w:val="009930F4"/>
    <w:rsid w:val="0099524F"/>
    <w:rsid w:val="00997724"/>
    <w:rsid w:val="009A1D44"/>
    <w:rsid w:val="009B159A"/>
    <w:rsid w:val="009B4311"/>
    <w:rsid w:val="009B5F32"/>
    <w:rsid w:val="009C0C51"/>
    <w:rsid w:val="009C12D6"/>
    <w:rsid w:val="009C32F7"/>
    <w:rsid w:val="009C608F"/>
    <w:rsid w:val="009C6D2D"/>
    <w:rsid w:val="009C7495"/>
    <w:rsid w:val="009D383D"/>
    <w:rsid w:val="009D51EF"/>
    <w:rsid w:val="009D5810"/>
    <w:rsid w:val="009D6DFD"/>
    <w:rsid w:val="009D7D58"/>
    <w:rsid w:val="009E044F"/>
    <w:rsid w:val="009E2230"/>
    <w:rsid w:val="009E52F1"/>
    <w:rsid w:val="009E537F"/>
    <w:rsid w:val="009F2A74"/>
    <w:rsid w:val="009F2BA1"/>
    <w:rsid w:val="009F4EA1"/>
    <w:rsid w:val="00A00E78"/>
    <w:rsid w:val="00A07576"/>
    <w:rsid w:val="00A07674"/>
    <w:rsid w:val="00A134F3"/>
    <w:rsid w:val="00A15D8D"/>
    <w:rsid w:val="00A205B5"/>
    <w:rsid w:val="00A20AD8"/>
    <w:rsid w:val="00A214CF"/>
    <w:rsid w:val="00A225E0"/>
    <w:rsid w:val="00A232DC"/>
    <w:rsid w:val="00A23763"/>
    <w:rsid w:val="00A24C54"/>
    <w:rsid w:val="00A25FD8"/>
    <w:rsid w:val="00A2766F"/>
    <w:rsid w:val="00A27D7E"/>
    <w:rsid w:val="00A3002E"/>
    <w:rsid w:val="00A301D7"/>
    <w:rsid w:val="00A353C0"/>
    <w:rsid w:val="00A365B7"/>
    <w:rsid w:val="00A37995"/>
    <w:rsid w:val="00A40609"/>
    <w:rsid w:val="00A43150"/>
    <w:rsid w:val="00A56F94"/>
    <w:rsid w:val="00A61E87"/>
    <w:rsid w:val="00A6344C"/>
    <w:rsid w:val="00A6586E"/>
    <w:rsid w:val="00A66D74"/>
    <w:rsid w:val="00A7141D"/>
    <w:rsid w:val="00A7199F"/>
    <w:rsid w:val="00A72006"/>
    <w:rsid w:val="00A73213"/>
    <w:rsid w:val="00A73D65"/>
    <w:rsid w:val="00A74082"/>
    <w:rsid w:val="00A771AC"/>
    <w:rsid w:val="00A843FC"/>
    <w:rsid w:val="00A85A84"/>
    <w:rsid w:val="00A86DD1"/>
    <w:rsid w:val="00A915D0"/>
    <w:rsid w:val="00A9370E"/>
    <w:rsid w:val="00A94B31"/>
    <w:rsid w:val="00A95625"/>
    <w:rsid w:val="00AA3376"/>
    <w:rsid w:val="00AA73ED"/>
    <w:rsid w:val="00AB0D82"/>
    <w:rsid w:val="00AB3567"/>
    <w:rsid w:val="00AB4AF8"/>
    <w:rsid w:val="00AB4B93"/>
    <w:rsid w:val="00AC03D7"/>
    <w:rsid w:val="00AC4E05"/>
    <w:rsid w:val="00AD0A29"/>
    <w:rsid w:val="00AD3132"/>
    <w:rsid w:val="00AD67B9"/>
    <w:rsid w:val="00AD7867"/>
    <w:rsid w:val="00AD7BA5"/>
    <w:rsid w:val="00AD7F9B"/>
    <w:rsid w:val="00AE0EED"/>
    <w:rsid w:val="00AE3D2D"/>
    <w:rsid w:val="00AE4A64"/>
    <w:rsid w:val="00AE5AE9"/>
    <w:rsid w:val="00AE6443"/>
    <w:rsid w:val="00AE6706"/>
    <w:rsid w:val="00AF1671"/>
    <w:rsid w:val="00AF1BFD"/>
    <w:rsid w:val="00AF1FB2"/>
    <w:rsid w:val="00AF3164"/>
    <w:rsid w:val="00AF414E"/>
    <w:rsid w:val="00AF583E"/>
    <w:rsid w:val="00B00327"/>
    <w:rsid w:val="00B1232F"/>
    <w:rsid w:val="00B13D1E"/>
    <w:rsid w:val="00B17443"/>
    <w:rsid w:val="00B20CA9"/>
    <w:rsid w:val="00B20F90"/>
    <w:rsid w:val="00B216EC"/>
    <w:rsid w:val="00B2241F"/>
    <w:rsid w:val="00B26D2A"/>
    <w:rsid w:val="00B27671"/>
    <w:rsid w:val="00B31214"/>
    <w:rsid w:val="00B3608B"/>
    <w:rsid w:val="00B36896"/>
    <w:rsid w:val="00B42893"/>
    <w:rsid w:val="00B436A1"/>
    <w:rsid w:val="00B639F3"/>
    <w:rsid w:val="00B63A3C"/>
    <w:rsid w:val="00B64209"/>
    <w:rsid w:val="00B662D2"/>
    <w:rsid w:val="00B6798A"/>
    <w:rsid w:val="00B716ED"/>
    <w:rsid w:val="00B72D65"/>
    <w:rsid w:val="00B73895"/>
    <w:rsid w:val="00B765BF"/>
    <w:rsid w:val="00B779D8"/>
    <w:rsid w:val="00B80080"/>
    <w:rsid w:val="00B8019C"/>
    <w:rsid w:val="00B8089D"/>
    <w:rsid w:val="00B86018"/>
    <w:rsid w:val="00B87C85"/>
    <w:rsid w:val="00B90CD7"/>
    <w:rsid w:val="00B9155F"/>
    <w:rsid w:val="00B9280B"/>
    <w:rsid w:val="00B939C4"/>
    <w:rsid w:val="00B94930"/>
    <w:rsid w:val="00B95378"/>
    <w:rsid w:val="00B96AFF"/>
    <w:rsid w:val="00BA1A2C"/>
    <w:rsid w:val="00BA3168"/>
    <w:rsid w:val="00BA6335"/>
    <w:rsid w:val="00BA7EE3"/>
    <w:rsid w:val="00BB21A6"/>
    <w:rsid w:val="00BB2838"/>
    <w:rsid w:val="00BB2DFF"/>
    <w:rsid w:val="00BB3486"/>
    <w:rsid w:val="00BB43BB"/>
    <w:rsid w:val="00BB4E98"/>
    <w:rsid w:val="00BB611B"/>
    <w:rsid w:val="00BB637F"/>
    <w:rsid w:val="00BB704A"/>
    <w:rsid w:val="00BB7436"/>
    <w:rsid w:val="00BC1E6E"/>
    <w:rsid w:val="00BC43BD"/>
    <w:rsid w:val="00BC53B5"/>
    <w:rsid w:val="00BC6E74"/>
    <w:rsid w:val="00BD45D6"/>
    <w:rsid w:val="00BE1574"/>
    <w:rsid w:val="00BE24B3"/>
    <w:rsid w:val="00BE43A7"/>
    <w:rsid w:val="00BE4AC6"/>
    <w:rsid w:val="00BE5DB0"/>
    <w:rsid w:val="00BF0F15"/>
    <w:rsid w:val="00BF29F6"/>
    <w:rsid w:val="00BF2DD0"/>
    <w:rsid w:val="00BF5A8B"/>
    <w:rsid w:val="00BF5AA7"/>
    <w:rsid w:val="00C0066D"/>
    <w:rsid w:val="00C00698"/>
    <w:rsid w:val="00C02E98"/>
    <w:rsid w:val="00C05881"/>
    <w:rsid w:val="00C05B64"/>
    <w:rsid w:val="00C10541"/>
    <w:rsid w:val="00C13382"/>
    <w:rsid w:val="00C174DF"/>
    <w:rsid w:val="00C1785C"/>
    <w:rsid w:val="00C208AB"/>
    <w:rsid w:val="00C23B9E"/>
    <w:rsid w:val="00C267B0"/>
    <w:rsid w:val="00C279A3"/>
    <w:rsid w:val="00C3023A"/>
    <w:rsid w:val="00C30849"/>
    <w:rsid w:val="00C33B65"/>
    <w:rsid w:val="00C359AB"/>
    <w:rsid w:val="00C35BBC"/>
    <w:rsid w:val="00C35C4F"/>
    <w:rsid w:val="00C35E0A"/>
    <w:rsid w:val="00C373D2"/>
    <w:rsid w:val="00C40B8E"/>
    <w:rsid w:val="00C41C6D"/>
    <w:rsid w:val="00C447F8"/>
    <w:rsid w:val="00C45B43"/>
    <w:rsid w:val="00C45BB1"/>
    <w:rsid w:val="00C465FE"/>
    <w:rsid w:val="00C52217"/>
    <w:rsid w:val="00C55191"/>
    <w:rsid w:val="00C55ABC"/>
    <w:rsid w:val="00C57BA1"/>
    <w:rsid w:val="00C63739"/>
    <w:rsid w:val="00C63D43"/>
    <w:rsid w:val="00C64237"/>
    <w:rsid w:val="00C657E2"/>
    <w:rsid w:val="00C67047"/>
    <w:rsid w:val="00C72B6E"/>
    <w:rsid w:val="00C80707"/>
    <w:rsid w:val="00C86442"/>
    <w:rsid w:val="00C90CED"/>
    <w:rsid w:val="00C90D62"/>
    <w:rsid w:val="00C92080"/>
    <w:rsid w:val="00C923D2"/>
    <w:rsid w:val="00C940A4"/>
    <w:rsid w:val="00C9440E"/>
    <w:rsid w:val="00CA1182"/>
    <w:rsid w:val="00CA1E0B"/>
    <w:rsid w:val="00CA2389"/>
    <w:rsid w:val="00CA23FB"/>
    <w:rsid w:val="00CA3791"/>
    <w:rsid w:val="00CA497D"/>
    <w:rsid w:val="00CB0EE4"/>
    <w:rsid w:val="00CB379A"/>
    <w:rsid w:val="00CB4E79"/>
    <w:rsid w:val="00CB4E9E"/>
    <w:rsid w:val="00CB7B6A"/>
    <w:rsid w:val="00CB7D4F"/>
    <w:rsid w:val="00CC402F"/>
    <w:rsid w:val="00CC5F61"/>
    <w:rsid w:val="00CC5F8D"/>
    <w:rsid w:val="00CC7D18"/>
    <w:rsid w:val="00CC7D9A"/>
    <w:rsid w:val="00CD310D"/>
    <w:rsid w:val="00CE120C"/>
    <w:rsid w:val="00CE37F5"/>
    <w:rsid w:val="00CE3E99"/>
    <w:rsid w:val="00CE695F"/>
    <w:rsid w:val="00CE7476"/>
    <w:rsid w:val="00CE7887"/>
    <w:rsid w:val="00CE7C68"/>
    <w:rsid w:val="00CF0806"/>
    <w:rsid w:val="00CF0D5C"/>
    <w:rsid w:val="00CF36CC"/>
    <w:rsid w:val="00CF3B37"/>
    <w:rsid w:val="00CF78E5"/>
    <w:rsid w:val="00D11955"/>
    <w:rsid w:val="00D1354D"/>
    <w:rsid w:val="00D13CB4"/>
    <w:rsid w:val="00D16B86"/>
    <w:rsid w:val="00D17C3C"/>
    <w:rsid w:val="00D2234E"/>
    <w:rsid w:val="00D228C7"/>
    <w:rsid w:val="00D233F5"/>
    <w:rsid w:val="00D23C4D"/>
    <w:rsid w:val="00D30479"/>
    <w:rsid w:val="00D370A9"/>
    <w:rsid w:val="00D40E33"/>
    <w:rsid w:val="00D444CC"/>
    <w:rsid w:val="00D45C02"/>
    <w:rsid w:val="00D461BE"/>
    <w:rsid w:val="00D46440"/>
    <w:rsid w:val="00D5231A"/>
    <w:rsid w:val="00D5332B"/>
    <w:rsid w:val="00D53D6D"/>
    <w:rsid w:val="00D54A12"/>
    <w:rsid w:val="00D54B68"/>
    <w:rsid w:val="00D54ED1"/>
    <w:rsid w:val="00D559C7"/>
    <w:rsid w:val="00D567F7"/>
    <w:rsid w:val="00D61923"/>
    <w:rsid w:val="00D62AA0"/>
    <w:rsid w:val="00D63063"/>
    <w:rsid w:val="00D63587"/>
    <w:rsid w:val="00D72758"/>
    <w:rsid w:val="00D73FE8"/>
    <w:rsid w:val="00D76E16"/>
    <w:rsid w:val="00D8083F"/>
    <w:rsid w:val="00D84E05"/>
    <w:rsid w:val="00D87C8A"/>
    <w:rsid w:val="00D945A3"/>
    <w:rsid w:val="00D952B1"/>
    <w:rsid w:val="00D95C69"/>
    <w:rsid w:val="00D972A6"/>
    <w:rsid w:val="00DA002F"/>
    <w:rsid w:val="00DA037A"/>
    <w:rsid w:val="00DA1B19"/>
    <w:rsid w:val="00DB29C6"/>
    <w:rsid w:val="00DB2C73"/>
    <w:rsid w:val="00DB53A4"/>
    <w:rsid w:val="00DB641E"/>
    <w:rsid w:val="00DC05DD"/>
    <w:rsid w:val="00DC131A"/>
    <w:rsid w:val="00DC1EEB"/>
    <w:rsid w:val="00DC2170"/>
    <w:rsid w:val="00DC2A33"/>
    <w:rsid w:val="00DC4116"/>
    <w:rsid w:val="00DC5CD7"/>
    <w:rsid w:val="00DD482B"/>
    <w:rsid w:val="00DD4F83"/>
    <w:rsid w:val="00DE164D"/>
    <w:rsid w:val="00DE2523"/>
    <w:rsid w:val="00DE5BA2"/>
    <w:rsid w:val="00DE5CF2"/>
    <w:rsid w:val="00DF0EBB"/>
    <w:rsid w:val="00DF1C62"/>
    <w:rsid w:val="00DF1F4E"/>
    <w:rsid w:val="00DF2A11"/>
    <w:rsid w:val="00DF35C0"/>
    <w:rsid w:val="00DF4AFA"/>
    <w:rsid w:val="00DF522B"/>
    <w:rsid w:val="00E0221B"/>
    <w:rsid w:val="00E024A9"/>
    <w:rsid w:val="00E033CD"/>
    <w:rsid w:val="00E05E05"/>
    <w:rsid w:val="00E0626D"/>
    <w:rsid w:val="00E1025D"/>
    <w:rsid w:val="00E1044C"/>
    <w:rsid w:val="00E11B9B"/>
    <w:rsid w:val="00E155A4"/>
    <w:rsid w:val="00E20318"/>
    <w:rsid w:val="00E21209"/>
    <w:rsid w:val="00E21486"/>
    <w:rsid w:val="00E24666"/>
    <w:rsid w:val="00E25A39"/>
    <w:rsid w:val="00E270B7"/>
    <w:rsid w:val="00E27990"/>
    <w:rsid w:val="00E338D2"/>
    <w:rsid w:val="00E35520"/>
    <w:rsid w:val="00E35E09"/>
    <w:rsid w:val="00E3643E"/>
    <w:rsid w:val="00E36B3A"/>
    <w:rsid w:val="00E37843"/>
    <w:rsid w:val="00E4107E"/>
    <w:rsid w:val="00E4145E"/>
    <w:rsid w:val="00E444C8"/>
    <w:rsid w:val="00E453A4"/>
    <w:rsid w:val="00E469EE"/>
    <w:rsid w:val="00E470D3"/>
    <w:rsid w:val="00E5049E"/>
    <w:rsid w:val="00E51D5E"/>
    <w:rsid w:val="00E5779E"/>
    <w:rsid w:val="00E6021B"/>
    <w:rsid w:val="00E60630"/>
    <w:rsid w:val="00E60A27"/>
    <w:rsid w:val="00E61B74"/>
    <w:rsid w:val="00E62DBA"/>
    <w:rsid w:val="00E658B2"/>
    <w:rsid w:val="00E65B82"/>
    <w:rsid w:val="00E661B3"/>
    <w:rsid w:val="00E67869"/>
    <w:rsid w:val="00E7125C"/>
    <w:rsid w:val="00E71C54"/>
    <w:rsid w:val="00E7280A"/>
    <w:rsid w:val="00E72AB3"/>
    <w:rsid w:val="00E74C3B"/>
    <w:rsid w:val="00E756FF"/>
    <w:rsid w:val="00E808D1"/>
    <w:rsid w:val="00E825E2"/>
    <w:rsid w:val="00E84541"/>
    <w:rsid w:val="00E86521"/>
    <w:rsid w:val="00E90A7A"/>
    <w:rsid w:val="00E91585"/>
    <w:rsid w:val="00E91854"/>
    <w:rsid w:val="00E92BAE"/>
    <w:rsid w:val="00E93136"/>
    <w:rsid w:val="00E93867"/>
    <w:rsid w:val="00E95BB7"/>
    <w:rsid w:val="00E9692A"/>
    <w:rsid w:val="00E96C96"/>
    <w:rsid w:val="00E96DBC"/>
    <w:rsid w:val="00EA2ECC"/>
    <w:rsid w:val="00EA3E82"/>
    <w:rsid w:val="00EA6738"/>
    <w:rsid w:val="00EB407F"/>
    <w:rsid w:val="00EB5C92"/>
    <w:rsid w:val="00EB7932"/>
    <w:rsid w:val="00EC2C6E"/>
    <w:rsid w:val="00EC3D70"/>
    <w:rsid w:val="00EC3FD6"/>
    <w:rsid w:val="00EC6415"/>
    <w:rsid w:val="00ED031E"/>
    <w:rsid w:val="00ED2956"/>
    <w:rsid w:val="00ED2E59"/>
    <w:rsid w:val="00ED3738"/>
    <w:rsid w:val="00ED4A2B"/>
    <w:rsid w:val="00ED4CCB"/>
    <w:rsid w:val="00ED4DB0"/>
    <w:rsid w:val="00ED6E09"/>
    <w:rsid w:val="00ED72ED"/>
    <w:rsid w:val="00ED77A0"/>
    <w:rsid w:val="00EE053F"/>
    <w:rsid w:val="00EE5B36"/>
    <w:rsid w:val="00EE6B41"/>
    <w:rsid w:val="00EE713F"/>
    <w:rsid w:val="00EF00D5"/>
    <w:rsid w:val="00EF0200"/>
    <w:rsid w:val="00EF0557"/>
    <w:rsid w:val="00EF22A1"/>
    <w:rsid w:val="00EF636B"/>
    <w:rsid w:val="00F007C0"/>
    <w:rsid w:val="00F00981"/>
    <w:rsid w:val="00F01FD8"/>
    <w:rsid w:val="00F0571D"/>
    <w:rsid w:val="00F07C4C"/>
    <w:rsid w:val="00F11BB1"/>
    <w:rsid w:val="00F13A51"/>
    <w:rsid w:val="00F14C8F"/>
    <w:rsid w:val="00F16E5D"/>
    <w:rsid w:val="00F2277A"/>
    <w:rsid w:val="00F24915"/>
    <w:rsid w:val="00F24FAB"/>
    <w:rsid w:val="00F3083F"/>
    <w:rsid w:val="00F308A2"/>
    <w:rsid w:val="00F30FFD"/>
    <w:rsid w:val="00F326C8"/>
    <w:rsid w:val="00F32A5C"/>
    <w:rsid w:val="00F33C47"/>
    <w:rsid w:val="00F35A1C"/>
    <w:rsid w:val="00F373D3"/>
    <w:rsid w:val="00F401F9"/>
    <w:rsid w:val="00F4378C"/>
    <w:rsid w:val="00F44E95"/>
    <w:rsid w:val="00F46134"/>
    <w:rsid w:val="00F5035D"/>
    <w:rsid w:val="00F53D0A"/>
    <w:rsid w:val="00F60B5C"/>
    <w:rsid w:val="00F637EB"/>
    <w:rsid w:val="00F66E65"/>
    <w:rsid w:val="00F67F05"/>
    <w:rsid w:val="00F70E16"/>
    <w:rsid w:val="00F70F70"/>
    <w:rsid w:val="00F711BF"/>
    <w:rsid w:val="00F71F04"/>
    <w:rsid w:val="00F72B14"/>
    <w:rsid w:val="00F735C8"/>
    <w:rsid w:val="00F745B2"/>
    <w:rsid w:val="00F77A89"/>
    <w:rsid w:val="00F90BB4"/>
    <w:rsid w:val="00F93D0F"/>
    <w:rsid w:val="00F945F2"/>
    <w:rsid w:val="00F97C80"/>
    <w:rsid w:val="00FA1218"/>
    <w:rsid w:val="00FA144D"/>
    <w:rsid w:val="00FA2F3A"/>
    <w:rsid w:val="00FA3E4F"/>
    <w:rsid w:val="00FA6A3F"/>
    <w:rsid w:val="00FB0CE2"/>
    <w:rsid w:val="00FB1445"/>
    <w:rsid w:val="00FB1899"/>
    <w:rsid w:val="00FB552A"/>
    <w:rsid w:val="00FB57B4"/>
    <w:rsid w:val="00FC0771"/>
    <w:rsid w:val="00FC1981"/>
    <w:rsid w:val="00FC3249"/>
    <w:rsid w:val="00FC42B6"/>
    <w:rsid w:val="00FC526F"/>
    <w:rsid w:val="00FC5A3D"/>
    <w:rsid w:val="00FC6763"/>
    <w:rsid w:val="00FD00DD"/>
    <w:rsid w:val="00FD2193"/>
    <w:rsid w:val="00FD2964"/>
    <w:rsid w:val="00FD2E59"/>
    <w:rsid w:val="00FD301E"/>
    <w:rsid w:val="00FD6410"/>
    <w:rsid w:val="00FD754F"/>
    <w:rsid w:val="00FD75E1"/>
    <w:rsid w:val="00FD7C23"/>
    <w:rsid w:val="00FE2ADE"/>
    <w:rsid w:val="00FE711A"/>
    <w:rsid w:val="00FE79C8"/>
    <w:rsid w:val="00FE7A53"/>
    <w:rsid w:val="00FF06FA"/>
    <w:rsid w:val="00FF12E3"/>
    <w:rsid w:val="00FF15BA"/>
    <w:rsid w:val="00FF225C"/>
    <w:rsid w:val="00FF360B"/>
    <w:rsid w:val="00FF39DA"/>
    <w:rsid w:val="00FF4BAA"/>
    <w:rsid w:val="00FF753B"/>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B1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B3AA7-829F-427D-B79B-9CB8C52C4CFC}">
  <ds:schemaRefs>
    <ds:schemaRef ds:uri="http://schemas.openxmlformats.org/officeDocument/2006/bibliography"/>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2848</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Glenda Martínez Carranza</dc:creator>
  <cp:lastModifiedBy>FranciscoM</cp:lastModifiedBy>
  <cp:revision>2</cp:revision>
  <cp:lastPrinted>2024-10-03T14:20:00Z</cp:lastPrinted>
  <dcterms:created xsi:type="dcterms:W3CDTF">2026-08-02T21:01:00Z</dcterms:created>
  <dcterms:modified xsi:type="dcterms:W3CDTF">2026-08-02T21:01:00Z</dcterms:modified>
</cp:coreProperties>
</file>