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C29A" w14:textId="77777777" w:rsidR="000B21B4" w:rsidRPr="00A81044" w:rsidRDefault="000B21B4" w:rsidP="000B21B4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A81044">
        <w:rPr>
          <w:rFonts w:ascii="Noto Sans" w:hAnsi="Noto Sans" w:cs="Noto Sans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B2A4A" wp14:editId="29623DF6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B9A3E" w14:textId="77777777" w:rsidR="000B21B4" w:rsidRPr="004A2714" w:rsidRDefault="000B21B4" w:rsidP="000B21B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AB90A39" w14:textId="2BBC0815" w:rsidR="000B21B4" w:rsidRDefault="000B21B4" w:rsidP="000B21B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A8115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20</w:t>
                            </w:r>
                            <w:r w:rsidR="00162A8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034DA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mayo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CA1469" w14:textId="77777777" w:rsidR="000B21B4" w:rsidRPr="004E0D31" w:rsidRDefault="000B21B4" w:rsidP="000B21B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 ___/2026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B2A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43DB9A3E" w14:textId="77777777" w:rsidR="000B21B4" w:rsidRPr="004A2714" w:rsidRDefault="000B21B4" w:rsidP="000B21B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AB90A39" w14:textId="2BBC0815" w:rsidR="000B21B4" w:rsidRDefault="000B21B4" w:rsidP="000B21B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A8115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20</w:t>
                      </w:r>
                      <w:r w:rsidR="00162A8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034DA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mayo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CA1469" w14:textId="77777777" w:rsidR="000B21B4" w:rsidRPr="004E0D31" w:rsidRDefault="000B21B4" w:rsidP="000B21B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 ___/2026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1044">
        <w:rPr>
          <w:rFonts w:ascii="Noto Sans" w:hAnsi="Noto Sans" w:cs="Noto Sans"/>
          <w:sz w:val="21"/>
          <w:szCs w:val="21"/>
          <w:lang w:val="es-MX"/>
        </w:rPr>
        <w:t xml:space="preserve"> </w:t>
      </w:r>
    </w:p>
    <w:p w14:paraId="699F9291" w14:textId="77777777" w:rsidR="000B21B4" w:rsidRPr="00A81044" w:rsidRDefault="000B21B4" w:rsidP="000B21B4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29C6B1FF" w14:textId="77777777" w:rsidR="000B21B4" w:rsidRPr="00A81044" w:rsidRDefault="000B21B4" w:rsidP="000B21B4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6A75E00" w14:textId="77777777" w:rsidR="000B21B4" w:rsidRPr="00A81044" w:rsidRDefault="000B21B4" w:rsidP="000B21B4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34516448" w14:textId="51CDDDCC" w:rsidR="00803925" w:rsidRPr="00803925" w:rsidRDefault="00150AA4" w:rsidP="00803925">
      <w:pPr>
        <w:ind w:right="51"/>
        <w:jc w:val="center"/>
        <w:rPr>
          <w:rFonts w:ascii="Noto Sans" w:hAnsi="Noto Sans" w:cs="Noto Sans"/>
          <w:b/>
          <w:sz w:val="32"/>
          <w:szCs w:val="32"/>
        </w:rPr>
      </w:pPr>
      <w:r>
        <w:rPr>
          <w:rFonts w:ascii="Noto Sans" w:hAnsi="Noto Sans" w:cs="Noto Sans"/>
          <w:b/>
          <w:sz w:val="32"/>
          <w:szCs w:val="32"/>
        </w:rPr>
        <w:t xml:space="preserve">El </w:t>
      </w:r>
      <w:r w:rsidR="007C29B8">
        <w:rPr>
          <w:rFonts w:ascii="Noto Sans" w:hAnsi="Noto Sans" w:cs="Noto Sans"/>
          <w:b/>
          <w:sz w:val="32"/>
          <w:szCs w:val="32"/>
        </w:rPr>
        <w:t>IMSS</w:t>
      </w:r>
      <w:r>
        <w:rPr>
          <w:rFonts w:ascii="Noto Sans" w:hAnsi="Noto Sans" w:cs="Noto Sans"/>
          <w:b/>
          <w:sz w:val="32"/>
          <w:szCs w:val="32"/>
        </w:rPr>
        <w:t xml:space="preserve"> cuenta con </w:t>
      </w:r>
      <w:r w:rsidR="0019414E">
        <w:rPr>
          <w:rFonts w:ascii="Noto Sans" w:hAnsi="Noto Sans" w:cs="Noto Sans"/>
          <w:b/>
          <w:sz w:val="32"/>
          <w:szCs w:val="32"/>
        </w:rPr>
        <w:t>más de 700</w:t>
      </w:r>
      <w:r>
        <w:rPr>
          <w:rFonts w:ascii="Noto Sans" w:hAnsi="Noto Sans" w:cs="Noto Sans"/>
          <w:b/>
          <w:sz w:val="32"/>
          <w:szCs w:val="32"/>
        </w:rPr>
        <w:t xml:space="preserve"> psicólogas y psicólogos para cuidar la salud mental de derechohabiente</w:t>
      </w:r>
      <w:r w:rsidR="007C29B8">
        <w:rPr>
          <w:rFonts w:ascii="Noto Sans" w:hAnsi="Noto Sans" w:cs="Noto Sans"/>
          <w:b/>
          <w:sz w:val="32"/>
          <w:szCs w:val="32"/>
        </w:rPr>
        <w:t xml:space="preserve">s y </w:t>
      </w:r>
      <w:r>
        <w:rPr>
          <w:rFonts w:ascii="Noto Sans" w:hAnsi="Noto Sans" w:cs="Noto Sans"/>
          <w:b/>
          <w:sz w:val="32"/>
          <w:szCs w:val="32"/>
        </w:rPr>
        <w:t>trabajadores</w:t>
      </w:r>
    </w:p>
    <w:p w14:paraId="7DF4FB3D" w14:textId="77777777" w:rsidR="00034DA0" w:rsidRPr="00A81044" w:rsidRDefault="00034DA0" w:rsidP="005D6F36">
      <w:pPr>
        <w:ind w:right="-1085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53A8BE09" w14:textId="590FF639" w:rsidR="0019414E" w:rsidRDefault="001B26C7" w:rsidP="000961F0">
      <w:pPr>
        <w:pStyle w:val="Prrafodelista"/>
        <w:numPr>
          <w:ilvl w:val="0"/>
          <w:numId w:val="6"/>
        </w:numPr>
        <w:ind w:right="51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Su</w:t>
      </w:r>
      <w:r w:rsidR="0019414E" w:rsidRPr="0019414E">
        <w:rPr>
          <w:rFonts w:ascii="Noto Sans" w:hAnsi="Noto Sans" w:cs="Noto Sans"/>
          <w:b/>
          <w:sz w:val="20"/>
          <w:szCs w:val="20"/>
        </w:rPr>
        <w:t xml:space="preserve"> función es realizar una historia clínica para identificar</w:t>
      </w:r>
      <w:r>
        <w:rPr>
          <w:rFonts w:ascii="Noto Sans" w:hAnsi="Noto Sans" w:cs="Noto Sans"/>
          <w:b/>
          <w:sz w:val="20"/>
          <w:szCs w:val="20"/>
        </w:rPr>
        <w:t xml:space="preserve"> motivo de consulta, problemáticas en las diferentes y realizar </w:t>
      </w:r>
      <w:r w:rsidR="0019414E" w:rsidRPr="0019414E">
        <w:rPr>
          <w:rFonts w:ascii="Noto Sans" w:hAnsi="Noto Sans" w:cs="Noto Sans"/>
          <w:b/>
          <w:sz w:val="20"/>
          <w:szCs w:val="20"/>
        </w:rPr>
        <w:t xml:space="preserve">evaluación a partir de escalas </w:t>
      </w:r>
      <w:proofErr w:type="spellStart"/>
      <w:r w:rsidR="0019414E" w:rsidRPr="0019414E">
        <w:rPr>
          <w:rFonts w:ascii="Noto Sans" w:hAnsi="Noto Sans" w:cs="Noto Sans"/>
          <w:b/>
          <w:sz w:val="20"/>
          <w:szCs w:val="20"/>
        </w:rPr>
        <w:t>clinimétricas</w:t>
      </w:r>
      <w:proofErr w:type="spellEnd"/>
      <w:r w:rsidR="0019414E" w:rsidRPr="0019414E">
        <w:rPr>
          <w:rFonts w:ascii="Noto Sans" w:hAnsi="Noto Sans" w:cs="Noto Sans"/>
          <w:b/>
          <w:sz w:val="20"/>
          <w:szCs w:val="20"/>
        </w:rPr>
        <w:t xml:space="preserve"> para desarrollar programas de intervención.</w:t>
      </w:r>
    </w:p>
    <w:p w14:paraId="1B25F4B2" w14:textId="7B794ADA" w:rsidR="0019414E" w:rsidRDefault="0019414E" w:rsidP="0019414E">
      <w:pPr>
        <w:pStyle w:val="Prrafodelista"/>
        <w:numPr>
          <w:ilvl w:val="0"/>
          <w:numId w:val="6"/>
        </w:numPr>
        <w:ind w:right="51"/>
        <w:jc w:val="both"/>
        <w:rPr>
          <w:rFonts w:ascii="Noto Sans" w:hAnsi="Noto Sans" w:cs="Noto Sans"/>
          <w:b/>
          <w:sz w:val="20"/>
          <w:szCs w:val="20"/>
        </w:rPr>
      </w:pPr>
      <w:r w:rsidRPr="0019414E">
        <w:rPr>
          <w:rFonts w:ascii="Noto Sans" w:hAnsi="Noto Sans" w:cs="Noto Sans"/>
          <w:b/>
          <w:sz w:val="20"/>
          <w:szCs w:val="20"/>
        </w:rPr>
        <w:t xml:space="preserve">En este Día de la Psicóloga y Psicólogo, el Seguro Social envía una felicitación a </w:t>
      </w:r>
      <w:r>
        <w:rPr>
          <w:rFonts w:ascii="Noto Sans" w:hAnsi="Noto Sans" w:cs="Noto Sans"/>
          <w:b/>
          <w:sz w:val="20"/>
          <w:szCs w:val="20"/>
        </w:rPr>
        <w:t>este personal que</w:t>
      </w:r>
      <w:r w:rsidRPr="0019414E">
        <w:rPr>
          <w:rFonts w:ascii="Noto Sans" w:hAnsi="Noto Sans" w:cs="Noto Sans"/>
          <w:b/>
          <w:sz w:val="20"/>
          <w:szCs w:val="20"/>
        </w:rPr>
        <w:t xml:space="preserve"> labora en los tres niveles de atención y </w:t>
      </w:r>
      <w:r>
        <w:rPr>
          <w:rFonts w:ascii="Noto Sans" w:hAnsi="Noto Sans" w:cs="Noto Sans"/>
          <w:b/>
          <w:sz w:val="20"/>
          <w:szCs w:val="20"/>
        </w:rPr>
        <w:t>participa</w:t>
      </w:r>
      <w:r w:rsidRPr="0019414E">
        <w:rPr>
          <w:rFonts w:ascii="Noto Sans" w:hAnsi="Noto Sans" w:cs="Noto Sans"/>
          <w:b/>
          <w:sz w:val="20"/>
          <w:szCs w:val="20"/>
        </w:rPr>
        <w:t xml:space="preserve"> en la promoción</w:t>
      </w:r>
      <w:r w:rsidR="001B26C7">
        <w:rPr>
          <w:rFonts w:ascii="Noto Sans" w:hAnsi="Noto Sans" w:cs="Noto Sans"/>
          <w:b/>
          <w:sz w:val="20"/>
          <w:szCs w:val="20"/>
        </w:rPr>
        <w:t>, prevención y atención</w:t>
      </w:r>
      <w:r w:rsidRPr="0019414E">
        <w:rPr>
          <w:rFonts w:ascii="Noto Sans" w:hAnsi="Noto Sans" w:cs="Noto Sans"/>
          <w:b/>
          <w:sz w:val="20"/>
          <w:szCs w:val="20"/>
        </w:rPr>
        <w:t xml:space="preserve"> </w:t>
      </w:r>
      <w:r>
        <w:rPr>
          <w:rFonts w:ascii="Noto Sans" w:hAnsi="Noto Sans" w:cs="Noto Sans"/>
          <w:b/>
          <w:sz w:val="20"/>
          <w:szCs w:val="20"/>
        </w:rPr>
        <w:t xml:space="preserve">de la </w:t>
      </w:r>
      <w:r w:rsidRPr="0019414E">
        <w:rPr>
          <w:rFonts w:ascii="Noto Sans" w:hAnsi="Noto Sans" w:cs="Noto Sans"/>
          <w:b/>
          <w:sz w:val="20"/>
          <w:szCs w:val="20"/>
        </w:rPr>
        <w:t>salud menta</w:t>
      </w:r>
      <w:r>
        <w:rPr>
          <w:rFonts w:ascii="Noto Sans" w:hAnsi="Noto Sans" w:cs="Noto Sans"/>
          <w:b/>
          <w:sz w:val="20"/>
          <w:szCs w:val="20"/>
        </w:rPr>
        <w:t>l.</w:t>
      </w:r>
    </w:p>
    <w:p w14:paraId="28D997B1" w14:textId="5490FE38" w:rsidR="005001AC" w:rsidRPr="005001AC" w:rsidRDefault="005001AC" w:rsidP="0019414E">
      <w:pPr>
        <w:pStyle w:val="Prrafodelista"/>
        <w:numPr>
          <w:ilvl w:val="0"/>
          <w:numId w:val="6"/>
        </w:numPr>
        <w:ind w:right="51"/>
        <w:jc w:val="both"/>
        <w:rPr>
          <w:rFonts w:ascii="Noto Sans" w:hAnsi="Noto Sans" w:cs="Noto Sans"/>
          <w:b/>
          <w:sz w:val="20"/>
          <w:szCs w:val="20"/>
        </w:rPr>
      </w:pPr>
      <w:r w:rsidRPr="005001AC">
        <w:rPr>
          <w:rFonts w:ascii="Noto Sans" w:hAnsi="Noto Sans" w:cs="Noto Sans"/>
          <w:b/>
          <w:sz w:val="20"/>
          <w:szCs w:val="20"/>
        </w:rPr>
        <w:t>Al</w:t>
      </w:r>
      <w:r>
        <w:rPr>
          <w:rFonts w:ascii="Noto Sans" w:hAnsi="Noto Sans" w:cs="Noto Sans"/>
          <w:b/>
          <w:sz w:val="20"/>
          <w:szCs w:val="20"/>
        </w:rPr>
        <w:t>r</w:t>
      </w:r>
      <w:r w:rsidRPr="005001AC">
        <w:rPr>
          <w:rFonts w:ascii="Noto Sans" w:hAnsi="Noto Sans" w:cs="Noto Sans"/>
          <w:b/>
          <w:sz w:val="20"/>
          <w:szCs w:val="20"/>
        </w:rPr>
        <w:t>ededor de 4.8 millones de personas presentan un problema de sal</w:t>
      </w:r>
      <w:r w:rsidR="001B26C7">
        <w:rPr>
          <w:rFonts w:ascii="Noto Sans" w:hAnsi="Noto Sans" w:cs="Noto Sans"/>
          <w:b/>
          <w:sz w:val="20"/>
          <w:szCs w:val="20"/>
        </w:rPr>
        <w:t>ud mental, de las cuales el 13.</w:t>
      </w:r>
      <w:r w:rsidRPr="005001AC">
        <w:rPr>
          <w:rFonts w:ascii="Noto Sans" w:hAnsi="Noto Sans" w:cs="Noto Sans"/>
          <w:b/>
          <w:sz w:val="20"/>
          <w:szCs w:val="20"/>
        </w:rPr>
        <w:t>4 por ciento es menor a los 20 años; entre los principales motivos de consulta</w:t>
      </w:r>
      <w:r w:rsidR="001B26C7">
        <w:rPr>
          <w:rFonts w:ascii="Noto Sans" w:hAnsi="Noto Sans" w:cs="Noto Sans"/>
          <w:b/>
          <w:sz w:val="20"/>
          <w:szCs w:val="20"/>
        </w:rPr>
        <w:t xml:space="preserve"> en esta población</w:t>
      </w:r>
      <w:r w:rsidRPr="005001AC">
        <w:rPr>
          <w:rFonts w:ascii="Noto Sans" w:hAnsi="Noto Sans" w:cs="Noto Sans"/>
          <w:b/>
          <w:sz w:val="20"/>
          <w:szCs w:val="20"/>
        </w:rPr>
        <w:t xml:space="preserve"> están la ansiedad, problemas de conducta y del desarrollo.</w:t>
      </w:r>
    </w:p>
    <w:p w14:paraId="0C3D5257" w14:textId="02B37D26" w:rsidR="00803925" w:rsidRDefault="00803925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  <w:r w:rsidRPr="00A8104F">
        <w:rPr>
          <w:rFonts w:ascii="Noto Sans" w:hAnsi="Noto Sans" w:cs="Noto Sans"/>
          <w:sz w:val="20"/>
          <w:szCs w:val="20"/>
        </w:rPr>
        <w:br/>
      </w:r>
    </w:p>
    <w:p w14:paraId="3AD4C8A9" w14:textId="6B73356E" w:rsidR="00A81155" w:rsidRDefault="00C210FB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Instituto Mexicano del Seguro Social (IMSS) cuenta con 583 psicólogas y psicólogos para la atención de </w:t>
      </w:r>
      <w:r w:rsidR="005001AC">
        <w:rPr>
          <w:rFonts w:ascii="Noto Sans" w:hAnsi="Noto Sans" w:cs="Noto Sans"/>
          <w:sz w:val="20"/>
          <w:szCs w:val="20"/>
        </w:rPr>
        <w:t>la población derechohabiente</w:t>
      </w:r>
      <w:r>
        <w:rPr>
          <w:rFonts w:ascii="Noto Sans" w:hAnsi="Noto Sans" w:cs="Noto Sans"/>
          <w:sz w:val="20"/>
          <w:szCs w:val="20"/>
        </w:rPr>
        <w:t xml:space="preserve"> y 159 plazas </w:t>
      </w:r>
      <w:r w:rsidR="005001AC">
        <w:rPr>
          <w:rFonts w:ascii="Noto Sans" w:hAnsi="Noto Sans" w:cs="Noto Sans"/>
          <w:sz w:val="20"/>
          <w:szCs w:val="20"/>
        </w:rPr>
        <w:t xml:space="preserve">más </w:t>
      </w:r>
      <w:r>
        <w:rPr>
          <w:rFonts w:ascii="Noto Sans" w:hAnsi="Noto Sans" w:cs="Noto Sans"/>
          <w:sz w:val="20"/>
          <w:szCs w:val="20"/>
        </w:rPr>
        <w:t xml:space="preserve">para la atención de sus trabajadores en el servicio de </w:t>
      </w:r>
      <w:r w:rsidRPr="00C210FB">
        <w:rPr>
          <w:rFonts w:ascii="Noto Sans" w:hAnsi="Noto Sans" w:cs="Noto Sans"/>
          <w:sz w:val="20"/>
          <w:szCs w:val="20"/>
        </w:rPr>
        <w:t xml:space="preserve">Prevención y Promoción de la Salud </w:t>
      </w:r>
      <w:r w:rsidR="004455D0">
        <w:rPr>
          <w:rFonts w:ascii="Noto Sans" w:hAnsi="Noto Sans" w:cs="Noto Sans"/>
          <w:sz w:val="20"/>
          <w:szCs w:val="20"/>
        </w:rPr>
        <w:t xml:space="preserve">para Trabajadores del IMSS </w:t>
      </w:r>
      <w:r w:rsidRPr="00C210FB">
        <w:rPr>
          <w:rFonts w:ascii="Noto Sans" w:hAnsi="Noto Sans" w:cs="Noto Sans"/>
          <w:sz w:val="20"/>
          <w:szCs w:val="20"/>
        </w:rPr>
        <w:t>(SPPSTIMSS)</w:t>
      </w:r>
      <w:r>
        <w:rPr>
          <w:rFonts w:ascii="Noto Sans" w:hAnsi="Noto Sans" w:cs="Noto Sans"/>
          <w:sz w:val="20"/>
          <w:szCs w:val="20"/>
        </w:rPr>
        <w:t xml:space="preserve">, cuya función es realizar una historia clínica para identificar </w:t>
      </w:r>
      <w:r w:rsidR="004455D0">
        <w:rPr>
          <w:rFonts w:ascii="Noto Sans" w:hAnsi="Noto Sans" w:cs="Noto Sans"/>
          <w:sz w:val="20"/>
          <w:szCs w:val="20"/>
        </w:rPr>
        <w:t xml:space="preserve">el motivo de consulta y las problemáticas en las diferentes </w:t>
      </w:r>
      <w:r>
        <w:rPr>
          <w:rFonts w:ascii="Noto Sans" w:hAnsi="Noto Sans" w:cs="Noto Sans"/>
          <w:sz w:val="20"/>
          <w:szCs w:val="20"/>
        </w:rPr>
        <w:t xml:space="preserve">áreas de funcionamiento, </w:t>
      </w:r>
      <w:r w:rsidR="004455D0">
        <w:rPr>
          <w:rFonts w:ascii="Noto Sans" w:hAnsi="Noto Sans" w:cs="Noto Sans"/>
          <w:sz w:val="20"/>
          <w:szCs w:val="20"/>
        </w:rPr>
        <w:t xml:space="preserve">además de realizar una </w:t>
      </w:r>
      <w:r>
        <w:rPr>
          <w:rFonts w:ascii="Noto Sans" w:hAnsi="Noto Sans" w:cs="Noto Sans"/>
          <w:sz w:val="20"/>
          <w:szCs w:val="20"/>
        </w:rPr>
        <w:t xml:space="preserve">evaluación a partir de escalas </w:t>
      </w:r>
      <w:proofErr w:type="spellStart"/>
      <w:r>
        <w:rPr>
          <w:rFonts w:ascii="Noto Sans" w:hAnsi="Noto Sans" w:cs="Noto Sans"/>
          <w:sz w:val="20"/>
          <w:szCs w:val="20"/>
        </w:rPr>
        <w:t>clinimétricas</w:t>
      </w:r>
      <w:proofErr w:type="spellEnd"/>
      <w:r>
        <w:rPr>
          <w:rFonts w:ascii="Noto Sans" w:hAnsi="Noto Sans" w:cs="Noto Sans"/>
          <w:sz w:val="20"/>
          <w:szCs w:val="20"/>
        </w:rPr>
        <w:t xml:space="preserve"> </w:t>
      </w:r>
      <w:r w:rsidR="004455D0">
        <w:rPr>
          <w:rFonts w:ascii="Noto Sans" w:hAnsi="Noto Sans" w:cs="Noto Sans"/>
          <w:sz w:val="20"/>
          <w:szCs w:val="20"/>
        </w:rPr>
        <w:t>a fin de</w:t>
      </w:r>
      <w:r>
        <w:rPr>
          <w:rFonts w:ascii="Noto Sans" w:hAnsi="Noto Sans" w:cs="Noto Sans"/>
          <w:sz w:val="20"/>
          <w:szCs w:val="20"/>
        </w:rPr>
        <w:t xml:space="preserve"> desarrollar un programa de intervención.</w:t>
      </w:r>
    </w:p>
    <w:p w14:paraId="270B2276" w14:textId="77777777" w:rsidR="00C210FB" w:rsidRDefault="00C210FB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7135C39C" w14:textId="50E40214" w:rsidR="00C210FB" w:rsidRDefault="00C210FB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este Día de la Psicóloga y Psicólogo, el Seguro Social envía una felicitación a </w:t>
      </w:r>
      <w:r w:rsidR="004455D0">
        <w:rPr>
          <w:rFonts w:ascii="Noto Sans" w:hAnsi="Noto Sans" w:cs="Noto Sans"/>
          <w:sz w:val="20"/>
          <w:szCs w:val="20"/>
        </w:rPr>
        <w:t xml:space="preserve">las y </w:t>
      </w:r>
      <w:r>
        <w:rPr>
          <w:rFonts w:ascii="Noto Sans" w:hAnsi="Noto Sans" w:cs="Noto Sans"/>
          <w:sz w:val="20"/>
          <w:szCs w:val="20"/>
        </w:rPr>
        <w:t xml:space="preserve">los profesionales de la salud que laboran en los tres niveles de atención </w:t>
      </w:r>
      <w:r w:rsidR="005001AC">
        <w:rPr>
          <w:rFonts w:ascii="Noto Sans" w:hAnsi="Noto Sans" w:cs="Noto Sans"/>
          <w:sz w:val="20"/>
          <w:szCs w:val="20"/>
        </w:rPr>
        <w:t>de</w:t>
      </w:r>
      <w:r>
        <w:rPr>
          <w:rFonts w:ascii="Noto Sans" w:hAnsi="Noto Sans" w:cs="Noto Sans"/>
          <w:sz w:val="20"/>
          <w:szCs w:val="20"/>
        </w:rPr>
        <w:t xml:space="preserve"> las diferentes unidades médicas y tamb</w:t>
      </w:r>
      <w:r w:rsidR="005001AC">
        <w:rPr>
          <w:rFonts w:ascii="Noto Sans" w:hAnsi="Noto Sans" w:cs="Noto Sans"/>
          <w:sz w:val="20"/>
          <w:szCs w:val="20"/>
        </w:rPr>
        <w:t>ién participan en la promoción</w:t>
      </w:r>
      <w:r w:rsidR="004455D0">
        <w:rPr>
          <w:rFonts w:ascii="Noto Sans" w:hAnsi="Noto Sans" w:cs="Noto Sans"/>
          <w:sz w:val="20"/>
          <w:szCs w:val="20"/>
        </w:rPr>
        <w:t>, prevención y atención</w:t>
      </w:r>
      <w:r>
        <w:rPr>
          <w:rFonts w:ascii="Noto Sans" w:hAnsi="Noto Sans" w:cs="Noto Sans"/>
          <w:sz w:val="20"/>
          <w:szCs w:val="20"/>
        </w:rPr>
        <w:t xml:space="preserve"> de la salud mental</w:t>
      </w:r>
      <w:r w:rsidR="004455D0">
        <w:rPr>
          <w:rFonts w:ascii="Noto Sans" w:hAnsi="Noto Sans" w:cs="Noto Sans"/>
          <w:sz w:val="20"/>
          <w:szCs w:val="20"/>
        </w:rPr>
        <w:t>.</w:t>
      </w:r>
    </w:p>
    <w:p w14:paraId="4AA98DDB" w14:textId="77777777" w:rsidR="00C210FB" w:rsidRDefault="00C210FB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491D843A" w14:textId="10C8AD1B" w:rsidR="00C210FB" w:rsidRDefault="00C210FB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La maestra Angélica Eliosa Hernández, líder de proyectos en Psicología de la Coordinación de Salud Mental</w:t>
      </w:r>
      <w:r w:rsidR="004455D0">
        <w:rPr>
          <w:rFonts w:ascii="Noto Sans" w:hAnsi="Noto Sans" w:cs="Noto Sans"/>
          <w:sz w:val="20"/>
          <w:szCs w:val="20"/>
        </w:rPr>
        <w:t xml:space="preserve"> y Adicciones</w:t>
      </w:r>
      <w:r>
        <w:rPr>
          <w:rFonts w:ascii="Noto Sans" w:hAnsi="Noto Sans" w:cs="Noto Sans"/>
          <w:sz w:val="20"/>
          <w:szCs w:val="20"/>
        </w:rPr>
        <w:t>, de la Dirección</w:t>
      </w:r>
      <w:r w:rsidR="00B87AA5">
        <w:rPr>
          <w:rFonts w:ascii="Noto Sans" w:hAnsi="Noto Sans" w:cs="Noto Sans"/>
          <w:sz w:val="20"/>
          <w:szCs w:val="20"/>
        </w:rPr>
        <w:t xml:space="preserve"> de Prestaciones Médicas (DPM), señaló que </w:t>
      </w:r>
      <w:r w:rsidR="005001AC">
        <w:rPr>
          <w:rFonts w:ascii="Noto Sans" w:hAnsi="Noto Sans" w:cs="Noto Sans"/>
          <w:sz w:val="20"/>
          <w:szCs w:val="20"/>
        </w:rPr>
        <w:t>la atención en P</w:t>
      </w:r>
      <w:r w:rsidR="00B87AA5">
        <w:rPr>
          <w:rFonts w:ascii="Noto Sans" w:hAnsi="Noto Sans" w:cs="Noto Sans"/>
          <w:sz w:val="20"/>
          <w:szCs w:val="20"/>
        </w:rPr>
        <w:t>sicología está disponible en las Unidades de Medicina Familiar (UMF)</w:t>
      </w:r>
      <w:r w:rsidR="004455D0">
        <w:rPr>
          <w:rFonts w:ascii="Noto Sans" w:hAnsi="Noto Sans" w:cs="Noto Sans"/>
          <w:sz w:val="20"/>
          <w:szCs w:val="20"/>
        </w:rPr>
        <w:t xml:space="preserve">, donde el </w:t>
      </w:r>
      <w:r w:rsidR="00C56233">
        <w:rPr>
          <w:rFonts w:ascii="Noto Sans" w:hAnsi="Noto Sans" w:cs="Noto Sans"/>
          <w:sz w:val="20"/>
          <w:szCs w:val="20"/>
        </w:rPr>
        <w:t>personal de Enfermería</w:t>
      </w:r>
      <w:r w:rsidR="004455D0">
        <w:rPr>
          <w:rFonts w:ascii="Noto Sans" w:hAnsi="Noto Sans" w:cs="Noto Sans"/>
          <w:sz w:val="20"/>
          <w:szCs w:val="20"/>
        </w:rPr>
        <w:t xml:space="preserve"> en los Módulos </w:t>
      </w:r>
      <w:proofErr w:type="spellStart"/>
      <w:r w:rsidR="004455D0">
        <w:rPr>
          <w:rFonts w:ascii="Noto Sans" w:hAnsi="Noto Sans" w:cs="Noto Sans"/>
          <w:sz w:val="20"/>
          <w:szCs w:val="20"/>
        </w:rPr>
        <w:t>PrevenIMSS</w:t>
      </w:r>
      <w:proofErr w:type="spellEnd"/>
      <w:r w:rsidR="00C56233">
        <w:rPr>
          <w:rFonts w:ascii="Noto Sans" w:hAnsi="Noto Sans" w:cs="Noto Sans"/>
          <w:sz w:val="20"/>
          <w:szCs w:val="20"/>
        </w:rPr>
        <w:t xml:space="preserve"> aplica una escala de tamizaje para que en caso de ser necesario el </w:t>
      </w:r>
      <w:r w:rsidR="004455D0">
        <w:rPr>
          <w:rFonts w:ascii="Noto Sans" w:hAnsi="Noto Sans" w:cs="Noto Sans"/>
          <w:sz w:val="20"/>
          <w:szCs w:val="20"/>
        </w:rPr>
        <w:t>personal M</w:t>
      </w:r>
      <w:r w:rsidR="00C56233">
        <w:rPr>
          <w:rFonts w:ascii="Noto Sans" w:hAnsi="Noto Sans" w:cs="Noto Sans"/>
          <w:sz w:val="20"/>
          <w:szCs w:val="20"/>
        </w:rPr>
        <w:t xml:space="preserve">édico </w:t>
      </w:r>
      <w:r w:rsidR="004455D0">
        <w:rPr>
          <w:rFonts w:ascii="Noto Sans" w:hAnsi="Noto Sans" w:cs="Noto Sans"/>
          <w:sz w:val="20"/>
          <w:szCs w:val="20"/>
        </w:rPr>
        <w:t>F</w:t>
      </w:r>
      <w:r w:rsidR="00C56233">
        <w:rPr>
          <w:rFonts w:ascii="Noto Sans" w:hAnsi="Noto Sans" w:cs="Noto Sans"/>
          <w:sz w:val="20"/>
          <w:szCs w:val="20"/>
        </w:rPr>
        <w:t>amiliar realice una val</w:t>
      </w:r>
      <w:r w:rsidR="005001AC">
        <w:rPr>
          <w:rFonts w:ascii="Noto Sans" w:hAnsi="Noto Sans" w:cs="Noto Sans"/>
          <w:sz w:val="20"/>
          <w:szCs w:val="20"/>
        </w:rPr>
        <w:t>oración integral y derive al servicio.</w:t>
      </w:r>
    </w:p>
    <w:p w14:paraId="0E46AFC4" w14:textId="77777777" w:rsidR="00C56233" w:rsidRDefault="00C56233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48D19D70" w14:textId="2EB38ADE" w:rsidR="00C56233" w:rsidRDefault="004E25A6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“Lo que va a hacer </w:t>
      </w:r>
      <w:r w:rsidR="004455D0">
        <w:rPr>
          <w:rFonts w:ascii="Noto Sans" w:hAnsi="Noto Sans" w:cs="Noto Sans"/>
          <w:sz w:val="20"/>
          <w:szCs w:val="20"/>
        </w:rPr>
        <w:t xml:space="preserve">el personal Médico Familiar </w:t>
      </w:r>
      <w:r>
        <w:rPr>
          <w:rFonts w:ascii="Noto Sans" w:hAnsi="Noto Sans" w:cs="Noto Sans"/>
          <w:sz w:val="20"/>
          <w:szCs w:val="20"/>
        </w:rPr>
        <w:t xml:space="preserve">es otorgar el tratamiento adecuado para esa persona, que puede ser tanto farmacológico como no farmacológico, y dentro de este último se encuentra la referencia al </w:t>
      </w:r>
      <w:r w:rsidR="004455D0">
        <w:rPr>
          <w:rFonts w:ascii="Noto Sans" w:hAnsi="Noto Sans" w:cs="Noto Sans"/>
          <w:sz w:val="20"/>
          <w:szCs w:val="20"/>
        </w:rPr>
        <w:t>servicio</w:t>
      </w:r>
      <w:r>
        <w:rPr>
          <w:rFonts w:ascii="Noto Sans" w:hAnsi="Noto Sans" w:cs="Noto Sans"/>
          <w:sz w:val="20"/>
          <w:szCs w:val="20"/>
        </w:rPr>
        <w:t xml:space="preserve"> de Psicología”, dijo.</w:t>
      </w:r>
    </w:p>
    <w:p w14:paraId="30E4F88F" w14:textId="77777777" w:rsidR="004E25A6" w:rsidRDefault="004E25A6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5B2058F8" w14:textId="27763EE0" w:rsidR="004E25A6" w:rsidRDefault="006E612B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 xml:space="preserve">Informó que </w:t>
      </w:r>
      <w:r w:rsidR="00FD0932">
        <w:rPr>
          <w:rFonts w:ascii="Noto Sans" w:hAnsi="Noto Sans" w:cs="Noto Sans"/>
          <w:sz w:val="20"/>
          <w:szCs w:val="20"/>
        </w:rPr>
        <w:t xml:space="preserve">se estima que </w:t>
      </w:r>
      <w:r>
        <w:rPr>
          <w:rFonts w:ascii="Noto Sans" w:hAnsi="Noto Sans" w:cs="Noto Sans"/>
          <w:sz w:val="20"/>
          <w:szCs w:val="20"/>
        </w:rPr>
        <w:t>4.8 millones de personas</w:t>
      </w:r>
      <w:r w:rsidR="00FD0932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presentan un</w:t>
      </w:r>
      <w:r w:rsidR="00FD0932">
        <w:rPr>
          <w:rFonts w:ascii="Noto Sans" w:hAnsi="Noto Sans" w:cs="Noto Sans"/>
          <w:sz w:val="20"/>
          <w:szCs w:val="20"/>
        </w:rPr>
        <w:t xml:space="preserve"> problema de salud mental, de la</w:t>
      </w:r>
      <w:r w:rsidR="004455D0">
        <w:rPr>
          <w:rFonts w:ascii="Noto Sans" w:hAnsi="Noto Sans" w:cs="Noto Sans"/>
          <w:sz w:val="20"/>
          <w:szCs w:val="20"/>
        </w:rPr>
        <w:t>s cuales el 13.</w:t>
      </w:r>
      <w:r>
        <w:rPr>
          <w:rFonts w:ascii="Noto Sans" w:hAnsi="Noto Sans" w:cs="Noto Sans"/>
          <w:sz w:val="20"/>
          <w:szCs w:val="20"/>
        </w:rPr>
        <w:t xml:space="preserve">4 por ciento es menor a los 20 años; entre los principales motivos de consulta </w:t>
      </w:r>
      <w:r w:rsidR="004455D0">
        <w:rPr>
          <w:rFonts w:ascii="Noto Sans" w:hAnsi="Noto Sans" w:cs="Noto Sans"/>
          <w:sz w:val="20"/>
          <w:szCs w:val="20"/>
        </w:rPr>
        <w:t xml:space="preserve">en esta población </w:t>
      </w:r>
      <w:r>
        <w:rPr>
          <w:rFonts w:ascii="Noto Sans" w:hAnsi="Noto Sans" w:cs="Noto Sans"/>
          <w:sz w:val="20"/>
          <w:szCs w:val="20"/>
        </w:rPr>
        <w:t>están la ansiedad, problemas de conducta y del desarrollo, como lenguaje, habla, actividad motriz y habilidades escolares.</w:t>
      </w:r>
    </w:p>
    <w:p w14:paraId="7986DE23" w14:textId="77777777" w:rsidR="00FD0932" w:rsidRDefault="00FD0932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4604D170" w14:textId="654196FE" w:rsidR="00FD0932" w:rsidRDefault="00FD0932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Señaló que en la población mayor a 20 años los tres motivos principales de atención son ansiedad, depresión y consumo de sustancias. </w:t>
      </w:r>
      <w:r w:rsidR="00727898">
        <w:rPr>
          <w:rFonts w:ascii="Noto Sans" w:hAnsi="Noto Sans" w:cs="Noto Sans"/>
          <w:sz w:val="20"/>
          <w:szCs w:val="20"/>
        </w:rPr>
        <w:t>“El personal de Psicología tiene una función fun</w:t>
      </w:r>
      <w:r w:rsidR="004455D0">
        <w:rPr>
          <w:rFonts w:ascii="Noto Sans" w:hAnsi="Noto Sans" w:cs="Noto Sans"/>
          <w:sz w:val="20"/>
          <w:szCs w:val="20"/>
        </w:rPr>
        <w:t>damental dentro de la atención de</w:t>
      </w:r>
      <w:r w:rsidR="00727898">
        <w:rPr>
          <w:rFonts w:ascii="Noto Sans" w:hAnsi="Noto Sans" w:cs="Noto Sans"/>
          <w:sz w:val="20"/>
          <w:szCs w:val="20"/>
        </w:rPr>
        <w:t xml:space="preserve"> los problemas de salud mental, durante años ha dado psicoeducación a la pobl</w:t>
      </w:r>
      <w:r w:rsidR="004455D0">
        <w:rPr>
          <w:rFonts w:ascii="Noto Sans" w:hAnsi="Noto Sans" w:cs="Noto Sans"/>
          <w:sz w:val="20"/>
          <w:szCs w:val="20"/>
        </w:rPr>
        <w:t xml:space="preserve">ación para poder </w:t>
      </w:r>
      <w:proofErr w:type="spellStart"/>
      <w:r w:rsidR="004455D0">
        <w:rPr>
          <w:rFonts w:ascii="Noto Sans" w:hAnsi="Noto Sans" w:cs="Noto Sans"/>
          <w:sz w:val="20"/>
          <w:szCs w:val="20"/>
        </w:rPr>
        <w:t>desestigmatizalos</w:t>
      </w:r>
      <w:proofErr w:type="spellEnd"/>
      <w:r w:rsidR="00727898">
        <w:rPr>
          <w:rFonts w:ascii="Noto Sans" w:hAnsi="Noto Sans" w:cs="Noto Sans"/>
          <w:sz w:val="20"/>
          <w:szCs w:val="20"/>
        </w:rPr>
        <w:t>. Además, está inser</w:t>
      </w:r>
      <w:r w:rsidR="004455D0">
        <w:rPr>
          <w:rFonts w:ascii="Noto Sans" w:hAnsi="Noto Sans" w:cs="Noto Sans"/>
          <w:sz w:val="20"/>
          <w:szCs w:val="20"/>
        </w:rPr>
        <w:t>to en actividades de promoción,</w:t>
      </w:r>
      <w:r w:rsidR="00727898">
        <w:rPr>
          <w:rFonts w:ascii="Noto Sans" w:hAnsi="Noto Sans" w:cs="Noto Sans"/>
          <w:sz w:val="20"/>
          <w:szCs w:val="20"/>
        </w:rPr>
        <w:t xml:space="preserve"> prevención</w:t>
      </w:r>
      <w:r w:rsidR="004455D0">
        <w:rPr>
          <w:rFonts w:ascii="Noto Sans" w:hAnsi="Noto Sans" w:cs="Noto Sans"/>
          <w:sz w:val="20"/>
          <w:szCs w:val="20"/>
        </w:rPr>
        <w:t xml:space="preserve"> y atención</w:t>
      </w:r>
      <w:r w:rsidR="00727898">
        <w:rPr>
          <w:rFonts w:ascii="Noto Sans" w:hAnsi="Noto Sans" w:cs="Noto Sans"/>
          <w:sz w:val="20"/>
          <w:szCs w:val="20"/>
        </w:rPr>
        <w:t>”.</w:t>
      </w:r>
    </w:p>
    <w:p w14:paraId="418F4798" w14:textId="77777777" w:rsidR="00727898" w:rsidRDefault="00727898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4B3E0800" w14:textId="22A2E68B" w:rsidR="008E2C3F" w:rsidRDefault="004C5AD8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La especialista destacó que dentro de los servicios en salud mental qu</w:t>
      </w:r>
      <w:r w:rsidR="00F9267F">
        <w:rPr>
          <w:rFonts w:ascii="Noto Sans" w:hAnsi="Noto Sans" w:cs="Noto Sans"/>
          <w:sz w:val="20"/>
          <w:szCs w:val="20"/>
        </w:rPr>
        <w:t xml:space="preserve">e ofrece el Seguro Social está la atención para personas derechohabientes y trabajadoras, </w:t>
      </w:r>
      <w:r w:rsidR="008E2C3F">
        <w:rPr>
          <w:rFonts w:ascii="Noto Sans" w:hAnsi="Noto Sans" w:cs="Noto Sans"/>
          <w:sz w:val="20"/>
          <w:szCs w:val="20"/>
        </w:rPr>
        <w:t>por lo que además de contar con psicólogas y psicólog</w:t>
      </w:r>
      <w:r w:rsidR="004455D0">
        <w:rPr>
          <w:rFonts w:ascii="Noto Sans" w:hAnsi="Noto Sans" w:cs="Noto Sans"/>
          <w:sz w:val="20"/>
          <w:szCs w:val="20"/>
        </w:rPr>
        <w:t>o</w:t>
      </w:r>
      <w:r w:rsidR="008E2C3F">
        <w:rPr>
          <w:rFonts w:ascii="Noto Sans" w:hAnsi="Noto Sans" w:cs="Noto Sans"/>
          <w:sz w:val="20"/>
          <w:szCs w:val="20"/>
        </w:rPr>
        <w:t xml:space="preserve">s en los módulos de las unidades médicas, existen los módulos del </w:t>
      </w:r>
      <w:r w:rsidR="004455D0">
        <w:rPr>
          <w:rFonts w:ascii="Noto Sans" w:hAnsi="Noto Sans" w:cs="Noto Sans"/>
          <w:sz w:val="20"/>
          <w:szCs w:val="20"/>
        </w:rPr>
        <w:t>S</w:t>
      </w:r>
      <w:r w:rsidR="008E2C3F">
        <w:rPr>
          <w:rFonts w:ascii="Noto Sans" w:hAnsi="Noto Sans" w:cs="Noto Sans"/>
          <w:sz w:val="20"/>
          <w:szCs w:val="20"/>
        </w:rPr>
        <w:t xml:space="preserve">ervicio de </w:t>
      </w:r>
      <w:r w:rsidR="008E2C3F" w:rsidRPr="00C210FB">
        <w:rPr>
          <w:rFonts w:ascii="Noto Sans" w:hAnsi="Noto Sans" w:cs="Noto Sans"/>
          <w:sz w:val="20"/>
          <w:szCs w:val="20"/>
        </w:rPr>
        <w:t>Prevención y Promoción de la Salud</w:t>
      </w:r>
      <w:r w:rsidR="004455D0">
        <w:rPr>
          <w:rFonts w:ascii="Noto Sans" w:hAnsi="Noto Sans" w:cs="Noto Sans"/>
          <w:sz w:val="20"/>
          <w:szCs w:val="20"/>
        </w:rPr>
        <w:t xml:space="preserve"> para </w:t>
      </w:r>
      <w:r w:rsidR="008E2C3F">
        <w:rPr>
          <w:rFonts w:ascii="Noto Sans" w:hAnsi="Noto Sans" w:cs="Noto Sans"/>
          <w:sz w:val="20"/>
          <w:szCs w:val="20"/>
        </w:rPr>
        <w:t>Trabajadores, donde se da atención y se dota de habilidades a las personas para afrontar situaciones de riesgo, como conducta suicida.</w:t>
      </w:r>
    </w:p>
    <w:p w14:paraId="2E064E26" w14:textId="77777777" w:rsidR="008E2C3F" w:rsidRDefault="008E2C3F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6861904E" w14:textId="42D624FD" w:rsidR="008E2C3F" w:rsidRDefault="008E2C3F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="00C46F6E">
        <w:rPr>
          <w:rFonts w:ascii="Noto Sans" w:hAnsi="Noto Sans" w:cs="Noto Sans"/>
          <w:sz w:val="20"/>
          <w:szCs w:val="20"/>
        </w:rPr>
        <w:t xml:space="preserve">Este día es muy </w:t>
      </w:r>
      <w:r w:rsidR="00784B8E">
        <w:rPr>
          <w:rFonts w:ascii="Noto Sans" w:hAnsi="Noto Sans" w:cs="Noto Sans"/>
          <w:sz w:val="20"/>
          <w:szCs w:val="20"/>
        </w:rPr>
        <w:t>relevante</w:t>
      </w:r>
      <w:r>
        <w:rPr>
          <w:rFonts w:ascii="Noto Sans" w:hAnsi="Noto Sans" w:cs="Noto Sans"/>
          <w:sz w:val="20"/>
          <w:szCs w:val="20"/>
        </w:rPr>
        <w:t xml:space="preserve"> porque forma parte del reconocimiento que hacemos a la labor tan significativa que realiza el personal de Psicología, por su compromiso, por su entrega, por su responsabilidad social y la ética con la que trabaja día a día”, indicó.</w:t>
      </w:r>
    </w:p>
    <w:p w14:paraId="08EA0265" w14:textId="77777777" w:rsidR="008E2C3F" w:rsidRDefault="008E2C3F" w:rsidP="00A81155">
      <w:pPr>
        <w:ind w:right="51"/>
        <w:jc w:val="both"/>
        <w:rPr>
          <w:rFonts w:ascii="Noto Sans" w:hAnsi="Noto Sans" w:cs="Noto Sans"/>
          <w:sz w:val="20"/>
          <w:szCs w:val="20"/>
        </w:rPr>
      </w:pPr>
    </w:p>
    <w:p w14:paraId="732E15E7" w14:textId="4A97F8DB" w:rsidR="000B21B4" w:rsidRPr="00A8104F" w:rsidRDefault="000B21B4" w:rsidP="00E44D30">
      <w:pPr>
        <w:ind w:right="51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A8104F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6AA025E0" w14:textId="41CF2C19" w:rsidR="00117614" w:rsidRPr="00A81044" w:rsidRDefault="00117614" w:rsidP="000B21B4">
      <w:pPr>
        <w:rPr>
          <w:rFonts w:ascii="Noto Sans" w:hAnsi="Noto Sans" w:cs="Noto Sans"/>
        </w:rPr>
      </w:pPr>
    </w:p>
    <w:p w14:paraId="0FCC181D" w14:textId="77777777" w:rsidR="00CF2C01" w:rsidRPr="00A81044" w:rsidRDefault="00CF2C01" w:rsidP="00CF2C01">
      <w:pPr>
        <w:rPr>
          <w:rFonts w:ascii="Noto Sans" w:hAnsi="Noto Sans" w:cs="Noto Sans"/>
        </w:rPr>
      </w:pPr>
    </w:p>
    <w:sectPr w:rsidR="00CF2C01" w:rsidRPr="00A81044" w:rsidSect="00803925">
      <w:headerReference w:type="default" r:id="rId8"/>
      <w:pgSz w:w="12240" w:h="15840" w:code="1"/>
      <w:pgMar w:top="2342" w:right="1325" w:bottom="184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2CAB" w14:textId="77777777" w:rsidR="002B7A37" w:rsidRDefault="002B7A37" w:rsidP="00A73D65">
      <w:r>
        <w:separator/>
      </w:r>
    </w:p>
  </w:endnote>
  <w:endnote w:type="continuationSeparator" w:id="0">
    <w:p w14:paraId="5D7C3536" w14:textId="77777777" w:rsidR="002B7A37" w:rsidRDefault="002B7A3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64F6" w14:textId="77777777" w:rsidR="002B7A37" w:rsidRDefault="002B7A37" w:rsidP="00A73D65">
      <w:r>
        <w:separator/>
      </w:r>
    </w:p>
  </w:footnote>
  <w:footnote w:type="continuationSeparator" w:id="0">
    <w:p w14:paraId="55433710" w14:textId="77777777" w:rsidR="002B7A37" w:rsidRDefault="002B7A3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25A0134"/>
    <w:multiLevelType w:val="hybridMultilevel"/>
    <w:tmpl w:val="CC1E4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84C34"/>
    <w:multiLevelType w:val="hybridMultilevel"/>
    <w:tmpl w:val="615A4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D527B"/>
    <w:multiLevelType w:val="hybridMultilevel"/>
    <w:tmpl w:val="CF5441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539515">
    <w:abstractNumId w:val="0"/>
  </w:num>
  <w:num w:numId="2" w16cid:durableId="460465209">
    <w:abstractNumId w:val="1"/>
  </w:num>
  <w:num w:numId="3" w16cid:durableId="160777440">
    <w:abstractNumId w:val="4"/>
  </w:num>
  <w:num w:numId="4" w16cid:durableId="1872181802">
    <w:abstractNumId w:val="5"/>
  </w:num>
  <w:num w:numId="5" w16cid:durableId="820580985">
    <w:abstractNumId w:val="3"/>
  </w:num>
  <w:num w:numId="6" w16cid:durableId="1444350007">
    <w:abstractNumId w:val="6"/>
  </w:num>
  <w:num w:numId="7" w16cid:durableId="198365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11AD"/>
    <w:rsid w:val="0001368E"/>
    <w:rsid w:val="00034DA0"/>
    <w:rsid w:val="0003641C"/>
    <w:rsid w:val="0004094B"/>
    <w:rsid w:val="00041DB8"/>
    <w:rsid w:val="00054FDD"/>
    <w:rsid w:val="0006422D"/>
    <w:rsid w:val="000961F0"/>
    <w:rsid w:val="000A0952"/>
    <w:rsid w:val="000A09C1"/>
    <w:rsid w:val="000A30DA"/>
    <w:rsid w:val="000A408C"/>
    <w:rsid w:val="000B21B4"/>
    <w:rsid w:val="000C0AC1"/>
    <w:rsid w:val="000C1E48"/>
    <w:rsid w:val="000D0A59"/>
    <w:rsid w:val="000D22E2"/>
    <w:rsid w:val="000D799D"/>
    <w:rsid w:val="000E1383"/>
    <w:rsid w:val="000E5D1C"/>
    <w:rsid w:val="001136B0"/>
    <w:rsid w:val="00117614"/>
    <w:rsid w:val="001257B1"/>
    <w:rsid w:val="00132439"/>
    <w:rsid w:val="00142EDD"/>
    <w:rsid w:val="00144E16"/>
    <w:rsid w:val="00150AA4"/>
    <w:rsid w:val="00151743"/>
    <w:rsid w:val="0015331E"/>
    <w:rsid w:val="00156A3E"/>
    <w:rsid w:val="00161740"/>
    <w:rsid w:val="00161793"/>
    <w:rsid w:val="0016179D"/>
    <w:rsid w:val="00162A8D"/>
    <w:rsid w:val="0016527D"/>
    <w:rsid w:val="0016690D"/>
    <w:rsid w:val="00167B3D"/>
    <w:rsid w:val="00180A38"/>
    <w:rsid w:val="001810C3"/>
    <w:rsid w:val="00184325"/>
    <w:rsid w:val="0019414E"/>
    <w:rsid w:val="00196D61"/>
    <w:rsid w:val="001A5B3F"/>
    <w:rsid w:val="001B26C7"/>
    <w:rsid w:val="001C3F1C"/>
    <w:rsid w:val="001E6C3E"/>
    <w:rsid w:val="001E7D67"/>
    <w:rsid w:val="001F111A"/>
    <w:rsid w:val="001F6AC7"/>
    <w:rsid w:val="00202D55"/>
    <w:rsid w:val="00212AB6"/>
    <w:rsid w:val="00215729"/>
    <w:rsid w:val="0023615C"/>
    <w:rsid w:val="00256B1D"/>
    <w:rsid w:val="002661C0"/>
    <w:rsid w:val="002703AB"/>
    <w:rsid w:val="002726CE"/>
    <w:rsid w:val="002743CD"/>
    <w:rsid w:val="0029542D"/>
    <w:rsid w:val="002A3EFF"/>
    <w:rsid w:val="002A7CBD"/>
    <w:rsid w:val="002B7A37"/>
    <w:rsid w:val="002C5AEE"/>
    <w:rsid w:val="002E2142"/>
    <w:rsid w:val="002E7DC1"/>
    <w:rsid w:val="002F5142"/>
    <w:rsid w:val="0030476A"/>
    <w:rsid w:val="00330DC8"/>
    <w:rsid w:val="00334CB4"/>
    <w:rsid w:val="0034181C"/>
    <w:rsid w:val="003552A2"/>
    <w:rsid w:val="00363222"/>
    <w:rsid w:val="00370465"/>
    <w:rsid w:val="003A034A"/>
    <w:rsid w:val="003B0A34"/>
    <w:rsid w:val="003C7BAB"/>
    <w:rsid w:val="003D152A"/>
    <w:rsid w:val="003D416E"/>
    <w:rsid w:val="003E1335"/>
    <w:rsid w:val="003E15DD"/>
    <w:rsid w:val="003F1DE8"/>
    <w:rsid w:val="003F5598"/>
    <w:rsid w:val="00400BE4"/>
    <w:rsid w:val="00412179"/>
    <w:rsid w:val="00412808"/>
    <w:rsid w:val="00423D7E"/>
    <w:rsid w:val="0044181B"/>
    <w:rsid w:val="004455D0"/>
    <w:rsid w:val="00473A88"/>
    <w:rsid w:val="00477F45"/>
    <w:rsid w:val="00486FF7"/>
    <w:rsid w:val="00497448"/>
    <w:rsid w:val="004A09FE"/>
    <w:rsid w:val="004A2714"/>
    <w:rsid w:val="004A4C4E"/>
    <w:rsid w:val="004C5AD8"/>
    <w:rsid w:val="004D146C"/>
    <w:rsid w:val="004D2D3D"/>
    <w:rsid w:val="004E0D31"/>
    <w:rsid w:val="004E25A6"/>
    <w:rsid w:val="004F64C4"/>
    <w:rsid w:val="005001AC"/>
    <w:rsid w:val="00516B90"/>
    <w:rsid w:val="0051703F"/>
    <w:rsid w:val="005320C3"/>
    <w:rsid w:val="00587CB3"/>
    <w:rsid w:val="00590DD4"/>
    <w:rsid w:val="005933D8"/>
    <w:rsid w:val="005A3ABF"/>
    <w:rsid w:val="005B573F"/>
    <w:rsid w:val="005C1A7C"/>
    <w:rsid w:val="005C1FB5"/>
    <w:rsid w:val="005C7CAD"/>
    <w:rsid w:val="005D6F36"/>
    <w:rsid w:val="005E4556"/>
    <w:rsid w:val="00602F82"/>
    <w:rsid w:val="00603AD8"/>
    <w:rsid w:val="00607A6D"/>
    <w:rsid w:val="00623CE1"/>
    <w:rsid w:val="00625A55"/>
    <w:rsid w:val="00625F2E"/>
    <w:rsid w:val="00626EE3"/>
    <w:rsid w:val="00627661"/>
    <w:rsid w:val="00631824"/>
    <w:rsid w:val="006322C1"/>
    <w:rsid w:val="006323D6"/>
    <w:rsid w:val="00672E44"/>
    <w:rsid w:val="006767A3"/>
    <w:rsid w:val="00691DFE"/>
    <w:rsid w:val="006A0366"/>
    <w:rsid w:val="006A0D6B"/>
    <w:rsid w:val="006A3D09"/>
    <w:rsid w:val="006A5C24"/>
    <w:rsid w:val="006C0425"/>
    <w:rsid w:val="006C3B4E"/>
    <w:rsid w:val="006C7337"/>
    <w:rsid w:val="006D2BC1"/>
    <w:rsid w:val="006D2C29"/>
    <w:rsid w:val="006E612B"/>
    <w:rsid w:val="006F707E"/>
    <w:rsid w:val="007009FE"/>
    <w:rsid w:val="00727898"/>
    <w:rsid w:val="0073537A"/>
    <w:rsid w:val="007421E3"/>
    <w:rsid w:val="00746426"/>
    <w:rsid w:val="007467E9"/>
    <w:rsid w:val="00747E22"/>
    <w:rsid w:val="007504BE"/>
    <w:rsid w:val="0075596C"/>
    <w:rsid w:val="00766448"/>
    <w:rsid w:val="00766723"/>
    <w:rsid w:val="00777909"/>
    <w:rsid w:val="0078195E"/>
    <w:rsid w:val="00784B8E"/>
    <w:rsid w:val="00787E5C"/>
    <w:rsid w:val="00796447"/>
    <w:rsid w:val="007B48CC"/>
    <w:rsid w:val="007B74AD"/>
    <w:rsid w:val="007C1874"/>
    <w:rsid w:val="007C29B8"/>
    <w:rsid w:val="007C345D"/>
    <w:rsid w:val="007D77D1"/>
    <w:rsid w:val="007E55D9"/>
    <w:rsid w:val="007E5888"/>
    <w:rsid w:val="007E67C3"/>
    <w:rsid w:val="007F1DB3"/>
    <w:rsid w:val="007F5E00"/>
    <w:rsid w:val="00803925"/>
    <w:rsid w:val="00811333"/>
    <w:rsid w:val="008168EF"/>
    <w:rsid w:val="00826A7C"/>
    <w:rsid w:val="00831EE7"/>
    <w:rsid w:val="00834146"/>
    <w:rsid w:val="00840B75"/>
    <w:rsid w:val="00843DBC"/>
    <w:rsid w:val="00852113"/>
    <w:rsid w:val="00886659"/>
    <w:rsid w:val="008A3552"/>
    <w:rsid w:val="008D64E9"/>
    <w:rsid w:val="008E2C3F"/>
    <w:rsid w:val="0090412A"/>
    <w:rsid w:val="00905F46"/>
    <w:rsid w:val="009066A7"/>
    <w:rsid w:val="009068C0"/>
    <w:rsid w:val="00907F1C"/>
    <w:rsid w:val="0092557E"/>
    <w:rsid w:val="00932C27"/>
    <w:rsid w:val="00937C98"/>
    <w:rsid w:val="00941772"/>
    <w:rsid w:val="00942415"/>
    <w:rsid w:val="00942628"/>
    <w:rsid w:val="0094365A"/>
    <w:rsid w:val="009524E0"/>
    <w:rsid w:val="009568BA"/>
    <w:rsid w:val="00960A6E"/>
    <w:rsid w:val="00970523"/>
    <w:rsid w:val="00976B41"/>
    <w:rsid w:val="009848FB"/>
    <w:rsid w:val="009968B5"/>
    <w:rsid w:val="009A068D"/>
    <w:rsid w:val="009A6BA3"/>
    <w:rsid w:val="009C12D6"/>
    <w:rsid w:val="009D294D"/>
    <w:rsid w:val="009D6A50"/>
    <w:rsid w:val="009E41D2"/>
    <w:rsid w:val="009F18E0"/>
    <w:rsid w:val="009F2BA1"/>
    <w:rsid w:val="00A04EA7"/>
    <w:rsid w:val="00A07674"/>
    <w:rsid w:val="00A25EC1"/>
    <w:rsid w:val="00A301D7"/>
    <w:rsid w:val="00A42604"/>
    <w:rsid w:val="00A563B3"/>
    <w:rsid w:val="00A6761C"/>
    <w:rsid w:val="00A7141D"/>
    <w:rsid w:val="00A73D65"/>
    <w:rsid w:val="00A81044"/>
    <w:rsid w:val="00A8104F"/>
    <w:rsid w:val="00A81155"/>
    <w:rsid w:val="00A977E2"/>
    <w:rsid w:val="00AA3218"/>
    <w:rsid w:val="00AA3500"/>
    <w:rsid w:val="00AA7141"/>
    <w:rsid w:val="00AD04D8"/>
    <w:rsid w:val="00AF7388"/>
    <w:rsid w:val="00B01A06"/>
    <w:rsid w:val="00B13314"/>
    <w:rsid w:val="00B3608B"/>
    <w:rsid w:val="00B36C66"/>
    <w:rsid w:val="00B4313A"/>
    <w:rsid w:val="00B65AC5"/>
    <w:rsid w:val="00B673C4"/>
    <w:rsid w:val="00B72D65"/>
    <w:rsid w:val="00B7481A"/>
    <w:rsid w:val="00B87AA5"/>
    <w:rsid w:val="00B87C85"/>
    <w:rsid w:val="00B90D21"/>
    <w:rsid w:val="00BB21A6"/>
    <w:rsid w:val="00BB2DFF"/>
    <w:rsid w:val="00BB5A3D"/>
    <w:rsid w:val="00BB71DC"/>
    <w:rsid w:val="00BC43BD"/>
    <w:rsid w:val="00BE1205"/>
    <w:rsid w:val="00BF29F6"/>
    <w:rsid w:val="00C02E98"/>
    <w:rsid w:val="00C064F9"/>
    <w:rsid w:val="00C13382"/>
    <w:rsid w:val="00C15A21"/>
    <w:rsid w:val="00C210FB"/>
    <w:rsid w:val="00C23B9E"/>
    <w:rsid w:val="00C279A3"/>
    <w:rsid w:val="00C30849"/>
    <w:rsid w:val="00C465FE"/>
    <w:rsid w:val="00C46F6E"/>
    <w:rsid w:val="00C56233"/>
    <w:rsid w:val="00C63D49"/>
    <w:rsid w:val="00C67047"/>
    <w:rsid w:val="00C90CED"/>
    <w:rsid w:val="00C91DCB"/>
    <w:rsid w:val="00CA497D"/>
    <w:rsid w:val="00CB4E79"/>
    <w:rsid w:val="00CB7D4F"/>
    <w:rsid w:val="00CC3380"/>
    <w:rsid w:val="00CC5691"/>
    <w:rsid w:val="00CC609E"/>
    <w:rsid w:val="00CD310D"/>
    <w:rsid w:val="00CD3F8E"/>
    <w:rsid w:val="00CE2A59"/>
    <w:rsid w:val="00CE32EA"/>
    <w:rsid w:val="00CE3E99"/>
    <w:rsid w:val="00CF2C01"/>
    <w:rsid w:val="00D0696E"/>
    <w:rsid w:val="00D1354D"/>
    <w:rsid w:val="00D16D66"/>
    <w:rsid w:val="00D17C3C"/>
    <w:rsid w:val="00D370A9"/>
    <w:rsid w:val="00D50D85"/>
    <w:rsid w:val="00D515C7"/>
    <w:rsid w:val="00D54A12"/>
    <w:rsid w:val="00D556DD"/>
    <w:rsid w:val="00D62AA0"/>
    <w:rsid w:val="00D64B2C"/>
    <w:rsid w:val="00D84E05"/>
    <w:rsid w:val="00D95C69"/>
    <w:rsid w:val="00DA037A"/>
    <w:rsid w:val="00DA1B19"/>
    <w:rsid w:val="00DA5527"/>
    <w:rsid w:val="00DB29C6"/>
    <w:rsid w:val="00DB4379"/>
    <w:rsid w:val="00DB53A4"/>
    <w:rsid w:val="00DC1BEC"/>
    <w:rsid w:val="00DC1EEB"/>
    <w:rsid w:val="00DD49E3"/>
    <w:rsid w:val="00DE3D28"/>
    <w:rsid w:val="00DF23DF"/>
    <w:rsid w:val="00E02884"/>
    <w:rsid w:val="00E02953"/>
    <w:rsid w:val="00E1044C"/>
    <w:rsid w:val="00E14DE9"/>
    <w:rsid w:val="00E155A4"/>
    <w:rsid w:val="00E159BC"/>
    <w:rsid w:val="00E17C42"/>
    <w:rsid w:val="00E23821"/>
    <w:rsid w:val="00E3458D"/>
    <w:rsid w:val="00E42773"/>
    <w:rsid w:val="00E42F93"/>
    <w:rsid w:val="00E44D30"/>
    <w:rsid w:val="00E45355"/>
    <w:rsid w:val="00E465D5"/>
    <w:rsid w:val="00E71C54"/>
    <w:rsid w:val="00E72C89"/>
    <w:rsid w:val="00E87AA8"/>
    <w:rsid w:val="00E93867"/>
    <w:rsid w:val="00EA2098"/>
    <w:rsid w:val="00EA78C8"/>
    <w:rsid w:val="00EB1408"/>
    <w:rsid w:val="00EB2C0D"/>
    <w:rsid w:val="00EB407F"/>
    <w:rsid w:val="00EC5CD0"/>
    <w:rsid w:val="00EC6A3D"/>
    <w:rsid w:val="00ED2E59"/>
    <w:rsid w:val="00ED4E7A"/>
    <w:rsid w:val="00EE053F"/>
    <w:rsid w:val="00EE6B41"/>
    <w:rsid w:val="00EF40A2"/>
    <w:rsid w:val="00F20E60"/>
    <w:rsid w:val="00F231FB"/>
    <w:rsid w:val="00F24915"/>
    <w:rsid w:val="00F32CF6"/>
    <w:rsid w:val="00F33C47"/>
    <w:rsid w:val="00F36383"/>
    <w:rsid w:val="00F401F9"/>
    <w:rsid w:val="00F63792"/>
    <w:rsid w:val="00F73463"/>
    <w:rsid w:val="00F745B2"/>
    <w:rsid w:val="00F76423"/>
    <w:rsid w:val="00F9267F"/>
    <w:rsid w:val="00F945F2"/>
    <w:rsid w:val="00FA1218"/>
    <w:rsid w:val="00FA27F9"/>
    <w:rsid w:val="00FA74A8"/>
    <w:rsid w:val="00FB5096"/>
    <w:rsid w:val="00FD0191"/>
    <w:rsid w:val="00FD0932"/>
    <w:rsid w:val="00FD3447"/>
    <w:rsid w:val="00FD754F"/>
    <w:rsid w:val="00FD75E1"/>
    <w:rsid w:val="00FE2ADE"/>
    <w:rsid w:val="00FF06FA"/>
    <w:rsid w:val="00FF30C7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5919CC02-5566-488A-86EA-CC0C6D18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1C0"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DC1EE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0B21B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C118F4-3E3F-4A6C-9E14-A5B89B08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Rogelio Alberto Ruiz Aleman</cp:lastModifiedBy>
  <cp:revision>2</cp:revision>
  <cp:lastPrinted>2024-10-03T14:20:00Z</cp:lastPrinted>
  <dcterms:created xsi:type="dcterms:W3CDTF">2026-05-20T15:45:00Z</dcterms:created>
  <dcterms:modified xsi:type="dcterms:W3CDTF">2026-05-20T15:45:00Z</dcterms:modified>
</cp:coreProperties>
</file>