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E107F" w14:textId="569C0528" w:rsidR="00BF1278" w:rsidRDefault="00EC5921">
      <w:pPr>
        <w:spacing w:line="360" w:lineRule="auto"/>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458E504E" wp14:editId="30C82E60">
                <wp:simplePos x="0" y="0"/>
                <wp:positionH relativeFrom="column">
                  <wp:posOffset>2007235</wp:posOffset>
                </wp:positionH>
                <wp:positionV relativeFrom="paragraph">
                  <wp:posOffset>635</wp:posOffset>
                </wp:positionV>
                <wp:extent cx="4201795" cy="781685"/>
                <wp:effectExtent l="0" t="0" r="8255" b="18415"/>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4201795" cy="781685"/>
                        </a:xfrm>
                        <a:prstGeom prst="rect">
                          <a:avLst/>
                        </a:prstGeom>
                        <a:noFill/>
                        <a:ln>
                          <a:noFill/>
                        </a:ln>
                      </wps:spPr>
                      <wps:txbx>
                        <w:txbxContent>
                          <w:p w14:paraId="199669DE" w14:textId="77777777" w:rsidR="00BF1278" w:rsidRDefault="00E7091E">
                            <w:pPr>
                              <w:spacing w:before="120" w:after="40" w:line="219" w:lineRule="auto"/>
                              <w:jc w:val="right"/>
                              <w:textDirection w:val="btLr"/>
                            </w:pPr>
                            <w:r>
                              <w:rPr>
                                <w:rFonts w:ascii="Noto Sans" w:eastAsia="Noto Sans" w:hAnsi="Noto Sans" w:cs="Noto Sans"/>
                                <w:color w:val="BA8C54"/>
                                <w:sz w:val="28"/>
                              </w:rPr>
                              <w:t>BOLETÍN DE PRENSA</w:t>
                            </w:r>
                          </w:p>
                          <w:p w14:paraId="3A6825F7" w14:textId="45980CA2" w:rsidR="00BF1278" w:rsidRDefault="00873471">
                            <w:pPr>
                              <w:spacing w:before="120" w:after="40" w:line="219" w:lineRule="auto"/>
                              <w:jc w:val="right"/>
                              <w:textDirection w:val="btLr"/>
                            </w:pPr>
                            <w:r>
                              <w:rPr>
                                <w:rFonts w:ascii="Noto Sans" w:eastAsia="Noto Sans" w:hAnsi="Noto Sans" w:cs="Noto Sans"/>
                                <w:color w:val="000000"/>
                                <w:sz w:val="20"/>
                              </w:rPr>
                              <w:t>San Juan Parangaricutiro, Michoacán</w:t>
                            </w:r>
                            <w:r w:rsidR="00E7091E">
                              <w:rPr>
                                <w:rFonts w:ascii="Noto Sans" w:eastAsia="Noto Sans" w:hAnsi="Noto Sans" w:cs="Noto Sans"/>
                                <w:color w:val="000000"/>
                                <w:sz w:val="20"/>
                              </w:rPr>
                              <w:t xml:space="preserve">, martes </w:t>
                            </w:r>
                            <w:r w:rsidR="00023C1C">
                              <w:rPr>
                                <w:rFonts w:ascii="Noto Sans" w:eastAsia="Noto Sans" w:hAnsi="Noto Sans" w:cs="Noto Sans"/>
                                <w:color w:val="000000"/>
                                <w:sz w:val="20"/>
                              </w:rPr>
                              <w:t>3</w:t>
                            </w:r>
                            <w:r w:rsidR="00E7091E">
                              <w:rPr>
                                <w:rFonts w:ascii="Noto Sans" w:eastAsia="Noto Sans" w:hAnsi="Noto Sans" w:cs="Noto Sans"/>
                                <w:color w:val="000000"/>
                                <w:sz w:val="20"/>
                              </w:rPr>
                              <w:t xml:space="preserve"> de diciembre de 2025</w:t>
                            </w:r>
                          </w:p>
                          <w:p w14:paraId="48855709" w14:textId="3D5F91AF" w:rsidR="00BF1278" w:rsidRDefault="00E7091E">
                            <w:pPr>
                              <w:spacing w:before="120" w:after="40" w:line="219" w:lineRule="auto"/>
                              <w:jc w:val="right"/>
                              <w:textDirection w:val="btLr"/>
                            </w:pPr>
                            <w:r>
                              <w:rPr>
                                <w:rFonts w:ascii="Noto Sans" w:eastAsia="Noto Sans" w:hAnsi="Noto Sans" w:cs="Noto Sans"/>
                                <w:color w:val="000000"/>
                                <w:sz w:val="20"/>
                              </w:rPr>
                              <w:t xml:space="preserve">No. </w:t>
                            </w:r>
                            <w:r w:rsidR="00EC5921">
                              <w:rPr>
                                <w:rFonts w:ascii="Noto Sans" w:eastAsia="Noto Sans" w:hAnsi="Noto Sans" w:cs="Noto Sans"/>
                                <w:color w:val="000000"/>
                                <w:sz w:val="20"/>
                              </w:rPr>
                              <w:t>60</w:t>
                            </w:r>
                            <w:r w:rsidR="00023C1C">
                              <w:rPr>
                                <w:rFonts w:ascii="Noto Sans" w:eastAsia="Noto Sans" w:hAnsi="Noto Sans" w:cs="Noto Sans"/>
                                <w:color w:val="000000"/>
                                <w:sz w:val="20"/>
                              </w:rPr>
                              <w:t>7</w:t>
                            </w:r>
                            <w:r w:rsidR="00EC5921">
                              <w:rPr>
                                <w:rFonts w:ascii="Noto Sans" w:eastAsia="Noto Sans" w:hAnsi="Noto Sans" w:cs="Noto Sans"/>
                                <w:color w:val="000000"/>
                                <w:sz w:val="20"/>
                              </w:rPr>
                              <w:t>/</w:t>
                            </w:r>
                            <w:r>
                              <w:rPr>
                                <w:rFonts w:ascii="Noto Sans" w:eastAsia="Noto Sans" w:hAnsi="Noto Sans" w:cs="Noto Sans"/>
                                <w:color w:val="000000"/>
                                <w:sz w:val="20"/>
                              </w:rPr>
                              <w:t xml:space="preserve">2025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58E504E" id="Rectángulo 1" o:spid="_x0000_s1026" style="position:absolute;left:0;text-align:left;margin-left:158.05pt;margin-top:.05pt;width:330.85pt;height:6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" filled="f" stroked="f">
                <v:textbox inset="0,0,0,0">
                  <w:txbxContent>
                    <w:p w14:paraId="199669DE" w14:textId="77777777" w:rsidR="00BF1278" w:rsidRDefault="00E7091E">
                      <w:pPr>
                        <w:spacing w:before="120" w:after="40" w:line="219" w:lineRule="auto"/>
                        <w:jc w:val="right"/>
                        <w:textDirection w:val="btLr"/>
                      </w:pPr>
                      <w:r>
                        <w:rPr>
                          <w:rFonts w:ascii="Noto Sans" w:eastAsia="Noto Sans" w:hAnsi="Noto Sans" w:cs="Noto Sans"/>
                          <w:color w:val="BA8C54"/>
                          <w:sz w:val="28"/>
                        </w:rPr>
                        <w:t>BOLETÍN DE PRENSA</w:t>
                      </w:r>
                    </w:p>
                    <w:p w14:paraId="3A6825F7" w14:textId="45980CA2" w:rsidR="00BF1278" w:rsidRDefault="00873471">
                      <w:pPr>
                        <w:spacing w:before="120" w:after="40" w:line="219" w:lineRule="auto"/>
                        <w:jc w:val="right"/>
                        <w:textDirection w:val="btLr"/>
                      </w:pPr>
                      <w:r>
                        <w:rPr>
                          <w:rFonts w:ascii="Noto Sans" w:eastAsia="Noto Sans" w:hAnsi="Noto Sans" w:cs="Noto Sans"/>
                          <w:color w:val="000000"/>
                          <w:sz w:val="20"/>
                        </w:rPr>
                        <w:t>San Juan Parangaricutiro, Michoacán</w:t>
                      </w:r>
                      <w:r w:rsidR="00E7091E">
                        <w:rPr>
                          <w:rFonts w:ascii="Noto Sans" w:eastAsia="Noto Sans" w:hAnsi="Noto Sans" w:cs="Noto Sans"/>
                          <w:color w:val="000000"/>
                          <w:sz w:val="20"/>
                        </w:rPr>
                        <w:t xml:space="preserve">, martes </w:t>
                      </w:r>
                      <w:r w:rsidR="00023C1C">
                        <w:rPr>
                          <w:rFonts w:ascii="Noto Sans" w:eastAsia="Noto Sans" w:hAnsi="Noto Sans" w:cs="Noto Sans"/>
                          <w:color w:val="000000"/>
                          <w:sz w:val="20"/>
                        </w:rPr>
                        <w:t>3</w:t>
                      </w:r>
                      <w:r w:rsidR="00E7091E">
                        <w:rPr>
                          <w:rFonts w:ascii="Noto Sans" w:eastAsia="Noto Sans" w:hAnsi="Noto Sans" w:cs="Noto Sans"/>
                          <w:color w:val="000000"/>
                          <w:sz w:val="20"/>
                        </w:rPr>
                        <w:t xml:space="preserve"> de diciembre de 2025</w:t>
                      </w:r>
                    </w:p>
                    <w:p w14:paraId="48855709" w14:textId="3D5F91AF" w:rsidR="00BF1278" w:rsidRDefault="00E7091E">
                      <w:pPr>
                        <w:spacing w:before="120" w:after="40" w:line="219" w:lineRule="auto"/>
                        <w:jc w:val="right"/>
                        <w:textDirection w:val="btLr"/>
                      </w:pPr>
                      <w:r>
                        <w:rPr>
                          <w:rFonts w:ascii="Noto Sans" w:eastAsia="Noto Sans" w:hAnsi="Noto Sans" w:cs="Noto Sans"/>
                          <w:color w:val="000000"/>
                          <w:sz w:val="20"/>
                        </w:rPr>
                        <w:t xml:space="preserve">No. </w:t>
                      </w:r>
                      <w:r w:rsidR="00EC5921">
                        <w:rPr>
                          <w:rFonts w:ascii="Noto Sans" w:eastAsia="Noto Sans" w:hAnsi="Noto Sans" w:cs="Noto Sans"/>
                          <w:color w:val="000000"/>
                          <w:sz w:val="20"/>
                        </w:rPr>
                        <w:t>60</w:t>
                      </w:r>
                      <w:r w:rsidR="00023C1C">
                        <w:rPr>
                          <w:rFonts w:ascii="Noto Sans" w:eastAsia="Noto Sans" w:hAnsi="Noto Sans" w:cs="Noto Sans"/>
                          <w:color w:val="000000"/>
                          <w:sz w:val="20"/>
                        </w:rPr>
                        <w:t>7</w:t>
                      </w:r>
                      <w:r w:rsidR="00EC5921">
                        <w:rPr>
                          <w:rFonts w:ascii="Noto Sans" w:eastAsia="Noto Sans" w:hAnsi="Noto Sans" w:cs="Noto Sans"/>
                          <w:color w:val="000000"/>
                          <w:sz w:val="20"/>
                        </w:rPr>
                        <w:t>/</w:t>
                      </w:r>
                      <w:r>
                        <w:rPr>
                          <w:rFonts w:ascii="Noto Sans" w:eastAsia="Noto Sans" w:hAnsi="Noto Sans" w:cs="Noto Sans"/>
                          <w:color w:val="000000"/>
                          <w:sz w:val="20"/>
                        </w:rPr>
                        <w:t xml:space="preserve">2025 </w:t>
                      </w:r>
                    </w:p>
                  </w:txbxContent>
                </v:textbox>
                <w10:wrap type="square"/>
              </v:rect>
            </w:pict>
          </mc:Fallback>
        </mc:AlternateContent>
      </w:r>
      <w:r>
        <w:rPr>
          <w:rFonts w:ascii="Geo" w:eastAsia="Geo" w:hAnsi="Geo" w:cs="Geo"/>
          <w:sz w:val="21"/>
          <w:szCs w:val="21"/>
        </w:rPr>
        <w:t xml:space="preserve"> </w:t>
      </w:r>
    </w:p>
    <w:p w14:paraId="12FBA7B7" w14:textId="77777777" w:rsidR="00BF1278" w:rsidRDefault="00BF1278">
      <w:pPr>
        <w:spacing w:line="360" w:lineRule="auto"/>
        <w:jc w:val="both"/>
        <w:rPr>
          <w:rFonts w:ascii="Noto Sans" w:eastAsia="Noto Sans" w:hAnsi="Noto Sans" w:cs="Noto Sans"/>
          <w:sz w:val="19"/>
          <w:szCs w:val="19"/>
        </w:rPr>
      </w:pPr>
    </w:p>
    <w:p w14:paraId="5B5DC735" w14:textId="77777777" w:rsidR="00BF1278" w:rsidRDefault="00BF1278">
      <w:pPr>
        <w:spacing w:line="360" w:lineRule="auto"/>
        <w:jc w:val="both"/>
        <w:rPr>
          <w:rFonts w:ascii="Noto Sans" w:eastAsia="Noto Sans" w:hAnsi="Noto Sans" w:cs="Noto Sans"/>
          <w:sz w:val="19"/>
          <w:szCs w:val="19"/>
        </w:rPr>
      </w:pPr>
    </w:p>
    <w:p w14:paraId="37B03125" w14:textId="77777777" w:rsidR="00BF1278" w:rsidRDefault="00BF1278">
      <w:pPr>
        <w:jc w:val="center"/>
        <w:rPr>
          <w:rFonts w:ascii="Noto Sans" w:eastAsia="Noto Sans" w:hAnsi="Noto Sans" w:cs="Noto Sans"/>
          <w:b/>
          <w:bCs/>
        </w:rPr>
      </w:pPr>
    </w:p>
    <w:p w14:paraId="1A1708FA" w14:textId="4216C811" w:rsidR="003E4B66" w:rsidRPr="003E4B66" w:rsidRDefault="0039081C" w:rsidP="0095025B">
      <w:pPr>
        <w:ind w:right="49"/>
        <w:jc w:val="center"/>
        <w:rPr>
          <w:rFonts w:ascii="Noto Sans" w:eastAsia="Noto Sans" w:hAnsi="Noto Sans" w:cs="Noto Sans"/>
          <w:b/>
          <w:bCs/>
          <w:sz w:val="32"/>
          <w:szCs w:val="32"/>
        </w:rPr>
      </w:pPr>
      <w:r>
        <w:rPr>
          <w:rFonts w:ascii="Noto Sans" w:eastAsia="Noto Sans" w:hAnsi="Noto Sans" w:cs="Noto Sans"/>
          <w:b/>
          <w:bCs/>
          <w:sz w:val="32"/>
          <w:szCs w:val="32"/>
        </w:rPr>
        <w:t xml:space="preserve">La </w:t>
      </w:r>
      <w:r w:rsidR="003E4B66" w:rsidRPr="003E4B66">
        <w:rPr>
          <w:rFonts w:ascii="Noto Sans" w:eastAsia="Noto Sans" w:hAnsi="Noto Sans" w:cs="Noto Sans"/>
          <w:b/>
          <w:bCs/>
          <w:sz w:val="32"/>
          <w:szCs w:val="32"/>
        </w:rPr>
        <w:t xml:space="preserve">Seguridad </w:t>
      </w:r>
      <w:r w:rsidR="00C56B42" w:rsidRPr="003E4B66">
        <w:rPr>
          <w:rFonts w:ascii="Noto Sans" w:eastAsia="Noto Sans" w:hAnsi="Noto Sans" w:cs="Noto Sans"/>
          <w:b/>
          <w:bCs/>
          <w:sz w:val="32"/>
          <w:szCs w:val="32"/>
        </w:rPr>
        <w:t>Social</w:t>
      </w:r>
      <w:r w:rsidR="00C56B42">
        <w:rPr>
          <w:rFonts w:ascii="Noto Sans" w:eastAsia="Noto Sans" w:hAnsi="Noto Sans" w:cs="Noto Sans"/>
          <w:b/>
          <w:bCs/>
          <w:sz w:val="32"/>
          <w:szCs w:val="32"/>
        </w:rPr>
        <w:t xml:space="preserve"> </w:t>
      </w:r>
      <w:r>
        <w:rPr>
          <w:rFonts w:ascii="Noto Sans" w:eastAsia="Noto Sans" w:hAnsi="Noto Sans" w:cs="Noto Sans"/>
          <w:b/>
          <w:bCs/>
          <w:sz w:val="32"/>
          <w:szCs w:val="32"/>
        </w:rPr>
        <w:t>es</w:t>
      </w:r>
      <w:r w:rsidR="003E4B66" w:rsidRPr="003E4B66">
        <w:rPr>
          <w:rFonts w:ascii="Noto Sans" w:eastAsia="Noto Sans" w:hAnsi="Noto Sans" w:cs="Noto Sans"/>
          <w:b/>
          <w:bCs/>
          <w:sz w:val="32"/>
          <w:szCs w:val="32"/>
        </w:rPr>
        <w:t xml:space="preserve"> parte esencial del Plan Michoacán</w:t>
      </w:r>
      <w:r w:rsidR="000C2759">
        <w:rPr>
          <w:rFonts w:ascii="Noto Sans" w:eastAsia="Noto Sans" w:hAnsi="Noto Sans" w:cs="Noto Sans"/>
          <w:b/>
          <w:bCs/>
          <w:sz w:val="32"/>
          <w:szCs w:val="32"/>
        </w:rPr>
        <w:t xml:space="preserve"> por la Paz y </w:t>
      </w:r>
      <w:r>
        <w:rPr>
          <w:rFonts w:ascii="Noto Sans" w:eastAsia="Noto Sans" w:hAnsi="Noto Sans" w:cs="Noto Sans"/>
          <w:b/>
          <w:bCs/>
          <w:sz w:val="32"/>
          <w:szCs w:val="32"/>
        </w:rPr>
        <w:t xml:space="preserve">la </w:t>
      </w:r>
      <w:r w:rsidR="003E4B66" w:rsidRPr="003E4B66">
        <w:rPr>
          <w:rFonts w:ascii="Noto Sans" w:eastAsia="Noto Sans" w:hAnsi="Noto Sans" w:cs="Noto Sans"/>
          <w:b/>
          <w:bCs/>
          <w:sz w:val="32"/>
          <w:szCs w:val="32"/>
        </w:rPr>
        <w:t>Justicia</w:t>
      </w:r>
      <w:r>
        <w:rPr>
          <w:rFonts w:ascii="Noto Sans" w:eastAsia="Noto Sans" w:hAnsi="Noto Sans" w:cs="Noto Sans"/>
          <w:b/>
          <w:bCs/>
          <w:sz w:val="32"/>
          <w:szCs w:val="32"/>
        </w:rPr>
        <w:t>:</w:t>
      </w:r>
      <w:r w:rsidR="003E4B66" w:rsidRPr="003E4B66">
        <w:rPr>
          <w:rFonts w:ascii="Noto Sans" w:eastAsia="Noto Sans" w:hAnsi="Noto Sans" w:cs="Noto Sans"/>
          <w:b/>
          <w:bCs/>
          <w:sz w:val="32"/>
          <w:szCs w:val="32"/>
        </w:rPr>
        <w:t xml:space="preserve"> Zoé Robledo</w:t>
      </w:r>
    </w:p>
    <w:p w14:paraId="4B28BDD0" w14:textId="77777777" w:rsidR="00B3288F" w:rsidRDefault="00B3288F">
      <w:pPr>
        <w:jc w:val="center"/>
        <w:rPr>
          <w:rFonts w:ascii="Noto Sans" w:eastAsia="Noto Sans" w:hAnsi="Noto Sans" w:cs="Noto Sans"/>
          <w:b/>
          <w:bCs/>
        </w:rPr>
      </w:pPr>
    </w:p>
    <w:p w14:paraId="3A3BEC57" w14:textId="25071021" w:rsidR="00DD3E59" w:rsidRPr="00984121" w:rsidRDefault="00E7091E" w:rsidP="00253300">
      <w:pPr>
        <w:pStyle w:val="Prrafodelista"/>
        <w:numPr>
          <w:ilvl w:val="0"/>
          <w:numId w:val="2"/>
        </w:numPr>
        <w:pBdr>
          <w:top w:val="nil"/>
          <w:left w:val="nil"/>
          <w:bottom w:val="nil"/>
          <w:right w:val="nil"/>
          <w:between w:val="nil"/>
        </w:pBdr>
        <w:ind w:right="49"/>
        <w:jc w:val="both"/>
        <w:rPr>
          <w:b/>
          <w:bCs/>
          <w:color w:val="000000"/>
          <w:sz w:val="20"/>
          <w:szCs w:val="20"/>
        </w:rPr>
      </w:pPr>
      <w:r w:rsidRPr="00984121">
        <w:rPr>
          <w:rFonts w:ascii="Noto Sans" w:eastAsia="Noto Sans" w:hAnsi="Noto Sans" w:cs="Noto Sans"/>
          <w:b/>
          <w:bCs/>
          <w:color w:val="000000"/>
          <w:sz w:val="20"/>
          <w:szCs w:val="20"/>
        </w:rPr>
        <w:t xml:space="preserve">El director general del </w:t>
      </w:r>
      <w:r w:rsidR="00070AD1" w:rsidRPr="00984121">
        <w:rPr>
          <w:rFonts w:ascii="Noto Sans" w:eastAsia="Noto Sans" w:hAnsi="Noto Sans" w:cs="Noto Sans"/>
          <w:b/>
          <w:bCs/>
          <w:color w:val="000000"/>
          <w:sz w:val="20"/>
          <w:szCs w:val="20"/>
        </w:rPr>
        <w:t xml:space="preserve">IMSS </w:t>
      </w:r>
      <w:r w:rsidR="008859F6" w:rsidRPr="00984121">
        <w:rPr>
          <w:rFonts w:ascii="Noto Sans" w:eastAsia="Noto Sans" w:hAnsi="Noto Sans" w:cs="Noto Sans"/>
          <w:b/>
          <w:bCs/>
          <w:color w:val="000000"/>
          <w:sz w:val="20"/>
          <w:szCs w:val="20"/>
        </w:rPr>
        <w:t>realizó</w:t>
      </w:r>
      <w:r w:rsidR="008859F6" w:rsidRPr="00984121">
        <w:rPr>
          <w:rFonts w:ascii="Noto Sans" w:eastAsia="Noto Sans" w:hAnsi="Noto Sans" w:cs="Noto Sans"/>
          <w:b/>
          <w:bCs/>
          <w:sz w:val="20"/>
          <w:szCs w:val="20"/>
        </w:rPr>
        <w:t xml:space="preserve"> una gira de trabajo por la entidad para dar seguimiento a la implementación del </w:t>
      </w:r>
      <w:r w:rsidR="00C56B42" w:rsidRPr="00984121">
        <w:rPr>
          <w:rFonts w:ascii="Noto Sans" w:eastAsia="Noto Sans" w:hAnsi="Noto Sans" w:cs="Noto Sans"/>
          <w:b/>
          <w:bCs/>
          <w:sz w:val="20"/>
          <w:szCs w:val="20"/>
        </w:rPr>
        <w:t xml:space="preserve">Plan </w:t>
      </w:r>
      <w:r w:rsidR="008859F6" w:rsidRPr="00984121">
        <w:rPr>
          <w:rFonts w:ascii="Noto Sans" w:eastAsia="Noto Sans" w:hAnsi="Noto Sans" w:cs="Noto Sans"/>
          <w:b/>
          <w:bCs/>
          <w:sz w:val="20"/>
          <w:szCs w:val="20"/>
        </w:rPr>
        <w:t>Michoacán</w:t>
      </w:r>
      <w:r w:rsidR="00A764A6" w:rsidRPr="00984121">
        <w:rPr>
          <w:rFonts w:ascii="Noto Sans" w:eastAsia="Noto Sans" w:hAnsi="Noto Sans" w:cs="Noto Sans"/>
          <w:b/>
          <w:bCs/>
          <w:sz w:val="20"/>
          <w:szCs w:val="20"/>
        </w:rPr>
        <w:t>.</w:t>
      </w:r>
    </w:p>
    <w:p w14:paraId="741659A1" w14:textId="2915FCB3" w:rsidR="00F91BE8" w:rsidRPr="00984121" w:rsidRDefault="00F91BE8" w:rsidP="00253300">
      <w:pPr>
        <w:pStyle w:val="Prrafodelista"/>
        <w:numPr>
          <w:ilvl w:val="0"/>
          <w:numId w:val="2"/>
        </w:numPr>
        <w:pBdr>
          <w:top w:val="nil"/>
          <w:left w:val="nil"/>
          <w:bottom w:val="nil"/>
          <w:right w:val="nil"/>
          <w:between w:val="nil"/>
        </w:pBdr>
        <w:ind w:right="49"/>
        <w:jc w:val="both"/>
        <w:rPr>
          <w:b/>
          <w:bCs/>
          <w:color w:val="000000"/>
          <w:sz w:val="20"/>
          <w:szCs w:val="20"/>
        </w:rPr>
      </w:pPr>
      <w:r w:rsidRPr="00984121">
        <w:rPr>
          <w:rFonts w:ascii="Noto Sans" w:eastAsia="Noto Sans" w:hAnsi="Noto Sans" w:cs="Noto Sans"/>
          <w:b/>
          <w:bCs/>
          <w:sz w:val="20"/>
          <w:szCs w:val="20"/>
        </w:rPr>
        <w:t xml:space="preserve">Visitó el Hospital General de Zona (HGZ) No. 86 de Uruapan, con el cual se fortalece la atención médica con 15 consultorios de especialidades, 90 camas censables, 49 no censables, tres quirófanos, </w:t>
      </w:r>
      <w:proofErr w:type="spellStart"/>
      <w:r w:rsidRPr="00984121">
        <w:rPr>
          <w:rFonts w:ascii="Noto Sans" w:eastAsia="Noto Sans" w:hAnsi="Noto Sans" w:cs="Noto Sans"/>
          <w:b/>
          <w:bCs/>
          <w:sz w:val="20"/>
          <w:szCs w:val="20"/>
        </w:rPr>
        <w:t>mastógrafo</w:t>
      </w:r>
      <w:proofErr w:type="spellEnd"/>
      <w:r w:rsidRPr="00984121">
        <w:rPr>
          <w:rFonts w:ascii="Noto Sans" w:eastAsia="Noto Sans" w:hAnsi="Noto Sans" w:cs="Noto Sans"/>
          <w:b/>
          <w:bCs/>
          <w:sz w:val="20"/>
          <w:szCs w:val="20"/>
        </w:rPr>
        <w:t xml:space="preserve"> digital, entre otros servicios.</w:t>
      </w:r>
    </w:p>
    <w:p w14:paraId="08E3A0B0" w14:textId="4B200D14" w:rsidR="00FC4F04" w:rsidRPr="00984121" w:rsidRDefault="004B4329" w:rsidP="00FC4F04">
      <w:pPr>
        <w:pStyle w:val="Prrafodelista"/>
        <w:numPr>
          <w:ilvl w:val="0"/>
          <w:numId w:val="2"/>
        </w:numPr>
        <w:pBdr>
          <w:top w:val="nil"/>
          <w:left w:val="nil"/>
          <w:bottom w:val="nil"/>
          <w:right w:val="nil"/>
          <w:between w:val="nil"/>
        </w:pBdr>
        <w:ind w:right="49"/>
        <w:jc w:val="both"/>
        <w:rPr>
          <w:rFonts w:ascii="Noto Sans" w:eastAsia="Noto Sans" w:hAnsi="Noto Sans" w:cs="Noto Sans"/>
          <w:b/>
          <w:bCs/>
          <w:sz w:val="20"/>
          <w:szCs w:val="20"/>
        </w:rPr>
      </w:pPr>
      <w:r w:rsidRPr="00984121">
        <w:rPr>
          <w:rFonts w:ascii="Noto Sans" w:eastAsia="Noto Sans" w:hAnsi="Noto Sans" w:cs="Noto Sans"/>
          <w:b/>
          <w:bCs/>
          <w:sz w:val="20"/>
          <w:szCs w:val="20"/>
        </w:rPr>
        <w:t xml:space="preserve">El gobernador, Alfredo Ramírez Bedolla, afirmó que garantizar la seguridad social </w:t>
      </w:r>
      <w:r w:rsidR="00FC4F04" w:rsidRPr="00984121">
        <w:rPr>
          <w:rFonts w:ascii="Noto Sans" w:eastAsia="Noto Sans" w:hAnsi="Noto Sans" w:cs="Noto Sans"/>
          <w:b/>
          <w:bCs/>
          <w:sz w:val="20"/>
          <w:szCs w:val="20"/>
        </w:rPr>
        <w:t xml:space="preserve">a los trabajadores </w:t>
      </w:r>
      <w:r w:rsidRPr="00984121">
        <w:rPr>
          <w:rFonts w:ascii="Noto Sans" w:eastAsia="Noto Sans" w:hAnsi="Noto Sans" w:cs="Noto Sans"/>
          <w:b/>
          <w:bCs/>
          <w:sz w:val="20"/>
          <w:szCs w:val="20"/>
        </w:rPr>
        <w:t>es fundamental para construir una sociedad más justa</w:t>
      </w:r>
      <w:r w:rsidR="00FC4F04" w:rsidRPr="00984121">
        <w:rPr>
          <w:rFonts w:ascii="Noto Sans" w:eastAsia="Noto Sans" w:hAnsi="Noto Sans" w:cs="Noto Sans"/>
          <w:b/>
          <w:bCs/>
          <w:sz w:val="20"/>
          <w:szCs w:val="20"/>
        </w:rPr>
        <w:t xml:space="preserve"> en la región</w:t>
      </w:r>
      <w:r w:rsidRPr="00984121">
        <w:rPr>
          <w:rFonts w:ascii="Noto Sans" w:eastAsia="Noto Sans" w:hAnsi="Noto Sans" w:cs="Noto Sans"/>
          <w:b/>
          <w:bCs/>
          <w:sz w:val="20"/>
          <w:szCs w:val="20"/>
        </w:rPr>
        <w:t>.</w:t>
      </w:r>
    </w:p>
    <w:p w14:paraId="2E2887F3" w14:textId="77777777" w:rsidR="00253300" w:rsidRPr="008F7E35" w:rsidRDefault="00253300">
      <w:pPr>
        <w:ind w:right="49"/>
        <w:jc w:val="both"/>
        <w:rPr>
          <w:rFonts w:ascii="Noto Sans" w:eastAsia="Noto Sans" w:hAnsi="Noto Sans" w:cs="Noto Sans"/>
          <w:sz w:val="20"/>
          <w:szCs w:val="20"/>
        </w:rPr>
      </w:pPr>
    </w:p>
    <w:p w14:paraId="2EEFCC92" w14:textId="7D82F782" w:rsidR="0025103C" w:rsidRPr="008F7E35" w:rsidRDefault="007F5E58" w:rsidP="001D42A7">
      <w:pPr>
        <w:ind w:right="49"/>
        <w:jc w:val="both"/>
        <w:rPr>
          <w:rFonts w:ascii="Noto Sans" w:eastAsia="Noto Sans" w:hAnsi="Noto Sans" w:cs="Noto Sans"/>
          <w:sz w:val="20"/>
          <w:szCs w:val="20"/>
        </w:rPr>
      </w:pPr>
      <w:r w:rsidRPr="008F7E35">
        <w:rPr>
          <w:rFonts w:ascii="Noto Sans" w:eastAsia="Noto Sans" w:hAnsi="Noto Sans" w:cs="Noto Sans"/>
          <w:sz w:val="20"/>
          <w:szCs w:val="20"/>
        </w:rPr>
        <w:t>El director general del Instituto Mexicano del Seguro Social (IMSS), Zoé Robledo,</w:t>
      </w:r>
      <w:r w:rsidR="0095025B" w:rsidRPr="008F7E35">
        <w:rPr>
          <w:rFonts w:ascii="Noto Sans" w:eastAsia="Noto Sans" w:hAnsi="Noto Sans" w:cs="Noto Sans"/>
          <w:sz w:val="20"/>
          <w:szCs w:val="20"/>
        </w:rPr>
        <w:t xml:space="preserve"> </w:t>
      </w:r>
      <w:r w:rsidR="00BB67D2" w:rsidRPr="008F7E35">
        <w:rPr>
          <w:rFonts w:ascii="Noto Sans" w:eastAsia="Noto Sans" w:hAnsi="Noto Sans" w:cs="Noto Sans"/>
          <w:sz w:val="20"/>
          <w:szCs w:val="20"/>
        </w:rPr>
        <w:t>señaló</w:t>
      </w:r>
      <w:r w:rsidR="0095025B" w:rsidRPr="008F7E35">
        <w:rPr>
          <w:rFonts w:ascii="Noto Sans" w:eastAsia="Noto Sans" w:hAnsi="Noto Sans" w:cs="Noto Sans"/>
          <w:sz w:val="20"/>
          <w:szCs w:val="20"/>
        </w:rPr>
        <w:t xml:space="preserve"> que la seguridad social es un elemento </w:t>
      </w:r>
      <w:r w:rsidR="000C226C" w:rsidRPr="008F7E35">
        <w:rPr>
          <w:rFonts w:ascii="Noto Sans" w:eastAsia="Noto Sans" w:hAnsi="Noto Sans" w:cs="Noto Sans"/>
          <w:sz w:val="20"/>
          <w:szCs w:val="20"/>
        </w:rPr>
        <w:t>esencial d</w:t>
      </w:r>
      <w:r w:rsidR="0095025B" w:rsidRPr="008F7E35">
        <w:rPr>
          <w:rFonts w:ascii="Noto Sans" w:eastAsia="Noto Sans" w:hAnsi="Noto Sans" w:cs="Noto Sans"/>
          <w:sz w:val="20"/>
          <w:szCs w:val="20"/>
        </w:rPr>
        <w:t xml:space="preserve">el Plan Michoacán </w:t>
      </w:r>
      <w:r w:rsidR="00BB67D2" w:rsidRPr="008F7E35">
        <w:rPr>
          <w:rFonts w:ascii="Noto Sans" w:eastAsia="Noto Sans" w:hAnsi="Noto Sans" w:cs="Noto Sans"/>
          <w:sz w:val="20"/>
          <w:szCs w:val="20"/>
        </w:rPr>
        <w:t xml:space="preserve">por la Paz y </w:t>
      </w:r>
      <w:r w:rsidR="00DB78B9" w:rsidRPr="008F7E35">
        <w:rPr>
          <w:rFonts w:ascii="Noto Sans" w:eastAsia="Noto Sans" w:hAnsi="Noto Sans" w:cs="Noto Sans"/>
          <w:sz w:val="20"/>
          <w:szCs w:val="20"/>
        </w:rPr>
        <w:t>la</w:t>
      </w:r>
      <w:r w:rsidR="0095025B" w:rsidRPr="008F7E35">
        <w:rPr>
          <w:rFonts w:ascii="Noto Sans" w:eastAsia="Noto Sans" w:hAnsi="Noto Sans" w:cs="Noto Sans"/>
          <w:sz w:val="20"/>
          <w:szCs w:val="20"/>
        </w:rPr>
        <w:t xml:space="preserve"> Justicia</w:t>
      </w:r>
      <w:r w:rsidR="00A23879" w:rsidRPr="008F7E35">
        <w:rPr>
          <w:rFonts w:ascii="Noto Sans" w:eastAsia="Noto Sans" w:hAnsi="Noto Sans" w:cs="Noto Sans"/>
          <w:sz w:val="20"/>
          <w:szCs w:val="20"/>
        </w:rPr>
        <w:t xml:space="preserve">, la cual se consolida con instalaciones </w:t>
      </w:r>
      <w:r w:rsidR="0025103C" w:rsidRPr="008F7E35">
        <w:rPr>
          <w:rFonts w:ascii="Noto Sans" w:eastAsia="Noto Sans" w:hAnsi="Noto Sans" w:cs="Noto Sans"/>
          <w:sz w:val="20"/>
          <w:szCs w:val="20"/>
        </w:rPr>
        <w:t>bien equipadas</w:t>
      </w:r>
      <w:r w:rsidR="004B761D">
        <w:rPr>
          <w:rFonts w:ascii="Noto Sans" w:eastAsia="Noto Sans" w:hAnsi="Noto Sans" w:cs="Noto Sans"/>
          <w:sz w:val="20"/>
          <w:szCs w:val="20"/>
        </w:rPr>
        <w:t xml:space="preserve">, </w:t>
      </w:r>
      <w:r w:rsidR="0025103C" w:rsidRPr="008F7E35">
        <w:rPr>
          <w:rFonts w:ascii="Noto Sans" w:eastAsia="Noto Sans" w:hAnsi="Noto Sans" w:cs="Noto Sans"/>
          <w:sz w:val="20"/>
          <w:szCs w:val="20"/>
        </w:rPr>
        <w:t>l</w:t>
      </w:r>
      <w:r w:rsidR="0095006D">
        <w:rPr>
          <w:rFonts w:ascii="Noto Sans" w:eastAsia="Noto Sans" w:hAnsi="Noto Sans" w:cs="Noto Sans"/>
          <w:sz w:val="20"/>
          <w:szCs w:val="20"/>
        </w:rPr>
        <w:t>a sociedad</w:t>
      </w:r>
      <w:r w:rsidR="0025103C" w:rsidRPr="008F7E35">
        <w:rPr>
          <w:rFonts w:ascii="Noto Sans" w:eastAsia="Noto Sans" w:hAnsi="Noto Sans" w:cs="Noto Sans"/>
          <w:sz w:val="20"/>
          <w:szCs w:val="20"/>
        </w:rPr>
        <w:t xml:space="preserve"> unid</w:t>
      </w:r>
      <w:r w:rsidR="0095006D">
        <w:rPr>
          <w:rFonts w:ascii="Noto Sans" w:eastAsia="Noto Sans" w:hAnsi="Noto Sans" w:cs="Noto Sans"/>
          <w:sz w:val="20"/>
          <w:szCs w:val="20"/>
        </w:rPr>
        <w:t>a</w:t>
      </w:r>
      <w:r w:rsidR="0025103C" w:rsidRPr="008F7E35">
        <w:rPr>
          <w:rFonts w:ascii="Noto Sans" w:eastAsia="Noto Sans" w:hAnsi="Noto Sans" w:cs="Noto Sans"/>
          <w:sz w:val="20"/>
          <w:szCs w:val="20"/>
        </w:rPr>
        <w:t xml:space="preserve"> y organizado.</w:t>
      </w:r>
    </w:p>
    <w:p w14:paraId="318B5E1E" w14:textId="77777777" w:rsidR="0025103C" w:rsidRPr="008F7E35" w:rsidRDefault="0025103C" w:rsidP="001D42A7">
      <w:pPr>
        <w:ind w:right="49"/>
        <w:jc w:val="both"/>
        <w:rPr>
          <w:rFonts w:ascii="Noto Sans" w:eastAsia="Noto Sans" w:hAnsi="Noto Sans" w:cs="Noto Sans"/>
          <w:sz w:val="20"/>
          <w:szCs w:val="20"/>
        </w:rPr>
      </w:pPr>
    </w:p>
    <w:p w14:paraId="16A20FF4" w14:textId="0EB9C34B" w:rsidR="00463E6E" w:rsidRDefault="00A944C9" w:rsidP="001D42A7">
      <w:pPr>
        <w:ind w:right="49"/>
        <w:jc w:val="both"/>
        <w:rPr>
          <w:rFonts w:ascii="Noto Sans" w:eastAsia="Noto Sans" w:hAnsi="Noto Sans" w:cs="Noto Sans"/>
          <w:sz w:val="20"/>
          <w:szCs w:val="20"/>
        </w:rPr>
      </w:pPr>
      <w:r w:rsidRPr="008F7E35">
        <w:rPr>
          <w:rFonts w:ascii="Noto Sans" w:eastAsia="Noto Sans" w:hAnsi="Noto Sans" w:cs="Noto Sans"/>
          <w:sz w:val="20"/>
          <w:szCs w:val="20"/>
        </w:rPr>
        <w:t xml:space="preserve">Durante una </w:t>
      </w:r>
      <w:r w:rsidR="00DB78B9" w:rsidRPr="008F7E35">
        <w:rPr>
          <w:rFonts w:ascii="Noto Sans" w:eastAsia="Noto Sans" w:hAnsi="Noto Sans" w:cs="Noto Sans"/>
          <w:sz w:val="20"/>
          <w:szCs w:val="20"/>
        </w:rPr>
        <w:t>gira d</w:t>
      </w:r>
      <w:r w:rsidRPr="008F7E35">
        <w:rPr>
          <w:rFonts w:ascii="Noto Sans" w:eastAsia="Noto Sans" w:hAnsi="Noto Sans" w:cs="Noto Sans"/>
          <w:sz w:val="20"/>
          <w:szCs w:val="20"/>
        </w:rPr>
        <w:t xml:space="preserve">e trabajo </w:t>
      </w:r>
      <w:r w:rsidR="00DB78B9" w:rsidRPr="008F7E35">
        <w:rPr>
          <w:rFonts w:ascii="Noto Sans" w:eastAsia="Noto Sans" w:hAnsi="Noto Sans" w:cs="Noto Sans"/>
          <w:sz w:val="20"/>
          <w:szCs w:val="20"/>
        </w:rPr>
        <w:t xml:space="preserve">por la entidad </w:t>
      </w:r>
      <w:r w:rsidRPr="008F7E35">
        <w:rPr>
          <w:rFonts w:ascii="Noto Sans" w:eastAsia="Noto Sans" w:hAnsi="Noto Sans" w:cs="Noto Sans"/>
          <w:sz w:val="20"/>
          <w:szCs w:val="20"/>
        </w:rPr>
        <w:t>para dar seguimiento a</w:t>
      </w:r>
      <w:r w:rsidR="00DA7F10" w:rsidRPr="008F7E35">
        <w:rPr>
          <w:rFonts w:ascii="Noto Sans" w:eastAsia="Noto Sans" w:hAnsi="Noto Sans" w:cs="Noto Sans"/>
          <w:sz w:val="20"/>
          <w:szCs w:val="20"/>
        </w:rPr>
        <w:t xml:space="preserve"> </w:t>
      </w:r>
      <w:r w:rsidRPr="008F7E35">
        <w:rPr>
          <w:rFonts w:ascii="Noto Sans" w:eastAsia="Noto Sans" w:hAnsi="Noto Sans" w:cs="Noto Sans"/>
          <w:sz w:val="20"/>
          <w:szCs w:val="20"/>
        </w:rPr>
        <w:t>l</w:t>
      </w:r>
      <w:r w:rsidR="00DA7F10" w:rsidRPr="008F7E35">
        <w:rPr>
          <w:rFonts w:ascii="Noto Sans" w:eastAsia="Noto Sans" w:hAnsi="Noto Sans" w:cs="Noto Sans"/>
          <w:sz w:val="20"/>
          <w:szCs w:val="20"/>
        </w:rPr>
        <w:t>a implementación del</w:t>
      </w:r>
      <w:r w:rsidRPr="008F7E35">
        <w:rPr>
          <w:rFonts w:ascii="Noto Sans" w:eastAsia="Noto Sans" w:hAnsi="Noto Sans" w:cs="Noto Sans"/>
          <w:sz w:val="20"/>
          <w:szCs w:val="20"/>
        </w:rPr>
        <w:t xml:space="preserve"> plan, en compañía del gobernador Alfredo Ramírez Bedolla, Zoé Robledo </w:t>
      </w:r>
      <w:r w:rsidR="006611B0">
        <w:rPr>
          <w:rFonts w:ascii="Noto Sans" w:eastAsia="Noto Sans" w:hAnsi="Noto Sans" w:cs="Noto Sans"/>
          <w:sz w:val="20"/>
          <w:szCs w:val="20"/>
        </w:rPr>
        <w:t>destacó la puesta en operación del Hospital General de Zona (HGZ) No. 86 de Uruapan</w:t>
      </w:r>
      <w:r w:rsidR="00073EC1">
        <w:rPr>
          <w:rFonts w:ascii="Noto Sans" w:eastAsia="Noto Sans" w:hAnsi="Noto Sans" w:cs="Noto Sans"/>
          <w:sz w:val="20"/>
          <w:szCs w:val="20"/>
        </w:rPr>
        <w:t xml:space="preserve">, con el cual se fortalece </w:t>
      </w:r>
      <w:r w:rsidR="00C05B34">
        <w:rPr>
          <w:rFonts w:ascii="Noto Sans" w:eastAsia="Noto Sans" w:hAnsi="Noto Sans" w:cs="Noto Sans"/>
          <w:sz w:val="20"/>
          <w:szCs w:val="20"/>
        </w:rPr>
        <w:t>la atención médica</w:t>
      </w:r>
      <w:r w:rsidR="00073EC1">
        <w:rPr>
          <w:rFonts w:ascii="Noto Sans" w:eastAsia="Noto Sans" w:hAnsi="Noto Sans" w:cs="Noto Sans"/>
          <w:sz w:val="20"/>
          <w:szCs w:val="20"/>
        </w:rPr>
        <w:t xml:space="preserve"> con </w:t>
      </w:r>
      <w:r w:rsidR="003A3DB9">
        <w:rPr>
          <w:rFonts w:ascii="Noto Sans" w:eastAsia="Noto Sans" w:hAnsi="Noto Sans" w:cs="Noto Sans"/>
          <w:sz w:val="20"/>
          <w:szCs w:val="20"/>
        </w:rPr>
        <w:t xml:space="preserve">15 consultorios de especialidades, 90 camas censables, 49 no censables, tres quirófanos, </w:t>
      </w:r>
      <w:proofErr w:type="spellStart"/>
      <w:r w:rsidR="003A3DB9">
        <w:rPr>
          <w:rFonts w:ascii="Noto Sans" w:eastAsia="Noto Sans" w:hAnsi="Noto Sans" w:cs="Noto Sans"/>
          <w:sz w:val="20"/>
          <w:szCs w:val="20"/>
        </w:rPr>
        <w:t>mastógrafo</w:t>
      </w:r>
      <w:proofErr w:type="spellEnd"/>
      <w:r w:rsidR="003A3DB9">
        <w:rPr>
          <w:rFonts w:ascii="Noto Sans" w:eastAsia="Noto Sans" w:hAnsi="Noto Sans" w:cs="Noto Sans"/>
          <w:sz w:val="20"/>
          <w:szCs w:val="20"/>
        </w:rPr>
        <w:t xml:space="preserve"> digital, entre otr</w:t>
      </w:r>
      <w:r w:rsidR="00EC3C60">
        <w:rPr>
          <w:rFonts w:ascii="Noto Sans" w:eastAsia="Noto Sans" w:hAnsi="Noto Sans" w:cs="Noto Sans"/>
          <w:sz w:val="20"/>
          <w:szCs w:val="20"/>
        </w:rPr>
        <w:t>os servicios.</w:t>
      </w:r>
    </w:p>
    <w:p w14:paraId="35BE4E2D" w14:textId="77777777" w:rsidR="00EC3C60" w:rsidRDefault="00EC3C60" w:rsidP="001D42A7">
      <w:pPr>
        <w:ind w:right="49"/>
        <w:jc w:val="both"/>
        <w:rPr>
          <w:rFonts w:ascii="Noto Sans" w:eastAsia="Noto Sans" w:hAnsi="Noto Sans" w:cs="Noto Sans"/>
          <w:sz w:val="20"/>
          <w:szCs w:val="20"/>
        </w:rPr>
      </w:pPr>
    </w:p>
    <w:p w14:paraId="45826C48" w14:textId="77777777" w:rsidR="00870BDC" w:rsidRPr="008F7E35" w:rsidRDefault="00EC3C60" w:rsidP="00D85D31">
      <w:pPr>
        <w:ind w:right="49"/>
        <w:jc w:val="both"/>
        <w:rPr>
          <w:rFonts w:ascii="Noto Sans" w:eastAsia="Noto Sans" w:hAnsi="Noto Sans" w:cs="Noto Sans"/>
          <w:sz w:val="20"/>
          <w:szCs w:val="20"/>
        </w:rPr>
      </w:pPr>
      <w:r>
        <w:rPr>
          <w:rFonts w:ascii="Noto Sans" w:eastAsia="Noto Sans" w:hAnsi="Noto Sans" w:cs="Noto Sans"/>
          <w:sz w:val="20"/>
          <w:szCs w:val="20"/>
        </w:rPr>
        <w:t>Anunció que</w:t>
      </w:r>
      <w:r w:rsidR="00A944C9" w:rsidRPr="008F7E35">
        <w:rPr>
          <w:rFonts w:ascii="Noto Sans" w:eastAsia="Noto Sans" w:hAnsi="Noto Sans" w:cs="Noto Sans"/>
          <w:sz w:val="20"/>
          <w:szCs w:val="20"/>
        </w:rPr>
        <w:t xml:space="preserve"> </w:t>
      </w:r>
      <w:r w:rsidR="00CE554C" w:rsidRPr="008F7E35">
        <w:rPr>
          <w:rFonts w:ascii="Noto Sans" w:eastAsia="Noto Sans" w:hAnsi="Noto Sans" w:cs="Noto Sans"/>
          <w:sz w:val="20"/>
          <w:szCs w:val="20"/>
        </w:rPr>
        <w:t xml:space="preserve">el Seguro Social </w:t>
      </w:r>
      <w:r w:rsidR="0093289C" w:rsidRPr="008F7E35">
        <w:rPr>
          <w:rFonts w:ascii="Noto Sans" w:eastAsia="Noto Sans" w:hAnsi="Noto Sans" w:cs="Noto Sans"/>
          <w:sz w:val="20"/>
          <w:szCs w:val="20"/>
        </w:rPr>
        <w:t xml:space="preserve">contará con un hospital de Alta Especialidad en Villas del Pedregal, </w:t>
      </w:r>
      <w:r w:rsidR="00A53C29" w:rsidRPr="008F7E35">
        <w:rPr>
          <w:rFonts w:ascii="Noto Sans" w:eastAsia="Noto Sans" w:hAnsi="Noto Sans" w:cs="Noto Sans"/>
          <w:sz w:val="20"/>
          <w:szCs w:val="20"/>
        </w:rPr>
        <w:t>el cual se suma al de Charo para fortalecer la atención médica</w:t>
      </w:r>
      <w:r w:rsidR="00870BDC">
        <w:rPr>
          <w:rFonts w:ascii="Noto Sans" w:eastAsia="Noto Sans" w:hAnsi="Noto Sans" w:cs="Noto Sans"/>
          <w:sz w:val="20"/>
          <w:szCs w:val="20"/>
        </w:rPr>
        <w:t xml:space="preserve">, así como </w:t>
      </w:r>
      <w:r w:rsidR="00870BDC" w:rsidRPr="008F7E35">
        <w:rPr>
          <w:rFonts w:ascii="Noto Sans" w:eastAsia="Noto Sans" w:hAnsi="Noto Sans" w:cs="Noto Sans"/>
          <w:sz w:val="20"/>
          <w:szCs w:val="20"/>
        </w:rPr>
        <w:t xml:space="preserve">la construcción de una nueva Unidad de Medicina Familiar (UMF) en </w:t>
      </w:r>
      <w:r w:rsidR="00870BDC">
        <w:rPr>
          <w:rFonts w:ascii="Noto Sans" w:eastAsia="Noto Sans" w:hAnsi="Noto Sans" w:cs="Noto Sans"/>
          <w:sz w:val="20"/>
          <w:szCs w:val="20"/>
        </w:rPr>
        <w:t>Parangaricutiro</w:t>
      </w:r>
      <w:r w:rsidR="00870BDC" w:rsidRPr="008F7E35">
        <w:rPr>
          <w:rFonts w:ascii="Noto Sans" w:eastAsia="Noto Sans" w:hAnsi="Noto Sans" w:cs="Noto Sans"/>
          <w:sz w:val="20"/>
          <w:szCs w:val="20"/>
        </w:rPr>
        <w:t>, con el objetivo de fortalecer la atención preventiva.</w:t>
      </w:r>
    </w:p>
    <w:p w14:paraId="3E7C5F56" w14:textId="77777777" w:rsidR="00A53C29" w:rsidRPr="008F7E35" w:rsidRDefault="00A53C29" w:rsidP="001D42A7">
      <w:pPr>
        <w:ind w:right="49"/>
        <w:jc w:val="both"/>
        <w:rPr>
          <w:rFonts w:ascii="Noto Sans" w:eastAsia="Noto Sans" w:hAnsi="Noto Sans" w:cs="Noto Sans"/>
          <w:sz w:val="20"/>
          <w:szCs w:val="20"/>
        </w:rPr>
      </w:pPr>
    </w:p>
    <w:p w14:paraId="2A3A78C1" w14:textId="4BA809A9" w:rsidR="00CE554C" w:rsidRPr="008F7E35" w:rsidRDefault="00CE554C" w:rsidP="001D42A7">
      <w:pPr>
        <w:ind w:right="49"/>
        <w:jc w:val="both"/>
        <w:rPr>
          <w:rFonts w:ascii="Noto Sans" w:eastAsia="Noto Sans" w:hAnsi="Noto Sans" w:cs="Noto Sans"/>
          <w:sz w:val="20"/>
          <w:szCs w:val="20"/>
        </w:rPr>
      </w:pPr>
      <w:r w:rsidRPr="008F7E35">
        <w:rPr>
          <w:rFonts w:ascii="Noto Sans" w:eastAsia="Noto Sans" w:hAnsi="Noto Sans" w:cs="Noto Sans"/>
          <w:sz w:val="20"/>
          <w:szCs w:val="20"/>
        </w:rPr>
        <w:t xml:space="preserve">“Lo que nos ha pedido la Presidenta es que en lugares como éste hagamos cosas muy resolutivas. Que aquí se puedan resolver las cosas sin necesidad de ir a otro lugar, a otro municipio. Con Rayos X, que tendrá la unidad con </w:t>
      </w:r>
      <w:r w:rsidR="00A53C29" w:rsidRPr="008F7E35">
        <w:rPr>
          <w:rFonts w:ascii="Noto Sans" w:eastAsia="Noto Sans" w:hAnsi="Noto Sans" w:cs="Noto Sans"/>
          <w:sz w:val="20"/>
          <w:szCs w:val="20"/>
        </w:rPr>
        <w:t>una</w:t>
      </w:r>
      <w:r w:rsidRPr="008F7E35">
        <w:rPr>
          <w:rFonts w:ascii="Noto Sans" w:eastAsia="Noto Sans" w:hAnsi="Noto Sans" w:cs="Noto Sans"/>
          <w:sz w:val="20"/>
          <w:szCs w:val="20"/>
        </w:rPr>
        <w:t xml:space="preserve"> toma de muestra de laboratorio la persona puede ir, tomarse la muestra</w:t>
      </w:r>
      <w:r w:rsidR="0095006D">
        <w:rPr>
          <w:rFonts w:ascii="Noto Sans" w:eastAsia="Noto Sans" w:hAnsi="Noto Sans" w:cs="Noto Sans"/>
          <w:sz w:val="20"/>
          <w:szCs w:val="20"/>
        </w:rPr>
        <w:t xml:space="preserve">, </w:t>
      </w:r>
      <w:r w:rsidRPr="008F7E35">
        <w:rPr>
          <w:rFonts w:ascii="Noto Sans" w:eastAsia="Noto Sans" w:hAnsi="Noto Sans" w:cs="Noto Sans"/>
          <w:sz w:val="20"/>
          <w:szCs w:val="20"/>
        </w:rPr>
        <w:t>procesarse en otro lugar y regresarle los resultados a la médica, el médico”, dijo.</w:t>
      </w:r>
    </w:p>
    <w:p w14:paraId="3BEE21B9" w14:textId="77777777" w:rsidR="00994E67" w:rsidRPr="008F7E35" w:rsidRDefault="00994E67" w:rsidP="001D42A7">
      <w:pPr>
        <w:ind w:right="49"/>
        <w:jc w:val="both"/>
        <w:rPr>
          <w:rFonts w:ascii="Noto Sans" w:eastAsia="Noto Sans" w:hAnsi="Noto Sans" w:cs="Noto Sans"/>
          <w:sz w:val="20"/>
          <w:szCs w:val="20"/>
        </w:rPr>
      </w:pPr>
    </w:p>
    <w:p w14:paraId="3F9A225E" w14:textId="7FD272CF" w:rsidR="00936D24" w:rsidRPr="008F7E35" w:rsidRDefault="00ED2137" w:rsidP="001D42A7">
      <w:pPr>
        <w:ind w:right="49"/>
        <w:jc w:val="both"/>
        <w:rPr>
          <w:rFonts w:ascii="Noto Sans" w:eastAsia="Noto Sans" w:hAnsi="Noto Sans" w:cs="Noto Sans"/>
          <w:sz w:val="20"/>
          <w:szCs w:val="20"/>
        </w:rPr>
      </w:pPr>
      <w:r>
        <w:rPr>
          <w:rFonts w:ascii="Noto Sans" w:eastAsia="Noto Sans" w:hAnsi="Noto Sans" w:cs="Noto Sans"/>
          <w:sz w:val="20"/>
          <w:szCs w:val="20"/>
        </w:rPr>
        <w:t>En reunión con la Asociación Forestal Comunidad Indígena de Nuevo San Juan Parangaricutiro, e</w:t>
      </w:r>
      <w:r w:rsidR="00994E67" w:rsidRPr="008F7E35">
        <w:rPr>
          <w:rFonts w:ascii="Noto Sans" w:eastAsia="Noto Sans" w:hAnsi="Noto Sans" w:cs="Noto Sans"/>
          <w:sz w:val="20"/>
          <w:szCs w:val="20"/>
        </w:rPr>
        <w:t xml:space="preserve">l director general del IMSS </w:t>
      </w:r>
      <w:r w:rsidR="00662B0E" w:rsidRPr="008F7E35">
        <w:rPr>
          <w:rFonts w:ascii="Noto Sans" w:eastAsia="Noto Sans" w:hAnsi="Noto Sans" w:cs="Noto Sans"/>
          <w:sz w:val="20"/>
          <w:szCs w:val="20"/>
        </w:rPr>
        <w:t xml:space="preserve">destacó </w:t>
      </w:r>
      <w:r w:rsidR="00310637" w:rsidRPr="008F7E35">
        <w:rPr>
          <w:rFonts w:ascii="Noto Sans" w:eastAsia="Noto Sans" w:hAnsi="Noto Sans" w:cs="Noto Sans"/>
          <w:sz w:val="20"/>
          <w:szCs w:val="20"/>
        </w:rPr>
        <w:t>que el nuevo modelo de atención del</w:t>
      </w:r>
      <w:r w:rsidR="0095006D">
        <w:rPr>
          <w:rFonts w:ascii="Noto Sans" w:eastAsia="Noto Sans" w:hAnsi="Noto Sans" w:cs="Noto Sans"/>
          <w:sz w:val="20"/>
          <w:szCs w:val="20"/>
        </w:rPr>
        <w:t xml:space="preserve"> Seguro Social</w:t>
      </w:r>
      <w:r w:rsidR="00310637" w:rsidRPr="008F7E35">
        <w:rPr>
          <w:rFonts w:ascii="Noto Sans" w:eastAsia="Noto Sans" w:hAnsi="Noto Sans" w:cs="Noto Sans"/>
          <w:sz w:val="20"/>
          <w:szCs w:val="20"/>
        </w:rPr>
        <w:t xml:space="preserve"> se ha consolidado a pesar de desastres naturales, pandemias </w:t>
      </w:r>
      <w:r w:rsidR="00936D24" w:rsidRPr="008F7E35">
        <w:rPr>
          <w:rFonts w:ascii="Noto Sans" w:eastAsia="Noto Sans" w:hAnsi="Noto Sans" w:cs="Noto Sans"/>
          <w:sz w:val="20"/>
          <w:szCs w:val="20"/>
        </w:rPr>
        <w:t>y la intención de privatizar la salud en administraciones anteriores.</w:t>
      </w:r>
    </w:p>
    <w:p w14:paraId="35AE63B5" w14:textId="77777777" w:rsidR="002A317A" w:rsidRDefault="002A317A" w:rsidP="00D45F3F">
      <w:pPr>
        <w:ind w:right="49"/>
        <w:jc w:val="both"/>
        <w:rPr>
          <w:rFonts w:ascii="Noto Sans" w:eastAsia="Noto Sans" w:hAnsi="Noto Sans" w:cs="Noto Sans"/>
          <w:sz w:val="20"/>
          <w:szCs w:val="20"/>
        </w:rPr>
      </w:pPr>
    </w:p>
    <w:p w14:paraId="62E39D08" w14:textId="08A17912" w:rsidR="00D45F3F" w:rsidRPr="008F7E35" w:rsidRDefault="00D45F3F" w:rsidP="00D45F3F">
      <w:pPr>
        <w:ind w:right="49"/>
        <w:jc w:val="both"/>
        <w:rPr>
          <w:rFonts w:ascii="Noto Sans" w:eastAsia="Noto Sans" w:hAnsi="Noto Sans" w:cs="Noto Sans"/>
          <w:sz w:val="20"/>
          <w:szCs w:val="20"/>
        </w:rPr>
      </w:pPr>
      <w:r w:rsidRPr="008F7E35">
        <w:rPr>
          <w:rFonts w:ascii="Noto Sans" w:eastAsia="Noto Sans" w:hAnsi="Noto Sans" w:cs="Noto Sans"/>
          <w:sz w:val="20"/>
          <w:szCs w:val="20"/>
        </w:rPr>
        <w:lastRenderedPageBreak/>
        <w:t>“</w:t>
      </w:r>
      <w:r w:rsidR="0095006D">
        <w:rPr>
          <w:rFonts w:ascii="Noto Sans" w:eastAsia="Noto Sans" w:hAnsi="Noto Sans" w:cs="Noto Sans"/>
          <w:sz w:val="20"/>
          <w:szCs w:val="20"/>
        </w:rPr>
        <w:t>L</w:t>
      </w:r>
      <w:r w:rsidRPr="008F7E35">
        <w:rPr>
          <w:rFonts w:ascii="Noto Sans" w:eastAsia="Noto Sans" w:hAnsi="Noto Sans" w:cs="Noto Sans"/>
          <w:sz w:val="20"/>
          <w:szCs w:val="20"/>
        </w:rPr>
        <w:t>a idea es hacer una nueva Unidad de Medicina Familiar. ¿Por qué? Porque tenemos que pensar siempre en la parte preventiva de la salud”, agregó.</w:t>
      </w:r>
    </w:p>
    <w:p w14:paraId="510C2E8C" w14:textId="77777777" w:rsidR="00D45F3F" w:rsidRPr="008F7E35" w:rsidRDefault="00D45F3F" w:rsidP="00D45F3F">
      <w:pPr>
        <w:ind w:right="49"/>
        <w:jc w:val="both"/>
        <w:rPr>
          <w:rFonts w:ascii="Noto Sans" w:eastAsia="Noto Sans" w:hAnsi="Noto Sans" w:cs="Noto Sans"/>
          <w:sz w:val="20"/>
          <w:szCs w:val="20"/>
        </w:rPr>
      </w:pPr>
    </w:p>
    <w:p w14:paraId="5526E62D" w14:textId="3816D7C7" w:rsidR="00D45F3F" w:rsidRPr="008F7E35" w:rsidRDefault="008B110F" w:rsidP="001D42A7">
      <w:pPr>
        <w:ind w:right="49"/>
        <w:jc w:val="both"/>
        <w:rPr>
          <w:rFonts w:ascii="Noto Sans" w:eastAsia="Noto Sans" w:hAnsi="Noto Sans" w:cs="Noto Sans"/>
          <w:sz w:val="20"/>
          <w:szCs w:val="20"/>
        </w:rPr>
      </w:pPr>
      <w:r w:rsidRPr="008F7E35">
        <w:rPr>
          <w:rFonts w:ascii="Noto Sans" w:eastAsia="Noto Sans" w:hAnsi="Noto Sans" w:cs="Noto Sans"/>
          <w:sz w:val="20"/>
          <w:szCs w:val="20"/>
        </w:rPr>
        <w:t>S</w:t>
      </w:r>
      <w:r w:rsidR="00D45F3F" w:rsidRPr="008F7E35">
        <w:rPr>
          <w:rFonts w:ascii="Noto Sans" w:eastAsia="Noto Sans" w:hAnsi="Noto Sans" w:cs="Noto Sans"/>
          <w:sz w:val="20"/>
          <w:szCs w:val="20"/>
        </w:rPr>
        <w:t xml:space="preserve">ubrayó que el proyecto </w:t>
      </w:r>
      <w:r w:rsidR="002A317A">
        <w:rPr>
          <w:rFonts w:ascii="Noto Sans" w:eastAsia="Noto Sans" w:hAnsi="Noto Sans" w:cs="Noto Sans"/>
          <w:sz w:val="20"/>
          <w:szCs w:val="20"/>
        </w:rPr>
        <w:t xml:space="preserve">de UMF </w:t>
      </w:r>
      <w:r w:rsidR="00D45F3F" w:rsidRPr="008F7E35">
        <w:rPr>
          <w:rFonts w:ascii="Noto Sans" w:eastAsia="Noto Sans" w:hAnsi="Noto Sans" w:cs="Noto Sans"/>
          <w:sz w:val="20"/>
          <w:szCs w:val="20"/>
        </w:rPr>
        <w:t xml:space="preserve">contempla dos consultorios de </w:t>
      </w:r>
      <w:r w:rsidRPr="008F7E35">
        <w:rPr>
          <w:rFonts w:ascii="Noto Sans" w:eastAsia="Noto Sans" w:hAnsi="Noto Sans" w:cs="Noto Sans"/>
          <w:sz w:val="20"/>
          <w:szCs w:val="20"/>
        </w:rPr>
        <w:t>M</w:t>
      </w:r>
      <w:r w:rsidR="00D45F3F" w:rsidRPr="008F7E35">
        <w:rPr>
          <w:rFonts w:ascii="Noto Sans" w:eastAsia="Noto Sans" w:hAnsi="Noto Sans" w:cs="Noto Sans"/>
          <w:sz w:val="20"/>
          <w:szCs w:val="20"/>
        </w:rPr>
        <w:t xml:space="preserve">edicina </w:t>
      </w:r>
      <w:r w:rsidRPr="008F7E35">
        <w:rPr>
          <w:rFonts w:ascii="Noto Sans" w:eastAsia="Noto Sans" w:hAnsi="Noto Sans" w:cs="Noto Sans"/>
          <w:sz w:val="20"/>
          <w:szCs w:val="20"/>
        </w:rPr>
        <w:t>F</w:t>
      </w:r>
      <w:r w:rsidR="00D45F3F" w:rsidRPr="008F7E35">
        <w:rPr>
          <w:rFonts w:ascii="Noto Sans" w:eastAsia="Noto Sans" w:hAnsi="Noto Sans" w:cs="Noto Sans"/>
          <w:sz w:val="20"/>
          <w:szCs w:val="20"/>
        </w:rPr>
        <w:t>amiliar y un consultorio de Enfermería Especializada, para garantizar atención integral en ambos turnos y fines de semana, ya que la Enfermería tiene hoy un papel protagónico en la atención primaria y en la prevención de enfermedades.</w:t>
      </w:r>
    </w:p>
    <w:p w14:paraId="007F9373" w14:textId="77777777" w:rsidR="00D45F3F" w:rsidRDefault="00D45F3F" w:rsidP="001D42A7">
      <w:pPr>
        <w:ind w:right="49"/>
        <w:jc w:val="both"/>
        <w:rPr>
          <w:rFonts w:ascii="Noto Sans" w:eastAsia="Noto Sans" w:hAnsi="Noto Sans" w:cs="Noto Sans"/>
          <w:sz w:val="20"/>
          <w:szCs w:val="20"/>
        </w:rPr>
      </w:pPr>
    </w:p>
    <w:p w14:paraId="41ED1437" w14:textId="7108AC18" w:rsidR="00C56B42" w:rsidRPr="008F7E35" w:rsidRDefault="00C56B42" w:rsidP="00C56B42">
      <w:pPr>
        <w:ind w:right="49"/>
        <w:jc w:val="both"/>
        <w:rPr>
          <w:rFonts w:ascii="Noto Sans" w:eastAsia="Noto Sans" w:hAnsi="Noto Sans" w:cs="Noto Sans"/>
          <w:sz w:val="20"/>
          <w:szCs w:val="20"/>
        </w:rPr>
      </w:pPr>
      <w:r>
        <w:rPr>
          <w:rFonts w:ascii="Noto Sans" w:eastAsia="Noto Sans" w:hAnsi="Noto Sans" w:cs="Noto Sans"/>
          <w:sz w:val="20"/>
          <w:szCs w:val="20"/>
        </w:rPr>
        <w:t xml:space="preserve">Zoé Robledo </w:t>
      </w:r>
      <w:r w:rsidR="00D32D92">
        <w:rPr>
          <w:rFonts w:ascii="Noto Sans" w:eastAsia="Noto Sans" w:hAnsi="Noto Sans" w:cs="Noto Sans"/>
          <w:sz w:val="20"/>
          <w:szCs w:val="20"/>
        </w:rPr>
        <w:t>e</w:t>
      </w:r>
      <w:r w:rsidRPr="008F7E35">
        <w:rPr>
          <w:rFonts w:ascii="Noto Sans" w:eastAsia="Noto Sans" w:hAnsi="Noto Sans" w:cs="Noto Sans"/>
          <w:sz w:val="20"/>
          <w:szCs w:val="20"/>
        </w:rPr>
        <w:t>xternó que en el presente encuentro se destaca la importancia de garantizar la seguridad social para los trabajadores de la región, ya que existen grandes industrias, empresas, empacadoras de aguacate que exportan al mundo, pero que desafortunadamente, en muchos casos no hay seguridad social.</w:t>
      </w:r>
    </w:p>
    <w:p w14:paraId="3F2D6244" w14:textId="77777777" w:rsidR="00C56B42" w:rsidRPr="008F7E35" w:rsidRDefault="00C56B42" w:rsidP="00C56B42">
      <w:pPr>
        <w:ind w:right="49"/>
        <w:jc w:val="both"/>
        <w:rPr>
          <w:rFonts w:ascii="Noto Sans" w:eastAsia="Noto Sans" w:hAnsi="Noto Sans" w:cs="Noto Sans"/>
          <w:sz w:val="20"/>
          <w:szCs w:val="20"/>
        </w:rPr>
      </w:pPr>
    </w:p>
    <w:p w14:paraId="4B1F8DD7" w14:textId="77777777" w:rsidR="00C56B42" w:rsidRPr="008F7E35" w:rsidRDefault="00C56B42" w:rsidP="00C56B42">
      <w:pPr>
        <w:ind w:right="49"/>
        <w:jc w:val="both"/>
        <w:rPr>
          <w:rFonts w:ascii="Noto Sans" w:eastAsia="Noto Sans" w:hAnsi="Noto Sans" w:cs="Noto Sans"/>
          <w:sz w:val="20"/>
          <w:szCs w:val="20"/>
        </w:rPr>
      </w:pPr>
      <w:r w:rsidRPr="008F7E35">
        <w:rPr>
          <w:rFonts w:ascii="Noto Sans" w:eastAsia="Noto Sans" w:hAnsi="Noto Sans" w:cs="Noto Sans"/>
          <w:sz w:val="20"/>
          <w:szCs w:val="20"/>
        </w:rPr>
        <w:t xml:space="preserve">“Hay modelos de negocio muy exitosos, pero que pasan por encima de los derechos de los trabajadores. Y no es así aquí, porque en los registros del IMSS vimos que los trabajadores de toda la cooperativa, de toda la asamblea, de todas estas actividades que acabamos de ver, tienen seguridad social. Y eso habla de un entendimiento más amplio de lo que significa producir, trabajar”, dijo. </w:t>
      </w:r>
    </w:p>
    <w:p w14:paraId="008C7935" w14:textId="77777777" w:rsidR="00C56B42" w:rsidRPr="008F7E35" w:rsidRDefault="00C56B42" w:rsidP="001D42A7">
      <w:pPr>
        <w:ind w:right="49"/>
        <w:jc w:val="both"/>
        <w:rPr>
          <w:rFonts w:ascii="Noto Sans" w:eastAsia="Noto Sans" w:hAnsi="Noto Sans" w:cs="Noto Sans"/>
          <w:sz w:val="20"/>
          <w:szCs w:val="20"/>
        </w:rPr>
      </w:pPr>
    </w:p>
    <w:p w14:paraId="0CFC56DC" w14:textId="77777777" w:rsidR="00260293" w:rsidRPr="008F7E35" w:rsidRDefault="00260293" w:rsidP="00260293">
      <w:pPr>
        <w:ind w:right="49"/>
        <w:jc w:val="both"/>
        <w:rPr>
          <w:rFonts w:ascii="Noto Sans" w:eastAsia="Noto Sans" w:hAnsi="Noto Sans" w:cs="Noto Sans"/>
          <w:sz w:val="20"/>
          <w:szCs w:val="20"/>
        </w:rPr>
      </w:pPr>
      <w:r w:rsidRPr="008F7E35">
        <w:rPr>
          <w:rFonts w:ascii="Noto Sans" w:eastAsia="Noto Sans" w:hAnsi="Noto Sans" w:cs="Noto Sans"/>
          <w:sz w:val="20"/>
          <w:szCs w:val="20"/>
        </w:rPr>
        <w:t xml:space="preserve">Durante su intervención, el gobernador de Michoacán, Alfredo Ramírez Bedolla, reconoció el trabajo de la comunidad indígena de Nuevo San Juan Parangaricutiro como un ejemplo nacional e internacional en el manejo sostenible de los recursos naturales y en la generación de empleo. </w:t>
      </w:r>
    </w:p>
    <w:p w14:paraId="479CEBF2" w14:textId="77777777" w:rsidR="00260293" w:rsidRPr="008F7E35" w:rsidRDefault="00260293" w:rsidP="00260293">
      <w:pPr>
        <w:ind w:right="49"/>
        <w:jc w:val="both"/>
        <w:rPr>
          <w:rFonts w:ascii="Noto Sans" w:eastAsia="Noto Sans" w:hAnsi="Noto Sans" w:cs="Noto Sans"/>
          <w:sz w:val="20"/>
          <w:szCs w:val="20"/>
        </w:rPr>
      </w:pPr>
    </w:p>
    <w:p w14:paraId="6A147B54" w14:textId="77777777" w:rsidR="00260293" w:rsidRPr="008F7E35" w:rsidRDefault="00260293" w:rsidP="00260293">
      <w:pPr>
        <w:ind w:right="49"/>
        <w:jc w:val="both"/>
        <w:rPr>
          <w:rFonts w:ascii="Noto Sans" w:eastAsia="Noto Sans" w:hAnsi="Noto Sans" w:cs="Noto Sans"/>
          <w:sz w:val="20"/>
          <w:szCs w:val="20"/>
        </w:rPr>
      </w:pPr>
      <w:r w:rsidRPr="008F7E35">
        <w:rPr>
          <w:rFonts w:ascii="Noto Sans" w:eastAsia="Noto Sans" w:hAnsi="Noto Sans" w:cs="Noto Sans"/>
          <w:sz w:val="20"/>
          <w:szCs w:val="20"/>
        </w:rPr>
        <w:t>Dio a conocer que en esta comunidad pronto habrá mil afiliados al IMSS, actualmente son 938 y están en trámite 75 afiliaciones al Instituto. “Eso es todo un hito, es todo un logro, es todo un ejemplo de cumplimiento con los trabajadores, con los socios, con los comuneros”.</w:t>
      </w:r>
    </w:p>
    <w:p w14:paraId="2ECC2C3E" w14:textId="77777777" w:rsidR="00260293" w:rsidRPr="008F7E35" w:rsidRDefault="00260293" w:rsidP="00260293">
      <w:pPr>
        <w:ind w:right="49"/>
        <w:jc w:val="both"/>
        <w:rPr>
          <w:rFonts w:ascii="Noto Sans" w:eastAsia="Noto Sans" w:hAnsi="Noto Sans" w:cs="Noto Sans"/>
          <w:sz w:val="20"/>
          <w:szCs w:val="20"/>
        </w:rPr>
      </w:pPr>
    </w:p>
    <w:p w14:paraId="69CA217C" w14:textId="77777777" w:rsidR="00260293" w:rsidRPr="008F7E35" w:rsidRDefault="00260293" w:rsidP="00260293">
      <w:pPr>
        <w:ind w:right="49"/>
        <w:jc w:val="both"/>
        <w:rPr>
          <w:rFonts w:ascii="Noto Sans" w:eastAsia="Noto Sans" w:hAnsi="Noto Sans" w:cs="Noto Sans"/>
          <w:sz w:val="20"/>
          <w:szCs w:val="20"/>
        </w:rPr>
      </w:pPr>
      <w:r w:rsidRPr="008F7E35">
        <w:rPr>
          <w:rFonts w:ascii="Noto Sans" w:eastAsia="Noto Sans" w:hAnsi="Noto Sans" w:cs="Noto Sans"/>
          <w:sz w:val="20"/>
          <w:szCs w:val="20"/>
        </w:rPr>
        <w:t>El mandatario estatal subrayó que este esfuerzo representa un modelo que debería replicarse en toda la región, ya que muchas empresas que se autodenominan socialmente responsables no cumplen con los derechos laborales.</w:t>
      </w:r>
    </w:p>
    <w:p w14:paraId="0A737F85" w14:textId="77777777" w:rsidR="00260293" w:rsidRPr="008F7E35" w:rsidRDefault="00260293" w:rsidP="00260293">
      <w:pPr>
        <w:ind w:right="49"/>
        <w:jc w:val="both"/>
        <w:rPr>
          <w:rFonts w:ascii="Noto Sans" w:eastAsia="Noto Sans" w:hAnsi="Noto Sans" w:cs="Noto Sans"/>
          <w:sz w:val="20"/>
          <w:szCs w:val="20"/>
        </w:rPr>
      </w:pPr>
    </w:p>
    <w:p w14:paraId="31B6E19A" w14:textId="758DE0B5" w:rsidR="00385229" w:rsidRDefault="00260293" w:rsidP="00385229">
      <w:pPr>
        <w:ind w:right="49"/>
        <w:jc w:val="both"/>
        <w:rPr>
          <w:rFonts w:ascii="Noto Sans" w:eastAsia="Noto Sans" w:hAnsi="Noto Sans" w:cs="Noto Sans"/>
          <w:sz w:val="20"/>
          <w:szCs w:val="20"/>
        </w:rPr>
      </w:pPr>
      <w:r w:rsidRPr="008F7E35">
        <w:rPr>
          <w:rFonts w:ascii="Noto Sans" w:eastAsia="Noto Sans" w:hAnsi="Noto Sans" w:cs="Noto Sans"/>
          <w:sz w:val="20"/>
          <w:szCs w:val="20"/>
        </w:rPr>
        <w:t xml:space="preserve">Ramírez Bedolla afirmó que garantizar la seguridad social es fundamental para construir una sociedad más justa. “Si tuviéramos afiliados a todos los trabajadores del sector de la agroindustria, de la agroexportación, tendríamos otra sociedad. Tendríamos un tejido social fuerte”. </w:t>
      </w:r>
    </w:p>
    <w:p w14:paraId="3B28238A" w14:textId="77777777" w:rsidR="00CA4751" w:rsidRDefault="00CA4751" w:rsidP="00C56B42">
      <w:pPr>
        <w:ind w:right="49"/>
        <w:jc w:val="both"/>
        <w:rPr>
          <w:rFonts w:ascii="Noto Sans" w:eastAsia="Noto Sans" w:hAnsi="Noto Sans" w:cs="Noto Sans"/>
          <w:sz w:val="20"/>
          <w:szCs w:val="20"/>
        </w:rPr>
      </w:pPr>
    </w:p>
    <w:p w14:paraId="558B69FE" w14:textId="5EF273F7" w:rsidR="00725157" w:rsidRDefault="00E7091E">
      <w:pPr>
        <w:ind w:right="49"/>
        <w:jc w:val="center"/>
        <w:rPr>
          <w:rFonts w:ascii="Noto Sans" w:eastAsia="Noto Sans" w:hAnsi="Noto Sans" w:cs="Noto Sans"/>
          <w:b/>
          <w:bCs/>
          <w:sz w:val="22"/>
          <w:szCs w:val="22"/>
        </w:rPr>
      </w:pPr>
      <w:r>
        <w:rPr>
          <w:rFonts w:ascii="Noto Sans" w:eastAsia="Noto Sans" w:hAnsi="Noto Sans" w:cs="Noto Sans"/>
          <w:b/>
          <w:bCs/>
          <w:sz w:val="22"/>
          <w:szCs w:val="22"/>
        </w:rPr>
        <w:t>---o0o---</w:t>
      </w:r>
    </w:p>
    <w:p w14:paraId="5B235746" w14:textId="77777777" w:rsidR="00725157" w:rsidRPr="00725157" w:rsidRDefault="00725157" w:rsidP="00725157">
      <w:pPr>
        <w:ind w:right="49"/>
        <w:jc w:val="both"/>
        <w:rPr>
          <w:rFonts w:ascii="Noto Sans" w:eastAsia="Noto Sans" w:hAnsi="Noto Sans" w:cs="Noto Sans"/>
          <w:b/>
          <w:bCs/>
          <w:sz w:val="22"/>
          <w:szCs w:val="22"/>
          <w:lang w:val="en-US"/>
        </w:rPr>
      </w:pPr>
      <w:r w:rsidRPr="00725157">
        <w:rPr>
          <w:rFonts w:ascii="Noto Sans" w:eastAsia="Noto Sans" w:hAnsi="Noto Sans" w:cs="Noto Sans"/>
          <w:b/>
          <w:bCs/>
          <w:sz w:val="22"/>
          <w:szCs w:val="22"/>
          <w:lang w:val="en-US"/>
        </w:rPr>
        <w:t>LINK FOTOS</w:t>
      </w:r>
    </w:p>
    <w:p w14:paraId="75D80EF7" w14:textId="560E16CF" w:rsidR="00725157" w:rsidRPr="00725157" w:rsidRDefault="00725157" w:rsidP="00725157">
      <w:pPr>
        <w:ind w:right="49"/>
        <w:jc w:val="both"/>
        <w:rPr>
          <w:rFonts w:ascii="Noto Sans" w:eastAsia="Noto Sans" w:hAnsi="Noto Sans" w:cs="Noto Sans"/>
          <w:b/>
          <w:bCs/>
          <w:sz w:val="22"/>
          <w:szCs w:val="22"/>
          <w:lang w:val="en-US"/>
        </w:rPr>
      </w:pPr>
      <w:hyperlink r:id="rId7" w:history="1">
        <w:r w:rsidRPr="00950323">
          <w:rPr>
            <w:rStyle w:val="Hipervnculo"/>
            <w:rFonts w:ascii="Noto Sans" w:eastAsia="Noto Sans" w:hAnsi="Noto Sans" w:cs="Noto Sans"/>
            <w:b/>
            <w:bCs/>
            <w:sz w:val="22"/>
            <w:szCs w:val="22"/>
            <w:lang w:val="en-US"/>
          </w:rPr>
          <w:t>https://drive.google.com/drive/folders/1sSsLHB6OpAdRDje3T1PbpbEUTYVCdfFV?usp=sharing</w:t>
        </w:r>
      </w:hyperlink>
      <w:r>
        <w:rPr>
          <w:rFonts w:ascii="Noto Sans" w:eastAsia="Noto Sans" w:hAnsi="Noto Sans" w:cs="Noto Sans"/>
          <w:b/>
          <w:bCs/>
          <w:sz w:val="22"/>
          <w:szCs w:val="22"/>
          <w:lang w:val="en-US"/>
        </w:rPr>
        <w:t xml:space="preserve"> </w:t>
      </w:r>
    </w:p>
    <w:p w14:paraId="7CC30134" w14:textId="77777777" w:rsidR="00725157" w:rsidRPr="00725157" w:rsidRDefault="00725157" w:rsidP="00725157">
      <w:pPr>
        <w:ind w:right="49"/>
        <w:jc w:val="both"/>
        <w:rPr>
          <w:rFonts w:ascii="Noto Sans" w:eastAsia="Noto Sans" w:hAnsi="Noto Sans" w:cs="Noto Sans"/>
          <w:b/>
          <w:bCs/>
          <w:sz w:val="22"/>
          <w:szCs w:val="22"/>
          <w:lang w:val="en-US"/>
        </w:rPr>
      </w:pPr>
    </w:p>
    <w:p w14:paraId="6012223F" w14:textId="77777777" w:rsidR="00725157" w:rsidRPr="00725157" w:rsidRDefault="00725157" w:rsidP="00725157">
      <w:pPr>
        <w:ind w:right="49"/>
        <w:jc w:val="both"/>
        <w:rPr>
          <w:rFonts w:ascii="Noto Sans" w:eastAsia="Noto Sans" w:hAnsi="Noto Sans" w:cs="Noto Sans"/>
          <w:b/>
          <w:bCs/>
          <w:sz w:val="22"/>
          <w:szCs w:val="22"/>
          <w:lang w:val="en-US"/>
        </w:rPr>
      </w:pPr>
      <w:r w:rsidRPr="00725157">
        <w:rPr>
          <w:rFonts w:ascii="Noto Sans" w:eastAsia="Noto Sans" w:hAnsi="Noto Sans" w:cs="Noto Sans"/>
          <w:b/>
          <w:bCs/>
          <w:sz w:val="22"/>
          <w:szCs w:val="22"/>
          <w:lang w:val="en-US"/>
        </w:rPr>
        <w:t>LINK VIDEO</w:t>
      </w:r>
    </w:p>
    <w:p w14:paraId="7ABC4C64" w14:textId="3AD4E65E" w:rsidR="00725157" w:rsidRPr="00725157" w:rsidRDefault="00725157" w:rsidP="00725157">
      <w:pPr>
        <w:ind w:right="49"/>
        <w:jc w:val="both"/>
        <w:rPr>
          <w:rFonts w:ascii="Noto Sans" w:eastAsia="Noto Sans" w:hAnsi="Noto Sans" w:cs="Noto Sans"/>
          <w:b/>
          <w:bCs/>
          <w:sz w:val="22"/>
          <w:szCs w:val="22"/>
          <w:lang w:val="en-US"/>
        </w:rPr>
      </w:pPr>
      <w:hyperlink r:id="rId8" w:history="1">
        <w:r w:rsidRPr="00950323">
          <w:rPr>
            <w:rStyle w:val="Hipervnculo"/>
            <w:rFonts w:ascii="Noto Sans" w:eastAsia="Noto Sans" w:hAnsi="Noto Sans" w:cs="Noto Sans"/>
            <w:b/>
            <w:bCs/>
            <w:sz w:val="22"/>
            <w:szCs w:val="22"/>
            <w:lang w:val="en-US"/>
          </w:rPr>
          <w:t>https://sendgb.com/Awmbicd47aQ</w:t>
        </w:r>
      </w:hyperlink>
      <w:r>
        <w:rPr>
          <w:rFonts w:ascii="Noto Sans" w:eastAsia="Noto Sans" w:hAnsi="Noto Sans" w:cs="Noto Sans"/>
          <w:b/>
          <w:bCs/>
          <w:sz w:val="22"/>
          <w:szCs w:val="22"/>
          <w:lang w:val="en-US"/>
        </w:rPr>
        <w:t xml:space="preserve"> </w:t>
      </w:r>
    </w:p>
    <w:sectPr w:rsidR="00725157" w:rsidRPr="00725157">
      <w:headerReference w:type="default" r:id="rId9"/>
      <w:pgSz w:w="12240" w:h="15840"/>
      <w:pgMar w:top="2342" w:right="1134" w:bottom="1843"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C4F4A" w14:textId="77777777" w:rsidR="00A80DFF" w:rsidRDefault="00A80DFF">
      <w:r>
        <w:separator/>
      </w:r>
    </w:p>
  </w:endnote>
  <w:endnote w:type="continuationSeparator" w:id="0">
    <w:p w14:paraId="01917B5C" w14:textId="77777777" w:rsidR="00A80DFF" w:rsidRDefault="00A80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swiss"/>
    <w:pitch w:val="variable"/>
    <w:sig w:usb0="00000003" w:usb1="0200E0A0" w:usb2="00000000" w:usb3="00000000" w:csb0="00000001" w:csb1="00000000"/>
    <w:embedRegular r:id="rId1" w:fontKey="{31DA7AFC-90D5-43AF-9A8E-6D88252E16C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C30D034-B790-46A6-92B6-611863CB2FE9}"/>
    <w:embedBold r:id="rId3" w:fontKey="{F285F865-CF50-4A59-94F9-4D0979126549}"/>
  </w:font>
  <w:font w:name="Georgia">
    <w:panose1 w:val="02040502050405020303"/>
    <w:charset w:val="00"/>
    <w:family w:val="roman"/>
    <w:pitch w:val="variable"/>
    <w:sig w:usb0="00000287" w:usb1="00000000" w:usb2="00000000" w:usb3="00000000" w:csb0="0000009F" w:csb1="00000000"/>
    <w:embedItalic r:id="rId4" w:fontKey="{44FC4998-1E86-45AC-AE5F-8197A7E8679C}"/>
  </w:font>
  <w:font w:name="Noto Sans">
    <w:charset w:val="00"/>
    <w:family w:val="swiss"/>
    <w:pitch w:val="variable"/>
    <w:sig w:usb0="E00082FF" w:usb1="400078FF" w:usb2="00000021" w:usb3="00000000" w:csb0="0000019F" w:csb1="00000000"/>
    <w:embedRegular r:id="rId5" w:fontKey="{082FF17E-528B-4F6B-B5DD-343B2F18F26A}"/>
    <w:embedBold r:id="rId6" w:fontKey="{09B611F5-7BC5-43A5-8DF2-13AAFAC78047}"/>
  </w:font>
  <w:font w:name="Geo">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11F35F40-08C1-4195-9705-A9498C50E2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6D000" w14:textId="77777777" w:rsidR="00A80DFF" w:rsidRDefault="00A80DFF">
      <w:r>
        <w:separator/>
      </w:r>
    </w:p>
  </w:footnote>
  <w:footnote w:type="continuationSeparator" w:id="0">
    <w:p w14:paraId="315366B4" w14:textId="77777777" w:rsidR="00A80DFF" w:rsidRDefault="00A80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CCDF" w14:textId="77777777" w:rsidR="00BF1278" w:rsidRDefault="00E7091E">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44D2FD35" wp14:editId="6D48B6B7">
          <wp:simplePos x="0" y="0"/>
          <wp:positionH relativeFrom="column">
            <wp:posOffset>-735675</wp:posOffset>
          </wp:positionH>
          <wp:positionV relativeFrom="paragraph">
            <wp:posOffset>-437514</wp:posOffset>
          </wp:positionV>
          <wp:extent cx="7766612" cy="1005054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6612" cy="1005054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980E09"/>
    <w:multiLevelType w:val="multilevel"/>
    <w:tmpl w:val="49F46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919554C"/>
    <w:multiLevelType w:val="hybridMultilevel"/>
    <w:tmpl w:val="055E35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69842006">
    <w:abstractNumId w:val="0"/>
  </w:num>
  <w:num w:numId="2" w16cid:durableId="12417217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78"/>
    <w:rsid w:val="00023C1C"/>
    <w:rsid w:val="000424C8"/>
    <w:rsid w:val="00070AD1"/>
    <w:rsid w:val="00073EC1"/>
    <w:rsid w:val="000966C1"/>
    <w:rsid w:val="000C226C"/>
    <w:rsid w:val="000C2759"/>
    <w:rsid w:val="001E5C68"/>
    <w:rsid w:val="0025103C"/>
    <w:rsid w:val="00253300"/>
    <w:rsid w:val="00260293"/>
    <w:rsid w:val="002A317A"/>
    <w:rsid w:val="002F13E8"/>
    <w:rsid w:val="00310637"/>
    <w:rsid w:val="003144C7"/>
    <w:rsid w:val="0032564A"/>
    <w:rsid w:val="003378DF"/>
    <w:rsid w:val="00385229"/>
    <w:rsid w:val="0039081C"/>
    <w:rsid w:val="003A3DB9"/>
    <w:rsid w:val="003E4B66"/>
    <w:rsid w:val="00455868"/>
    <w:rsid w:val="00463E6E"/>
    <w:rsid w:val="004B4329"/>
    <w:rsid w:val="004B761D"/>
    <w:rsid w:val="00542391"/>
    <w:rsid w:val="00590F47"/>
    <w:rsid w:val="005D3ABC"/>
    <w:rsid w:val="006611B0"/>
    <w:rsid w:val="00662B0E"/>
    <w:rsid w:val="00725157"/>
    <w:rsid w:val="007C3B79"/>
    <w:rsid w:val="007F1F4F"/>
    <w:rsid w:val="007F5E58"/>
    <w:rsid w:val="00870BDC"/>
    <w:rsid w:val="008718D8"/>
    <w:rsid w:val="00873471"/>
    <w:rsid w:val="008859F6"/>
    <w:rsid w:val="008B110F"/>
    <w:rsid w:val="008D68BD"/>
    <w:rsid w:val="008E4AF2"/>
    <w:rsid w:val="008F7E35"/>
    <w:rsid w:val="0093289C"/>
    <w:rsid w:val="00936D24"/>
    <w:rsid w:val="00940BBE"/>
    <w:rsid w:val="00945575"/>
    <w:rsid w:val="0095006D"/>
    <w:rsid w:val="0095025B"/>
    <w:rsid w:val="00953D8F"/>
    <w:rsid w:val="00984121"/>
    <w:rsid w:val="00994E67"/>
    <w:rsid w:val="009F0F73"/>
    <w:rsid w:val="00A23879"/>
    <w:rsid w:val="00A53C29"/>
    <w:rsid w:val="00A764A6"/>
    <w:rsid w:val="00A76CBE"/>
    <w:rsid w:val="00A80DFF"/>
    <w:rsid w:val="00A944C9"/>
    <w:rsid w:val="00AC2D8B"/>
    <w:rsid w:val="00B26885"/>
    <w:rsid w:val="00B3288F"/>
    <w:rsid w:val="00BB67D2"/>
    <w:rsid w:val="00BF1278"/>
    <w:rsid w:val="00BF42FA"/>
    <w:rsid w:val="00C05B34"/>
    <w:rsid w:val="00C56B42"/>
    <w:rsid w:val="00C73AE2"/>
    <w:rsid w:val="00CA4751"/>
    <w:rsid w:val="00CE554C"/>
    <w:rsid w:val="00D32D92"/>
    <w:rsid w:val="00D42ECD"/>
    <w:rsid w:val="00D45F3F"/>
    <w:rsid w:val="00DA7F10"/>
    <w:rsid w:val="00DB78B9"/>
    <w:rsid w:val="00DD3E59"/>
    <w:rsid w:val="00DE186D"/>
    <w:rsid w:val="00E35994"/>
    <w:rsid w:val="00E7091E"/>
    <w:rsid w:val="00EB60BE"/>
    <w:rsid w:val="00EC3C60"/>
    <w:rsid w:val="00EC5921"/>
    <w:rsid w:val="00ED2137"/>
    <w:rsid w:val="00F061F7"/>
    <w:rsid w:val="00F72A80"/>
    <w:rsid w:val="00F91BE8"/>
    <w:rsid w:val="00F96D93"/>
    <w:rsid w:val="00FB1EB7"/>
    <w:rsid w:val="00FB4EB4"/>
    <w:rsid w:val="00FC4F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54297"/>
  <w15:docId w15:val="{AAA7CB56-0A21-4C04-8DD3-6A267C5FE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rrafodelista">
    <w:name w:val="List Paragraph"/>
    <w:basedOn w:val="Normal"/>
    <w:uiPriority w:val="34"/>
    <w:qFormat/>
    <w:rsid w:val="00253300"/>
    <w:pPr>
      <w:ind w:left="720"/>
      <w:contextualSpacing/>
    </w:pPr>
  </w:style>
  <w:style w:type="character" w:styleId="Hipervnculo">
    <w:name w:val="Hyperlink"/>
    <w:basedOn w:val="Fuentedeprrafopredeter"/>
    <w:uiPriority w:val="99"/>
    <w:unhideWhenUsed/>
    <w:rsid w:val="00725157"/>
    <w:rPr>
      <w:color w:val="0000FF" w:themeColor="hyperlink"/>
      <w:u w:val="single"/>
    </w:rPr>
  </w:style>
  <w:style w:type="character" w:styleId="Mencinsinresolver">
    <w:name w:val="Unresolved Mention"/>
    <w:basedOn w:val="Fuentedeprrafopredeter"/>
    <w:uiPriority w:val="99"/>
    <w:semiHidden/>
    <w:unhideWhenUsed/>
    <w:rsid w:val="007251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dgb.com/Awmbicd47aQ" TargetMode="External"/><Relationship Id="rId3" Type="http://schemas.openxmlformats.org/officeDocument/2006/relationships/settings" Target="settings.xml"/><Relationship Id="rId7" Type="http://schemas.openxmlformats.org/officeDocument/2006/relationships/hyperlink" Target="https://drive.google.com/drive/folders/1sSsLHB6OpAdRDje3T1PbpbEUTYVCdfFV?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745</Words>
  <Characters>4100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dc:creator>
  <cp:lastModifiedBy>Luz Maria Rico Jardon</cp:lastModifiedBy>
  <cp:revision>2</cp:revision>
  <dcterms:created xsi:type="dcterms:W3CDTF">2025-12-03T15:02:00Z</dcterms:created>
  <dcterms:modified xsi:type="dcterms:W3CDTF">2025-12-03T15:02:00Z</dcterms:modified>
</cp:coreProperties>
</file>