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775DFCE3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0712E764" w:rsidR="00DA1B19" w:rsidRDefault="00DC7D9F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17BB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jueves 9</w:t>
                            </w:r>
                            <w:r w:rsidR="006A5B1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0B8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octubre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60491D7B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470A75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514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0712E764" w:rsidR="00DA1B19" w:rsidRDefault="00DC7D9F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517BB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jueves 9</w:t>
                      </w:r>
                      <w:r w:rsidR="006A5B1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230B8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octubre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60491D7B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470A75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514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01B8F5E8" w14:textId="3102B5CA" w:rsidR="00230B8D" w:rsidRPr="00230B8D" w:rsidRDefault="00230B8D" w:rsidP="00230B8D">
      <w:pPr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r w:rsidRPr="00230B8D">
        <w:rPr>
          <w:rFonts w:ascii="Noto Sans" w:hAnsi="Noto Sans" w:cs="Noto Sans"/>
          <w:b/>
          <w:bCs/>
          <w:spacing w:val="-2"/>
          <w:sz w:val="30"/>
          <w:szCs w:val="30"/>
        </w:rPr>
        <w:t>El IMSS reúne a más de 600 especialistas en el Tercer Congreso Nacional de Nutrición y Salud 2025</w:t>
      </w:r>
    </w:p>
    <w:p w14:paraId="5D6BC457" w14:textId="05764CE5" w:rsidR="00400528" w:rsidRPr="00150063" w:rsidRDefault="00400528" w:rsidP="00150063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91B61DF" w14:textId="77777777" w:rsidR="00543B96" w:rsidRPr="00543B96" w:rsidRDefault="00543B96" w:rsidP="00543B96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 xml:space="preserve">El 7 y 8 de octubre, en la Unidad de Congresos del CMN Siglo XXI, se llevó a cabo este encuentro que contó con la participación de especialistas en la materia. </w:t>
      </w:r>
    </w:p>
    <w:p w14:paraId="682322A1" w14:textId="73ABF3AC" w:rsidR="00B540DB" w:rsidRPr="00543B96" w:rsidRDefault="00543B96" w:rsidP="00543B96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 xml:space="preserve">La directora de Prestaciones Médicas, Alva Santos Carrillo, inauguró estas jornadas que incluyeron talleres y ponencias magistrales. </w:t>
      </w:r>
    </w:p>
    <w:p w14:paraId="5F8AE085" w14:textId="77777777" w:rsidR="00230B8D" w:rsidRPr="00B540DB" w:rsidRDefault="00230B8D" w:rsidP="00230B8D">
      <w:pPr>
        <w:pStyle w:val="Prrafodelista"/>
        <w:ind w:left="709" w:right="49"/>
        <w:jc w:val="both"/>
        <w:rPr>
          <w:rFonts w:ascii="Noto Sans" w:hAnsi="Noto Sans" w:cs="Noto Sans"/>
          <w:sz w:val="22"/>
          <w:szCs w:val="22"/>
        </w:rPr>
      </w:pPr>
    </w:p>
    <w:p w14:paraId="0060BE6D" w14:textId="5BF09DE6" w:rsidR="00230B8D" w:rsidRDefault="00230B8D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230B8D">
        <w:rPr>
          <w:rFonts w:ascii="Noto Sans" w:hAnsi="Noto Sans" w:cs="Noto Sans"/>
          <w:sz w:val="22"/>
          <w:szCs w:val="22"/>
        </w:rPr>
        <w:t>Con la participación de más de 600 especialistas en nutrición de</w:t>
      </w:r>
      <w:r>
        <w:rPr>
          <w:rFonts w:ascii="Noto Sans" w:hAnsi="Noto Sans" w:cs="Noto Sans"/>
          <w:sz w:val="22"/>
          <w:szCs w:val="22"/>
        </w:rPr>
        <w:t xml:space="preserve"> los tres niveles de atención a nivel nacional</w:t>
      </w:r>
      <w:r w:rsidRPr="00230B8D">
        <w:rPr>
          <w:rFonts w:ascii="Noto Sans" w:hAnsi="Noto Sans" w:cs="Noto Sans"/>
          <w:sz w:val="22"/>
          <w:szCs w:val="22"/>
        </w:rPr>
        <w:t xml:space="preserve">, el Instituto Mexicano del Seguro Social (IMSS) </w:t>
      </w:r>
      <w:r w:rsidR="000A5729">
        <w:rPr>
          <w:rFonts w:ascii="Noto Sans" w:hAnsi="Noto Sans" w:cs="Noto Sans"/>
          <w:sz w:val="22"/>
          <w:szCs w:val="22"/>
        </w:rPr>
        <w:t>llevó a cabo</w:t>
      </w:r>
      <w:r w:rsidRPr="00230B8D">
        <w:rPr>
          <w:rFonts w:ascii="Noto Sans" w:hAnsi="Noto Sans" w:cs="Noto Sans"/>
          <w:sz w:val="22"/>
          <w:szCs w:val="22"/>
        </w:rPr>
        <w:t xml:space="preserve"> el Tercer Congreso Nacional de Nutrición y Salud 2025</w:t>
      </w:r>
      <w:r w:rsidR="00A00693">
        <w:rPr>
          <w:rFonts w:ascii="Noto Sans" w:hAnsi="Noto Sans" w:cs="Noto Sans"/>
          <w:sz w:val="22"/>
          <w:szCs w:val="22"/>
        </w:rPr>
        <w:t xml:space="preserve">, como </w:t>
      </w:r>
      <w:r w:rsidRPr="00230B8D">
        <w:rPr>
          <w:rFonts w:ascii="Noto Sans" w:hAnsi="Noto Sans" w:cs="Noto Sans"/>
          <w:sz w:val="22"/>
          <w:szCs w:val="22"/>
        </w:rPr>
        <w:t xml:space="preserve">un espacio de intercambio académico y profesional que busca </w:t>
      </w:r>
      <w:r w:rsidR="00543B96">
        <w:rPr>
          <w:rFonts w:ascii="Noto Sans" w:hAnsi="Noto Sans" w:cs="Noto Sans"/>
          <w:sz w:val="22"/>
          <w:szCs w:val="22"/>
        </w:rPr>
        <w:t xml:space="preserve">consolidar estrategias para mejorar la atención integral de los derechohabientes y contribuir a la adopción de una alimentación </w:t>
      </w:r>
      <w:r w:rsidR="00811C2D">
        <w:rPr>
          <w:rFonts w:ascii="Noto Sans" w:hAnsi="Noto Sans" w:cs="Noto Sans"/>
          <w:sz w:val="22"/>
          <w:szCs w:val="22"/>
        </w:rPr>
        <w:t>saludable</w:t>
      </w:r>
      <w:r w:rsidR="00543B96">
        <w:rPr>
          <w:rFonts w:ascii="Noto Sans" w:hAnsi="Noto Sans" w:cs="Noto Sans"/>
          <w:sz w:val="22"/>
          <w:szCs w:val="22"/>
        </w:rPr>
        <w:t xml:space="preserve"> para prevenir enfermedades. </w:t>
      </w:r>
    </w:p>
    <w:p w14:paraId="1A7608B5" w14:textId="77777777" w:rsidR="00230B8D" w:rsidRPr="00230B8D" w:rsidRDefault="00230B8D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D38C892" w14:textId="5D22F05A" w:rsidR="00230B8D" w:rsidRPr="00230B8D" w:rsidRDefault="00230B8D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230B8D">
        <w:rPr>
          <w:rFonts w:ascii="Noto Sans" w:hAnsi="Noto Sans" w:cs="Noto Sans"/>
          <w:sz w:val="22"/>
          <w:szCs w:val="22"/>
          <w:lang w:val="es-MX"/>
        </w:rPr>
        <w:t xml:space="preserve">Durante la ceremonia de apertura, </w:t>
      </w:r>
      <w:r w:rsidR="008C7A90" w:rsidRPr="008C7A90">
        <w:rPr>
          <w:rFonts w:ascii="Noto Sans" w:hAnsi="Noto Sans" w:cs="Noto Sans"/>
          <w:sz w:val="22"/>
          <w:szCs w:val="22"/>
          <w:lang w:val="es-MX"/>
        </w:rPr>
        <w:t>en la Unidad de Congresos del Centro Médico Nacional (CMN) Siglo XXI</w:t>
      </w:r>
      <w:r w:rsidR="008C7A90">
        <w:rPr>
          <w:rFonts w:ascii="Noto Sans" w:hAnsi="Noto Sans" w:cs="Noto Sans"/>
          <w:sz w:val="22"/>
          <w:szCs w:val="22"/>
          <w:lang w:val="es-MX"/>
        </w:rPr>
        <w:t xml:space="preserve">, </w:t>
      </w:r>
      <w:r>
        <w:rPr>
          <w:rFonts w:ascii="Noto Sans" w:hAnsi="Noto Sans" w:cs="Noto Sans"/>
          <w:sz w:val="22"/>
          <w:szCs w:val="22"/>
          <w:lang w:val="es-MX"/>
        </w:rPr>
        <w:t xml:space="preserve">la directora de Prestaciones Médicas, doctora Alva Alejandra Santos Carrillo, </w:t>
      </w:r>
      <w:r w:rsidRPr="00230B8D">
        <w:rPr>
          <w:rFonts w:ascii="Noto Sans" w:hAnsi="Noto Sans" w:cs="Noto Sans"/>
          <w:sz w:val="22"/>
          <w:szCs w:val="22"/>
          <w:lang w:val="es-MX"/>
        </w:rPr>
        <w:t xml:space="preserve">destacó que la nutrición es una pieza fundamental tanto para la prevención como para </w:t>
      </w:r>
      <w:r w:rsidR="00306841">
        <w:rPr>
          <w:rFonts w:ascii="Noto Sans" w:hAnsi="Noto Sans" w:cs="Noto Sans"/>
          <w:sz w:val="22"/>
          <w:szCs w:val="22"/>
          <w:lang w:val="es-MX"/>
        </w:rPr>
        <w:t>la calidad de vida</w:t>
      </w:r>
      <w:r w:rsidR="00584C40">
        <w:rPr>
          <w:rFonts w:ascii="Noto Sans" w:hAnsi="Noto Sans" w:cs="Noto Sans"/>
          <w:sz w:val="22"/>
          <w:szCs w:val="22"/>
          <w:lang w:val="es-MX"/>
        </w:rPr>
        <w:t xml:space="preserve"> de </w:t>
      </w:r>
      <w:r w:rsidR="00FE1832">
        <w:rPr>
          <w:rFonts w:ascii="Noto Sans" w:hAnsi="Noto Sans" w:cs="Noto Sans"/>
          <w:sz w:val="22"/>
          <w:szCs w:val="22"/>
          <w:lang w:val="es-MX"/>
        </w:rPr>
        <w:t xml:space="preserve">personas que viven con </w:t>
      </w:r>
      <w:r w:rsidR="00584C40">
        <w:rPr>
          <w:rFonts w:ascii="Noto Sans" w:hAnsi="Noto Sans" w:cs="Noto Sans"/>
          <w:sz w:val="22"/>
          <w:szCs w:val="22"/>
          <w:lang w:val="es-MX"/>
        </w:rPr>
        <w:t>una enfermedad</w:t>
      </w:r>
      <w:r w:rsidRPr="00230B8D">
        <w:rPr>
          <w:rFonts w:ascii="Noto Sans" w:hAnsi="Noto Sans" w:cs="Noto Sans"/>
          <w:sz w:val="22"/>
          <w:szCs w:val="22"/>
          <w:lang w:val="es-MX"/>
        </w:rPr>
        <w:t xml:space="preserve">. “La nutrición es parte de todo: de los sanos, para no enfermar, y de los enfermos, para recuperarse. Ustedes </w:t>
      </w:r>
      <w:r w:rsidR="00543B96">
        <w:rPr>
          <w:rFonts w:ascii="Noto Sans" w:hAnsi="Noto Sans" w:cs="Noto Sans"/>
          <w:sz w:val="22"/>
          <w:szCs w:val="22"/>
          <w:lang w:val="es-MX"/>
        </w:rPr>
        <w:t xml:space="preserve">son </w:t>
      </w:r>
      <w:r w:rsidRPr="00230B8D">
        <w:rPr>
          <w:rFonts w:ascii="Noto Sans" w:hAnsi="Noto Sans" w:cs="Noto Sans"/>
          <w:sz w:val="22"/>
          <w:szCs w:val="22"/>
          <w:lang w:val="es-MX"/>
        </w:rPr>
        <w:t>una pieza invaluable en este proceso”, expresó.</w:t>
      </w:r>
    </w:p>
    <w:p w14:paraId="46734F74" w14:textId="77777777" w:rsidR="00230B8D" w:rsidRPr="00230B8D" w:rsidRDefault="00230B8D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0BBECF5" w14:textId="4855AFD9" w:rsidR="00230B8D" w:rsidRPr="00230B8D" w:rsidRDefault="00230B8D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230B8D">
        <w:rPr>
          <w:rFonts w:ascii="Noto Sans" w:hAnsi="Noto Sans" w:cs="Noto Sans"/>
          <w:sz w:val="22"/>
          <w:szCs w:val="22"/>
          <w:lang w:val="es-MX"/>
        </w:rPr>
        <w:t xml:space="preserve">Señaló que actualmente el IMSS cuenta con 717 nutriólogos en el </w:t>
      </w:r>
      <w:r>
        <w:rPr>
          <w:rFonts w:ascii="Noto Sans" w:hAnsi="Noto Sans" w:cs="Noto Sans"/>
          <w:sz w:val="22"/>
          <w:szCs w:val="22"/>
          <w:lang w:val="es-MX"/>
        </w:rPr>
        <w:t>P</w:t>
      </w:r>
      <w:r w:rsidRPr="00230B8D">
        <w:rPr>
          <w:rFonts w:ascii="Noto Sans" w:hAnsi="Noto Sans" w:cs="Noto Sans"/>
          <w:sz w:val="22"/>
          <w:szCs w:val="22"/>
          <w:lang w:val="es-MX"/>
        </w:rPr>
        <w:t xml:space="preserve">rimer </w:t>
      </w:r>
      <w:r>
        <w:rPr>
          <w:rFonts w:ascii="Noto Sans" w:hAnsi="Noto Sans" w:cs="Noto Sans"/>
          <w:sz w:val="22"/>
          <w:szCs w:val="22"/>
          <w:lang w:val="es-MX"/>
        </w:rPr>
        <w:t>N</w:t>
      </w:r>
      <w:r w:rsidRPr="00230B8D">
        <w:rPr>
          <w:rFonts w:ascii="Noto Sans" w:hAnsi="Noto Sans" w:cs="Noto Sans"/>
          <w:sz w:val="22"/>
          <w:szCs w:val="22"/>
          <w:lang w:val="es-MX"/>
        </w:rPr>
        <w:t>ivel de atención</w:t>
      </w:r>
      <w:r w:rsidR="00A00693">
        <w:rPr>
          <w:rFonts w:ascii="Noto Sans" w:hAnsi="Noto Sans" w:cs="Noto Sans"/>
          <w:sz w:val="22"/>
          <w:szCs w:val="22"/>
          <w:lang w:val="es-MX"/>
        </w:rPr>
        <w:t xml:space="preserve"> y </w:t>
      </w:r>
      <w:r>
        <w:rPr>
          <w:rFonts w:ascii="Noto Sans" w:hAnsi="Noto Sans" w:cs="Noto Sans"/>
          <w:sz w:val="22"/>
          <w:szCs w:val="22"/>
          <w:lang w:val="es-MX"/>
        </w:rPr>
        <w:t xml:space="preserve">mil </w:t>
      </w:r>
      <w:r w:rsidRPr="00230B8D">
        <w:rPr>
          <w:rFonts w:ascii="Noto Sans" w:hAnsi="Noto Sans" w:cs="Noto Sans"/>
          <w:sz w:val="22"/>
          <w:szCs w:val="22"/>
          <w:lang w:val="es-MX"/>
        </w:rPr>
        <w:t xml:space="preserve">757 profesionales en </w:t>
      </w:r>
      <w:r>
        <w:rPr>
          <w:rFonts w:ascii="Noto Sans" w:hAnsi="Noto Sans" w:cs="Noto Sans"/>
          <w:sz w:val="22"/>
          <w:szCs w:val="22"/>
          <w:lang w:val="es-MX"/>
        </w:rPr>
        <w:t>S</w:t>
      </w:r>
      <w:r w:rsidRPr="00230B8D">
        <w:rPr>
          <w:rFonts w:ascii="Noto Sans" w:hAnsi="Noto Sans" w:cs="Noto Sans"/>
          <w:sz w:val="22"/>
          <w:szCs w:val="22"/>
          <w:lang w:val="es-MX"/>
        </w:rPr>
        <w:t xml:space="preserve">egundo </w:t>
      </w:r>
      <w:r w:rsidR="00A00693">
        <w:rPr>
          <w:rFonts w:ascii="Noto Sans" w:hAnsi="Noto Sans" w:cs="Noto Sans"/>
          <w:sz w:val="22"/>
          <w:szCs w:val="22"/>
          <w:lang w:val="es-MX"/>
        </w:rPr>
        <w:t>y Tercer N</w:t>
      </w:r>
      <w:r w:rsidRPr="00230B8D">
        <w:rPr>
          <w:rFonts w:ascii="Noto Sans" w:hAnsi="Noto Sans" w:cs="Noto Sans"/>
          <w:sz w:val="22"/>
          <w:szCs w:val="22"/>
          <w:lang w:val="es-MX"/>
        </w:rPr>
        <w:t xml:space="preserve">ivel, </w:t>
      </w:r>
      <w:r w:rsidR="00A00693">
        <w:rPr>
          <w:rFonts w:ascii="Noto Sans" w:hAnsi="Noto Sans" w:cs="Noto Sans"/>
          <w:sz w:val="22"/>
          <w:szCs w:val="22"/>
          <w:lang w:val="es-MX"/>
        </w:rPr>
        <w:t xml:space="preserve">por ello, se trabaja para fortalecer e incrementar la presencia de especialistas </w:t>
      </w:r>
      <w:r w:rsidRPr="00230B8D">
        <w:rPr>
          <w:rFonts w:ascii="Noto Sans" w:hAnsi="Noto Sans" w:cs="Noto Sans"/>
          <w:sz w:val="22"/>
          <w:szCs w:val="22"/>
          <w:lang w:val="es-MX"/>
        </w:rPr>
        <w:t>en esta disciplina dentro del Instituto.</w:t>
      </w:r>
    </w:p>
    <w:p w14:paraId="547E4859" w14:textId="77777777" w:rsidR="00230B8D" w:rsidRPr="00230B8D" w:rsidRDefault="00230B8D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BAA53E7" w14:textId="50CB7542" w:rsidR="00230B8D" w:rsidRPr="00230B8D" w:rsidRDefault="00A00693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  <w:lang w:val="es-MX"/>
        </w:rPr>
        <w:t xml:space="preserve">La doctora Santos Carrillo </w:t>
      </w:r>
      <w:r w:rsidR="00230B8D" w:rsidRPr="00230B8D">
        <w:rPr>
          <w:rFonts w:ascii="Noto Sans" w:hAnsi="Noto Sans" w:cs="Noto Sans"/>
          <w:sz w:val="22"/>
          <w:szCs w:val="22"/>
          <w:lang w:val="es-MX"/>
        </w:rPr>
        <w:t xml:space="preserve">enfatizó que </w:t>
      </w:r>
      <w:r>
        <w:rPr>
          <w:rFonts w:ascii="Noto Sans" w:hAnsi="Noto Sans" w:cs="Noto Sans"/>
          <w:sz w:val="22"/>
          <w:szCs w:val="22"/>
          <w:lang w:val="es-MX"/>
        </w:rPr>
        <w:t xml:space="preserve">el Seguro Social centra sus esfuerzos en la </w:t>
      </w:r>
      <w:r w:rsidR="00230B8D" w:rsidRPr="00230B8D">
        <w:rPr>
          <w:rFonts w:ascii="Noto Sans" w:hAnsi="Noto Sans" w:cs="Noto Sans"/>
          <w:sz w:val="22"/>
          <w:szCs w:val="22"/>
          <w:lang w:val="es-MX"/>
        </w:rPr>
        <w:t xml:space="preserve">integración de los nutriólogos dentro de los protocolos médicos, el desarrollo de competencias específicas por tipo de paciente y hospital, y la creación de una </w:t>
      </w:r>
      <w:r>
        <w:rPr>
          <w:rFonts w:ascii="Noto Sans" w:hAnsi="Noto Sans" w:cs="Noto Sans"/>
          <w:sz w:val="22"/>
          <w:szCs w:val="22"/>
          <w:lang w:val="es-MX"/>
        </w:rPr>
        <w:t>E</w:t>
      </w:r>
      <w:r w:rsidR="00230B8D" w:rsidRPr="00230B8D">
        <w:rPr>
          <w:rFonts w:ascii="Noto Sans" w:hAnsi="Noto Sans" w:cs="Noto Sans"/>
          <w:sz w:val="22"/>
          <w:szCs w:val="22"/>
          <w:lang w:val="es-MX"/>
        </w:rPr>
        <w:t xml:space="preserve">strategia </w:t>
      </w:r>
      <w:r>
        <w:rPr>
          <w:rFonts w:ascii="Noto Sans" w:hAnsi="Noto Sans" w:cs="Noto Sans"/>
          <w:sz w:val="22"/>
          <w:szCs w:val="22"/>
          <w:lang w:val="es-MX"/>
        </w:rPr>
        <w:t>N</w:t>
      </w:r>
      <w:r w:rsidR="00230B8D" w:rsidRPr="00230B8D">
        <w:rPr>
          <w:rFonts w:ascii="Noto Sans" w:hAnsi="Noto Sans" w:cs="Noto Sans"/>
          <w:sz w:val="22"/>
          <w:szCs w:val="22"/>
          <w:lang w:val="es-MX"/>
        </w:rPr>
        <w:t xml:space="preserve">acional de </w:t>
      </w:r>
      <w:r>
        <w:rPr>
          <w:rFonts w:ascii="Noto Sans" w:hAnsi="Noto Sans" w:cs="Noto Sans"/>
          <w:sz w:val="22"/>
          <w:szCs w:val="22"/>
          <w:lang w:val="es-MX"/>
        </w:rPr>
        <w:t>N</w:t>
      </w:r>
      <w:r w:rsidR="00230B8D" w:rsidRPr="00230B8D">
        <w:rPr>
          <w:rFonts w:ascii="Noto Sans" w:hAnsi="Noto Sans" w:cs="Noto Sans"/>
          <w:sz w:val="22"/>
          <w:szCs w:val="22"/>
          <w:lang w:val="es-MX"/>
        </w:rPr>
        <w:t>utrición que acompañe el trabajo de</w:t>
      </w:r>
      <w:r w:rsidR="00C933CC">
        <w:rPr>
          <w:rFonts w:ascii="Noto Sans" w:hAnsi="Noto Sans" w:cs="Noto Sans"/>
          <w:sz w:val="22"/>
          <w:szCs w:val="22"/>
          <w:lang w:val="es-MX"/>
        </w:rPr>
        <w:t>l equipo de salud</w:t>
      </w:r>
      <w:r w:rsidR="00811C2D">
        <w:rPr>
          <w:rFonts w:ascii="Noto Sans" w:hAnsi="Noto Sans" w:cs="Noto Sans"/>
          <w:sz w:val="22"/>
          <w:szCs w:val="22"/>
          <w:lang w:val="es-MX"/>
        </w:rPr>
        <w:t>.</w:t>
      </w:r>
      <w:r w:rsidR="00230B8D" w:rsidRPr="00230B8D">
        <w:rPr>
          <w:rFonts w:ascii="Noto Sans" w:hAnsi="Noto Sans" w:cs="Noto Sans"/>
          <w:sz w:val="22"/>
          <w:szCs w:val="22"/>
          <w:lang w:val="es-MX"/>
        </w:rPr>
        <w:t xml:space="preserve"> </w:t>
      </w:r>
    </w:p>
    <w:p w14:paraId="20618908" w14:textId="77777777" w:rsidR="00230B8D" w:rsidRPr="00230B8D" w:rsidRDefault="00230B8D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72A9E77" w14:textId="1524ED52" w:rsidR="0092158F" w:rsidRDefault="00230B8D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230B8D">
        <w:rPr>
          <w:rFonts w:ascii="Noto Sans" w:hAnsi="Noto Sans" w:cs="Noto Sans"/>
          <w:sz w:val="22"/>
          <w:szCs w:val="22"/>
          <w:lang w:val="es-MX"/>
        </w:rPr>
        <w:t>“El reto es amplio: los licenciados en nutrición atienden tanto a personas sanas como enfermas, y su labor impacta directamente en el control de enfermedades como diabetes</w:t>
      </w:r>
      <w:r w:rsidR="00EF21A8">
        <w:rPr>
          <w:rFonts w:ascii="Noto Sans" w:hAnsi="Noto Sans" w:cs="Noto Sans"/>
          <w:sz w:val="22"/>
          <w:szCs w:val="22"/>
          <w:lang w:val="es-MX"/>
        </w:rPr>
        <w:t xml:space="preserve"> me</w:t>
      </w:r>
      <w:r w:rsidR="0098277B">
        <w:rPr>
          <w:rFonts w:ascii="Noto Sans" w:hAnsi="Noto Sans" w:cs="Noto Sans"/>
          <w:sz w:val="22"/>
          <w:szCs w:val="22"/>
          <w:lang w:val="es-MX"/>
        </w:rPr>
        <w:t>llitus</w:t>
      </w:r>
      <w:r w:rsidRPr="00230B8D">
        <w:rPr>
          <w:rFonts w:ascii="Noto Sans" w:hAnsi="Noto Sans" w:cs="Noto Sans"/>
          <w:sz w:val="22"/>
          <w:szCs w:val="22"/>
          <w:lang w:val="es-MX"/>
        </w:rPr>
        <w:t xml:space="preserve">, hipertensión y obesidad”, subrayó. </w:t>
      </w:r>
    </w:p>
    <w:p w14:paraId="4FAC5E48" w14:textId="77777777" w:rsidR="0092158F" w:rsidRDefault="0092158F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8D2AFA7" w14:textId="190E2BA0" w:rsidR="00230B8D" w:rsidRPr="00230B8D" w:rsidRDefault="00230B8D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230B8D">
        <w:rPr>
          <w:rFonts w:ascii="Noto Sans" w:hAnsi="Noto Sans" w:cs="Noto Sans"/>
          <w:sz w:val="22"/>
          <w:szCs w:val="22"/>
          <w:lang w:val="es-MX"/>
        </w:rPr>
        <w:lastRenderedPageBreak/>
        <w:t>Añadió que el nuevo manual metodológico de evaluación del IMSS contempla parámetros más estrictos para estos padecimientos, por lo que la participación de los profesionales en nutrición será determinante.</w:t>
      </w:r>
    </w:p>
    <w:p w14:paraId="25A978E7" w14:textId="77777777" w:rsidR="00230B8D" w:rsidRPr="00230B8D" w:rsidRDefault="00230B8D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3B11F61" w14:textId="7E00B1CE" w:rsidR="00230B8D" w:rsidRDefault="00A00693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  <w:lang w:val="es-MX"/>
        </w:rPr>
        <w:t xml:space="preserve">Por su parte, la directora general de Fundación IMSS, Ana Lía de Fátima García, </w:t>
      </w:r>
      <w:r w:rsidR="00230B8D" w:rsidRPr="00230B8D">
        <w:rPr>
          <w:rFonts w:ascii="Noto Sans" w:hAnsi="Noto Sans" w:cs="Noto Sans"/>
          <w:sz w:val="22"/>
          <w:szCs w:val="22"/>
          <w:lang w:val="es-MX"/>
        </w:rPr>
        <w:t xml:space="preserve">destacó que este encuentro representa un espacio de diálogo, reflexión y compromiso para avanzar hacia un México más sano y consciente de la importancia de la prevención. </w:t>
      </w:r>
    </w:p>
    <w:p w14:paraId="6A7A01FB" w14:textId="77777777" w:rsidR="0092158F" w:rsidRPr="00230B8D" w:rsidRDefault="0092158F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4E1C2CD" w14:textId="1FD5C30E" w:rsidR="00230B8D" w:rsidRPr="00230B8D" w:rsidRDefault="00230B8D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230B8D">
        <w:rPr>
          <w:rFonts w:ascii="Noto Sans" w:hAnsi="Noto Sans" w:cs="Noto Sans"/>
          <w:sz w:val="22"/>
          <w:szCs w:val="22"/>
          <w:lang w:val="es-MX"/>
        </w:rPr>
        <w:t xml:space="preserve">Subrayó que la diabetes </w:t>
      </w:r>
      <w:r w:rsidR="0098277B">
        <w:rPr>
          <w:rFonts w:ascii="Noto Sans" w:hAnsi="Noto Sans" w:cs="Noto Sans"/>
          <w:sz w:val="22"/>
          <w:szCs w:val="22"/>
          <w:lang w:val="es-MX"/>
        </w:rPr>
        <w:t xml:space="preserve">mellitus </w:t>
      </w:r>
      <w:r w:rsidRPr="00230B8D">
        <w:rPr>
          <w:rFonts w:ascii="Noto Sans" w:hAnsi="Noto Sans" w:cs="Noto Sans"/>
          <w:sz w:val="22"/>
          <w:szCs w:val="22"/>
          <w:lang w:val="es-MX"/>
        </w:rPr>
        <w:t xml:space="preserve">es una de las principales causas de enfermedad crónica en el país, con un profundo impacto no solo en la salud física, sino también en la vida familiar, emocional y económica de millones de personas. En este contexto, enfatizó, </w:t>
      </w:r>
      <w:r w:rsidR="00A00693">
        <w:rPr>
          <w:rFonts w:ascii="Noto Sans" w:hAnsi="Noto Sans" w:cs="Noto Sans"/>
          <w:sz w:val="22"/>
          <w:szCs w:val="22"/>
          <w:lang w:val="es-MX"/>
        </w:rPr>
        <w:t xml:space="preserve">que </w:t>
      </w:r>
      <w:r w:rsidRPr="00230B8D">
        <w:rPr>
          <w:rFonts w:ascii="Noto Sans" w:hAnsi="Noto Sans" w:cs="Noto Sans"/>
          <w:sz w:val="22"/>
          <w:szCs w:val="22"/>
          <w:lang w:val="es-MX"/>
        </w:rPr>
        <w:t>la nutrición y la educación son herramientas poderosas para prevenir complicaciones</w:t>
      </w:r>
      <w:r w:rsidR="00A00693">
        <w:rPr>
          <w:rFonts w:ascii="Noto Sans" w:hAnsi="Noto Sans" w:cs="Noto Sans"/>
          <w:sz w:val="22"/>
          <w:szCs w:val="22"/>
          <w:lang w:val="es-MX"/>
        </w:rPr>
        <w:t xml:space="preserve"> y </w:t>
      </w:r>
      <w:r w:rsidRPr="00230B8D">
        <w:rPr>
          <w:rFonts w:ascii="Noto Sans" w:hAnsi="Noto Sans" w:cs="Noto Sans"/>
          <w:sz w:val="22"/>
          <w:szCs w:val="22"/>
          <w:lang w:val="es-MX"/>
        </w:rPr>
        <w:t>mejorar la calidad de vida</w:t>
      </w:r>
      <w:r w:rsidR="00A00693">
        <w:rPr>
          <w:rFonts w:ascii="Noto Sans" w:hAnsi="Noto Sans" w:cs="Noto Sans"/>
          <w:sz w:val="22"/>
          <w:szCs w:val="22"/>
          <w:lang w:val="es-MX"/>
        </w:rPr>
        <w:t xml:space="preserve">. </w:t>
      </w:r>
    </w:p>
    <w:p w14:paraId="23FB0DD0" w14:textId="77777777" w:rsidR="00230B8D" w:rsidRPr="00230B8D" w:rsidRDefault="00230B8D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14DA825" w14:textId="77777777" w:rsidR="00230B8D" w:rsidRPr="00230B8D" w:rsidRDefault="00230B8D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230B8D">
        <w:rPr>
          <w:rFonts w:ascii="Noto Sans" w:hAnsi="Noto Sans" w:cs="Noto Sans"/>
          <w:sz w:val="22"/>
          <w:szCs w:val="22"/>
          <w:lang w:val="es-MX"/>
        </w:rPr>
        <w:t>“Desde la Fundación IMSS creemos firmemente que educar es curar; por eso impulsamos iniciativas que fortalezcan la cultura alimentaria, acerquen la ciencia a la comunidad y construyan puentes entre el conocimiento médico y la realidad cotidiana de los pacientes”, puntualizó.</w:t>
      </w:r>
    </w:p>
    <w:p w14:paraId="4B388D80" w14:textId="77777777" w:rsidR="00230B8D" w:rsidRPr="00230B8D" w:rsidRDefault="00230B8D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91024B4" w14:textId="594D9231" w:rsidR="00230B8D" w:rsidRPr="00230B8D" w:rsidRDefault="0092158F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  <w:lang w:val="es-MX"/>
        </w:rPr>
        <w:t xml:space="preserve">En su mensaje, el coordinador del Unidades de Primer Nivel, doctor Ernesto Krug Llamas, destacó que el IMSS cuenta con cerca de </w:t>
      </w:r>
      <w:r w:rsidR="00230B8D" w:rsidRPr="00230B8D">
        <w:rPr>
          <w:rFonts w:ascii="Noto Sans" w:hAnsi="Noto Sans" w:cs="Noto Sans"/>
          <w:sz w:val="22"/>
          <w:szCs w:val="22"/>
          <w:lang w:val="es-MX"/>
        </w:rPr>
        <w:t xml:space="preserve">400 Unidades de Medicina Familiar </w:t>
      </w:r>
      <w:r>
        <w:rPr>
          <w:rFonts w:ascii="Noto Sans" w:hAnsi="Noto Sans" w:cs="Noto Sans"/>
          <w:sz w:val="22"/>
          <w:szCs w:val="22"/>
          <w:lang w:val="es-MX"/>
        </w:rPr>
        <w:t xml:space="preserve">(UMF) </w:t>
      </w:r>
      <w:r w:rsidR="00230B8D" w:rsidRPr="00230B8D">
        <w:rPr>
          <w:rFonts w:ascii="Noto Sans" w:hAnsi="Noto Sans" w:cs="Noto Sans"/>
          <w:sz w:val="22"/>
          <w:szCs w:val="22"/>
          <w:lang w:val="es-MX"/>
        </w:rPr>
        <w:t>que ofrecen servicios de nutrición, lo que permite a la población acceder a orientación alimentaria, seguimiento de enfermedades crónicas</w:t>
      </w:r>
      <w:r w:rsidR="001F4BF1">
        <w:rPr>
          <w:rFonts w:ascii="Noto Sans" w:hAnsi="Noto Sans" w:cs="Noto Sans"/>
          <w:sz w:val="22"/>
          <w:szCs w:val="22"/>
          <w:lang w:val="es-MX"/>
        </w:rPr>
        <w:t xml:space="preserve"> no transmisibles </w:t>
      </w:r>
      <w:r w:rsidR="00230B8D" w:rsidRPr="00230B8D">
        <w:rPr>
          <w:rFonts w:ascii="Noto Sans" w:hAnsi="Noto Sans" w:cs="Noto Sans"/>
          <w:sz w:val="22"/>
          <w:szCs w:val="22"/>
          <w:lang w:val="es-MX"/>
        </w:rPr>
        <w:t>y control de diabetes</w:t>
      </w:r>
      <w:r w:rsidR="001F4BF1">
        <w:rPr>
          <w:rFonts w:ascii="Noto Sans" w:hAnsi="Noto Sans" w:cs="Noto Sans"/>
          <w:sz w:val="22"/>
          <w:szCs w:val="22"/>
          <w:lang w:val="es-MX"/>
        </w:rPr>
        <w:t xml:space="preserve"> mellitus</w:t>
      </w:r>
      <w:r w:rsidR="00230B8D" w:rsidRPr="00230B8D">
        <w:rPr>
          <w:rFonts w:ascii="Noto Sans" w:hAnsi="Noto Sans" w:cs="Noto Sans"/>
          <w:sz w:val="22"/>
          <w:szCs w:val="22"/>
          <w:lang w:val="es-MX"/>
        </w:rPr>
        <w:t xml:space="preserve">. </w:t>
      </w:r>
    </w:p>
    <w:p w14:paraId="7B5CFE14" w14:textId="77777777" w:rsidR="00230B8D" w:rsidRPr="00230B8D" w:rsidRDefault="00230B8D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98C4CA9" w14:textId="5638092C" w:rsidR="00230B8D" w:rsidRDefault="0092158F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  <w:lang w:val="es-MX"/>
        </w:rPr>
        <w:t xml:space="preserve">Agradeció a las autoridades por su </w:t>
      </w:r>
      <w:r w:rsidR="00230B8D" w:rsidRPr="00230B8D">
        <w:rPr>
          <w:rFonts w:ascii="Noto Sans" w:hAnsi="Noto Sans" w:cs="Noto Sans"/>
          <w:sz w:val="22"/>
          <w:szCs w:val="22"/>
          <w:lang w:val="es-MX"/>
        </w:rPr>
        <w:t xml:space="preserve">liderazgo y apoyo </w:t>
      </w:r>
      <w:r w:rsidR="00483923">
        <w:rPr>
          <w:rFonts w:ascii="Noto Sans" w:hAnsi="Noto Sans" w:cs="Noto Sans"/>
          <w:sz w:val="22"/>
          <w:szCs w:val="22"/>
          <w:lang w:val="es-MX"/>
        </w:rPr>
        <w:t xml:space="preserve">al impulsar </w:t>
      </w:r>
      <w:r w:rsidR="00230B8D" w:rsidRPr="00230B8D">
        <w:rPr>
          <w:rFonts w:ascii="Noto Sans" w:hAnsi="Noto Sans" w:cs="Noto Sans"/>
          <w:sz w:val="22"/>
          <w:szCs w:val="22"/>
          <w:lang w:val="es-MX"/>
        </w:rPr>
        <w:t xml:space="preserve">acciones de fortalecimiento del </w:t>
      </w:r>
      <w:r w:rsidR="00483923">
        <w:rPr>
          <w:rFonts w:ascii="Noto Sans" w:hAnsi="Noto Sans" w:cs="Noto Sans"/>
          <w:sz w:val="22"/>
          <w:szCs w:val="22"/>
          <w:lang w:val="es-MX"/>
        </w:rPr>
        <w:t>P</w:t>
      </w:r>
      <w:r w:rsidR="00230B8D" w:rsidRPr="00230B8D">
        <w:rPr>
          <w:rFonts w:ascii="Noto Sans" w:hAnsi="Noto Sans" w:cs="Noto Sans"/>
          <w:sz w:val="22"/>
          <w:szCs w:val="22"/>
          <w:lang w:val="es-MX"/>
        </w:rPr>
        <w:t xml:space="preserve">rimer </w:t>
      </w:r>
      <w:r w:rsidR="00483923">
        <w:rPr>
          <w:rFonts w:ascii="Noto Sans" w:hAnsi="Noto Sans" w:cs="Noto Sans"/>
          <w:sz w:val="22"/>
          <w:szCs w:val="22"/>
          <w:lang w:val="es-MX"/>
        </w:rPr>
        <w:t>N</w:t>
      </w:r>
      <w:r w:rsidR="00230B8D" w:rsidRPr="00230B8D">
        <w:rPr>
          <w:rFonts w:ascii="Noto Sans" w:hAnsi="Noto Sans" w:cs="Noto Sans"/>
          <w:sz w:val="22"/>
          <w:szCs w:val="22"/>
          <w:lang w:val="es-MX"/>
        </w:rPr>
        <w:t xml:space="preserve">ivel de atención y su respaldo constante a los programas de </w:t>
      </w:r>
      <w:r w:rsidR="00483923">
        <w:rPr>
          <w:rFonts w:ascii="Noto Sans" w:hAnsi="Noto Sans" w:cs="Noto Sans"/>
          <w:sz w:val="22"/>
          <w:szCs w:val="22"/>
          <w:lang w:val="es-MX"/>
        </w:rPr>
        <w:t>N</w:t>
      </w:r>
      <w:r w:rsidR="00230B8D" w:rsidRPr="00230B8D">
        <w:rPr>
          <w:rFonts w:ascii="Noto Sans" w:hAnsi="Noto Sans" w:cs="Noto Sans"/>
          <w:sz w:val="22"/>
          <w:szCs w:val="22"/>
          <w:lang w:val="es-MX"/>
        </w:rPr>
        <w:t xml:space="preserve">utrición. Asimismo, reconoció la colaboración de analistas, coordinadores y profesionales de </w:t>
      </w:r>
      <w:r w:rsidR="00483923">
        <w:rPr>
          <w:rFonts w:ascii="Noto Sans" w:hAnsi="Noto Sans" w:cs="Noto Sans"/>
          <w:sz w:val="22"/>
          <w:szCs w:val="22"/>
          <w:lang w:val="es-MX"/>
        </w:rPr>
        <w:t>S</w:t>
      </w:r>
      <w:r w:rsidR="00230B8D" w:rsidRPr="00230B8D">
        <w:rPr>
          <w:rFonts w:ascii="Noto Sans" w:hAnsi="Noto Sans" w:cs="Noto Sans"/>
          <w:sz w:val="22"/>
          <w:szCs w:val="22"/>
          <w:lang w:val="es-MX"/>
        </w:rPr>
        <w:t xml:space="preserve">egundo y </w:t>
      </w:r>
      <w:r w:rsidR="00483923">
        <w:rPr>
          <w:rFonts w:ascii="Noto Sans" w:hAnsi="Noto Sans" w:cs="Noto Sans"/>
          <w:sz w:val="22"/>
          <w:szCs w:val="22"/>
          <w:lang w:val="es-MX"/>
        </w:rPr>
        <w:t>T</w:t>
      </w:r>
      <w:r w:rsidR="00230B8D" w:rsidRPr="00230B8D">
        <w:rPr>
          <w:rFonts w:ascii="Noto Sans" w:hAnsi="Noto Sans" w:cs="Noto Sans"/>
          <w:sz w:val="22"/>
          <w:szCs w:val="22"/>
          <w:lang w:val="es-MX"/>
        </w:rPr>
        <w:t>ercer nivel, así como el trabajo conjunto con la Coordinación de Bienestar Social, que contribuye a la continuidad del tratamiento mediante menús saludables, talleres y estrategias comunitarias.</w:t>
      </w:r>
    </w:p>
    <w:p w14:paraId="643C05CD" w14:textId="77777777" w:rsidR="00483923" w:rsidRDefault="00483923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0D78105" w14:textId="5452967E" w:rsidR="00230B8D" w:rsidRPr="00230B8D" w:rsidRDefault="00483923" w:rsidP="00230B8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  <w:lang w:val="es-MX"/>
        </w:rPr>
        <w:t>Durante dos días,</w:t>
      </w:r>
      <w:r w:rsidRPr="00483923">
        <w:t xml:space="preserve"> </w:t>
      </w:r>
      <w:r w:rsidRPr="00483923">
        <w:rPr>
          <w:rFonts w:ascii="Noto Sans" w:hAnsi="Noto Sans" w:cs="Noto Sans"/>
          <w:sz w:val="22"/>
          <w:szCs w:val="22"/>
          <w:lang w:val="es-MX"/>
        </w:rPr>
        <w:t xml:space="preserve">el Tercer Congreso Nacional de Nutrición y Salud 2025 “Nutrición en pacientes con diabetes: la educación clave del tratamiento”, reunió a profesionales de los tres niveles de atención para compartir </w:t>
      </w:r>
      <w:bookmarkStart w:id="0" w:name="_Hlk210735486"/>
      <w:r w:rsidRPr="00483923">
        <w:rPr>
          <w:rFonts w:ascii="Noto Sans" w:hAnsi="Noto Sans" w:cs="Noto Sans"/>
          <w:sz w:val="22"/>
          <w:szCs w:val="22"/>
          <w:lang w:val="es-MX"/>
        </w:rPr>
        <w:t>conocimientos, experiencias y estrategias</w:t>
      </w:r>
      <w:r w:rsidR="00511388">
        <w:rPr>
          <w:rFonts w:ascii="Noto Sans" w:hAnsi="Noto Sans" w:cs="Noto Sans"/>
          <w:sz w:val="22"/>
          <w:szCs w:val="22"/>
          <w:lang w:val="es-MX"/>
        </w:rPr>
        <w:t xml:space="preserve"> a través de ponencias magistrales y talleres</w:t>
      </w:r>
      <w:r w:rsidRPr="00483923">
        <w:rPr>
          <w:rFonts w:ascii="Noto Sans" w:hAnsi="Noto Sans" w:cs="Noto Sans"/>
          <w:sz w:val="22"/>
          <w:szCs w:val="22"/>
          <w:lang w:val="es-MX"/>
        </w:rPr>
        <w:t xml:space="preserve"> que fortalezcan el papel de la nutrición en la prevención y control de enfermedades crónicas</w:t>
      </w:r>
      <w:bookmarkEnd w:id="0"/>
      <w:r w:rsidR="00270EB0">
        <w:rPr>
          <w:rFonts w:ascii="Noto Sans" w:hAnsi="Noto Sans" w:cs="Noto Sans"/>
          <w:sz w:val="22"/>
          <w:szCs w:val="22"/>
          <w:lang w:val="es-MX"/>
        </w:rPr>
        <w:t xml:space="preserve"> no transmisibles</w:t>
      </w:r>
      <w:r w:rsidRPr="00483923">
        <w:rPr>
          <w:rFonts w:ascii="Noto Sans" w:hAnsi="Noto Sans" w:cs="Noto Sans"/>
          <w:sz w:val="22"/>
          <w:szCs w:val="22"/>
          <w:lang w:val="es-MX"/>
        </w:rPr>
        <w:t>.</w:t>
      </w:r>
    </w:p>
    <w:p w14:paraId="5B518D3D" w14:textId="77777777" w:rsidR="00586AF4" w:rsidRDefault="00586AF4" w:rsidP="002B24FE">
      <w:pPr>
        <w:ind w:right="49"/>
        <w:rPr>
          <w:rFonts w:ascii="Noto Sans" w:hAnsi="Noto Sans" w:cs="Noto Sans"/>
          <w:sz w:val="22"/>
          <w:szCs w:val="22"/>
        </w:rPr>
      </w:pPr>
    </w:p>
    <w:p w14:paraId="4CFAC81D" w14:textId="73A6AAFF" w:rsidR="00721F54" w:rsidRDefault="00E679DB" w:rsidP="00CE78CF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4A1903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30948739" w14:textId="77777777" w:rsidR="00470A75" w:rsidRDefault="00470A75" w:rsidP="00CE78CF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20B265F1" w14:textId="77777777" w:rsidR="00470A75" w:rsidRDefault="00470A75" w:rsidP="00CE78CF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7B93BD1C" w14:textId="77777777" w:rsidR="00470A75" w:rsidRDefault="00470A75" w:rsidP="00470A75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0CAF1AFB" w14:textId="77777777" w:rsidR="00470A75" w:rsidRPr="00470A75" w:rsidRDefault="00470A75" w:rsidP="00470A75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r w:rsidRPr="00470A75">
        <w:rPr>
          <w:rFonts w:ascii="Noto Sans" w:hAnsi="Noto Sans" w:cs="Noto Sans"/>
          <w:b/>
          <w:bCs/>
          <w:sz w:val="22"/>
          <w:szCs w:val="22"/>
          <w:lang w:val="en-US"/>
        </w:rPr>
        <w:t>LINK FOTOS</w:t>
      </w:r>
    </w:p>
    <w:p w14:paraId="34AAC030" w14:textId="3B6E0490" w:rsidR="00470A75" w:rsidRPr="00470A75" w:rsidRDefault="00470A75" w:rsidP="00470A75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hyperlink r:id="rId8" w:history="1">
        <w:r w:rsidRPr="005C779F">
          <w:rPr>
            <w:rStyle w:val="Hipervnculo"/>
            <w:rFonts w:ascii="Noto Sans" w:hAnsi="Noto Sans" w:cs="Noto Sans"/>
            <w:b/>
            <w:bCs/>
            <w:sz w:val="22"/>
            <w:szCs w:val="22"/>
            <w:lang w:val="en-US"/>
          </w:rPr>
          <w:t>https://drive.google.com/drive/folders/1ozCjk50kw1W4rHOVZ2sDo1Z_UB_dwaG-</w:t>
        </w:r>
      </w:hyperlink>
      <w:r>
        <w:rPr>
          <w:rFonts w:ascii="Noto Sans" w:hAnsi="Noto Sans" w:cs="Noto Sans"/>
          <w:b/>
          <w:bCs/>
          <w:sz w:val="22"/>
          <w:szCs w:val="22"/>
          <w:lang w:val="en-US"/>
        </w:rPr>
        <w:t xml:space="preserve"> </w:t>
      </w:r>
    </w:p>
    <w:p w14:paraId="159BC356" w14:textId="77777777" w:rsidR="00470A75" w:rsidRPr="00470A75" w:rsidRDefault="00470A75" w:rsidP="00470A75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13A1822D" w14:textId="77777777" w:rsidR="00470A75" w:rsidRPr="00470A75" w:rsidRDefault="00470A75" w:rsidP="00470A75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r w:rsidRPr="00470A75">
        <w:rPr>
          <w:rFonts w:ascii="Noto Sans" w:hAnsi="Noto Sans" w:cs="Noto Sans"/>
          <w:b/>
          <w:bCs/>
          <w:sz w:val="22"/>
          <w:szCs w:val="22"/>
          <w:lang w:val="en-US"/>
        </w:rPr>
        <w:t>LINK VIDEO</w:t>
      </w:r>
    </w:p>
    <w:p w14:paraId="19B94A59" w14:textId="6A0678BD" w:rsidR="00470A75" w:rsidRPr="00470A75" w:rsidRDefault="00470A75" w:rsidP="00470A75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hyperlink r:id="rId9" w:history="1">
        <w:r w:rsidRPr="005C779F">
          <w:rPr>
            <w:rStyle w:val="Hipervnculo"/>
            <w:rFonts w:ascii="Noto Sans" w:hAnsi="Noto Sans" w:cs="Noto Sans"/>
            <w:b/>
            <w:bCs/>
            <w:sz w:val="22"/>
            <w:szCs w:val="22"/>
            <w:lang w:val="en-US"/>
          </w:rPr>
          <w:t>https://www.swisstransfer.com/d/7a2171e7-7fc8-42e8-b564-6ba1f5926ebe</w:t>
        </w:r>
      </w:hyperlink>
      <w:r>
        <w:rPr>
          <w:rFonts w:ascii="Noto Sans" w:hAnsi="Noto Sans" w:cs="Noto Sans"/>
          <w:b/>
          <w:bCs/>
          <w:sz w:val="22"/>
          <w:szCs w:val="22"/>
          <w:lang w:val="en-US"/>
        </w:rPr>
        <w:t xml:space="preserve"> </w:t>
      </w:r>
    </w:p>
    <w:sectPr w:rsidR="00470A75" w:rsidRPr="00470A75" w:rsidSect="00E679DB">
      <w:headerReference w:type="default" r:id="rId10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EF6A" w14:textId="77777777" w:rsidR="00951DBC" w:rsidRDefault="00951DBC" w:rsidP="00A73D65">
      <w:r>
        <w:separator/>
      </w:r>
    </w:p>
  </w:endnote>
  <w:endnote w:type="continuationSeparator" w:id="0">
    <w:p w14:paraId="0D70CB6B" w14:textId="77777777" w:rsidR="00951DBC" w:rsidRDefault="00951DBC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charset w:val="00"/>
    <w:family w:val="modern"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5A8B" w14:textId="77777777" w:rsidR="00951DBC" w:rsidRDefault="00951DBC" w:rsidP="00A73D65">
      <w:r>
        <w:separator/>
      </w:r>
    </w:p>
  </w:footnote>
  <w:footnote w:type="continuationSeparator" w:id="0">
    <w:p w14:paraId="117DD653" w14:textId="77777777" w:rsidR="00951DBC" w:rsidRDefault="00951DBC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7056872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07107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847"/>
    <w:rsid w:val="00007681"/>
    <w:rsid w:val="000139CB"/>
    <w:rsid w:val="00015284"/>
    <w:rsid w:val="0003757A"/>
    <w:rsid w:val="00042B15"/>
    <w:rsid w:val="00045F7E"/>
    <w:rsid w:val="000462ED"/>
    <w:rsid w:val="00050532"/>
    <w:rsid w:val="00051A53"/>
    <w:rsid w:val="00052328"/>
    <w:rsid w:val="00054F49"/>
    <w:rsid w:val="000570DF"/>
    <w:rsid w:val="00064207"/>
    <w:rsid w:val="00065039"/>
    <w:rsid w:val="00073B4A"/>
    <w:rsid w:val="00075B91"/>
    <w:rsid w:val="00076BAF"/>
    <w:rsid w:val="00082B63"/>
    <w:rsid w:val="000869CD"/>
    <w:rsid w:val="00086D38"/>
    <w:rsid w:val="000918DC"/>
    <w:rsid w:val="000918F9"/>
    <w:rsid w:val="000928A2"/>
    <w:rsid w:val="00093A38"/>
    <w:rsid w:val="000A09C1"/>
    <w:rsid w:val="000A408C"/>
    <w:rsid w:val="000A4DE1"/>
    <w:rsid w:val="000A5729"/>
    <w:rsid w:val="000A5993"/>
    <w:rsid w:val="000A5E23"/>
    <w:rsid w:val="000A74E1"/>
    <w:rsid w:val="000B1191"/>
    <w:rsid w:val="000B57F5"/>
    <w:rsid w:val="000B6179"/>
    <w:rsid w:val="000B7A86"/>
    <w:rsid w:val="000C4033"/>
    <w:rsid w:val="000C597F"/>
    <w:rsid w:val="000C7720"/>
    <w:rsid w:val="000C7939"/>
    <w:rsid w:val="000D3EE9"/>
    <w:rsid w:val="000D799D"/>
    <w:rsid w:val="000E02E1"/>
    <w:rsid w:val="000E0B3C"/>
    <w:rsid w:val="000E2E09"/>
    <w:rsid w:val="000E4A58"/>
    <w:rsid w:val="000E5D1C"/>
    <w:rsid w:val="000E7F4E"/>
    <w:rsid w:val="000F5A31"/>
    <w:rsid w:val="000F7E2F"/>
    <w:rsid w:val="0010042D"/>
    <w:rsid w:val="0010257D"/>
    <w:rsid w:val="00104FCF"/>
    <w:rsid w:val="001101A7"/>
    <w:rsid w:val="001137F6"/>
    <w:rsid w:val="00114BFB"/>
    <w:rsid w:val="0011553D"/>
    <w:rsid w:val="00116C23"/>
    <w:rsid w:val="00117614"/>
    <w:rsid w:val="001208AF"/>
    <w:rsid w:val="00122809"/>
    <w:rsid w:val="00125CD9"/>
    <w:rsid w:val="001265A5"/>
    <w:rsid w:val="00126CD7"/>
    <w:rsid w:val="0013171C"/>
    <w:rsid w:val="00132439"/>
    <w:rsid w:val="001328B3"/>
    <w:rsid w:val="001344D6"/>
    <w:rsid w:val="001372DF"/>
    <w:rsid w:val="00145851"/>
    <w:rsid w:val="00146205"/>
    <w:rsid w:val="00150063"/>
    <w:rsid w:val="00150B4C"/>
    <w:rsid w:val="00150FA3"/>
    <w:rsid w:val="00154396"/>
    <w:rsid w:val="0015462D"/>
    <w:rsid w:val="00156A3E"/>
    <w:rsid w:val="00156F6C"/>
    <w:rsid w:val="00161740"/>
    <w:rsid w:val="00161753"/>
    <w:rsid w:val="0016179D"/>
    <w:rsid w:val="001638D2"/>
    <w:rsid w:val="0016468E"/>
    <w:rsid w:val="00166C23"/>
    <w:rsid w:val="00170FA7"/>
    <w:rsid w:val="0017233C"/>
    <w:rsid w:val="00173B78"/>
    <w:rsid w:val="00180A38"/>
    <w:rsid w:val="001824E8"/>
    <w:rsid w:val="00184325"/>
    <w:rsid w:val="001858D4"/>
    <w:rsid w:val="00187A8E"/>
    <w:rsid w:val="001928D0"/>
    <w:rsid w:val="00196F49"/>
    <w:rsid w:val="00197887"/>
    <w:rsid w:val="001A126B"/>
    <w:rsid w:val="001A3612"/>
    <w:rsid w:val="001A537A"/>
    <w:rsid w:val="001B2F6D"/>
    <w:rsid w:val="001B4BCE"/>
    <w:rsid w:val="001B5469"/>
    <w:rsid w:val="001D3FAD"/>
    <w:rsid w:val="001F005A"/>
    <w:rsid w:val="001F1672"/>
    <w:rsid w:val="001F4BF1"/>
    <w:rsid w:val="001F5105"/>
    <w:rsid w:val="0020172D"/>
    <w:rsid w:val="0021185F"/>
    <w:rsid w:val="002120A9"/>
    <w:rsid w:val="00222180"/>
    <w:rsid w:val="002227B5"/>
    <w:rsid w:val="002232A9"/>
    <w:rsid w:val="00224208"/>
    <w:rsid w:val="0023002C"/>
    <w:rsid w:val="00230B8D"/>
    <w:rsid w:val="002320C6"/>
    <w:rsid w:val="002320FD"/>
    <w:rsid w:val="00234082"/>
    <w:rsid w:val="00234803"/>
    <w:rsid w:val="00244E70"/>
    <w:rsid w:val="0024773F"/>
    <w:rsid w:val="00251E3B"/>
    <w:rsid w:val="00253CB4"/>
    <w:rsid w:val="00256B1D"/>
    <w:rsid w:val="0025730F"/>
    <w:rsid w:val="00264936"/>
    <w:rsid w:val="00266486"/>
    <w:rsid w:val="00270EB0"/>
    <w:rsid w:val="0027434D"/>
    <w:rsid w:val="002750FC"/>
    <w:rsid w:val="0027580E"/>
    <w:rsid w:val="00277300"/>
    <w:rsid w:val="00281604"/>
    <w:rsid w:val="0028710E"/>
    <w:rsid w:val="002879E7"/>
    <w:rsid w:val="00290192"/>
    <w:rsid w:val="00290B3D"/>
    <w:rsid w:val="0029542D"/>
    <w:rsid w:val="00296E35"/>
    <w:rsid w:val="002A1E96"/>
    <w:rsid w:val="002A5760"/>
    <w:rsid w:val="002A5F77"/>
    <w:rsid w:val="002A7194"/>
    <w:rsid w:val="002B24FE"/>
    <w:rsid w:val="002B766E"/>
    <w:rsid w:val="002D1218"/>
    <w:rsid w:val="002E2142"/>
    <w:rsid w:val="002E4BED"/>
    <w:rsid w:val="002E62EB"/>
    <w:rsid w:val="002F66B2"/>
    <w:rsid w:val="0030278D"/>
    <w:rsid w:val="0030476A"/>
    <w:rsid w:val="003047DA"/>
    <w:rsid w:val="00306032"/>
    <w:rsid w:val="00306841"/>
    <w:rsid w:val="0031436C"/>
    <w:rsid w:val="0031694A"/>
    <w:rsid w:val="00322189"/>
    <w:rsid w:val="00324DD2"/>
    <w:rsid w:val="003268D1"/>
    <w:rsid w:val="00326CB9"/>
    <w:rsid w:val="00330DC8"/>
    <w:rsid w:val="00333B40"/>
    <w:rsid w:val="00334838"/>
    <w:rsid w:val="00334CB4"/>
    <w:rsid w:val="00336142"/>
    <w:rsid w:val="00337158"/>
    <w:rsid w:val="0034181C"/>
    <w:rsid w:val="0034383B"/>
    <w:rsid w:val="0036036E"/>
    <w:rsid w:val="00361DEC"/>
    <w:rsid w:val="00362738"/>
    <w:rsid w:val="00363222"/>
    <w:rsid w:val="003636AF"/>
    <w:rsid w:val="003645AF"/>
    <w:rsid w:val="00370465"/>
    <w:rsid w:val="0038030A"/>
    <w:rsid w:val="003912C2"/>
    <w:rsid w:val="00392B28"/>
    <w:rsid w:val="00397E6D"/>
    <w:rsid w:val="003A0C7C"/>
    <w:rsid w:val="003A5E20"/>
    <w:rsid w:val="003B0A89"/>
    <w:rsid w:val="003B1888"/>
    <w:rsid w:val="003B6760"/>
    <w:rsid w:val="003C08EF"/>
    <w:rsid w:val="003C3978"/>
    <w:rsid w:val="003D416E"/>
    <w:rsid w:val="003E1335"/>
    <w:rsid w:val="003E1434"/>
    <w:rsid w:val="003F099F"/>
    <w:rsid w:val="003F325F"/>
    <w:rsid w:val="003F6B1B"/>
    <w:rsid w:val="00400528"/>
    <w:rsid w:val="00405DEE"/>
    <w:rsid w:val="00411BE1"/>
    <w:rsid w:val="00415452"/>
    <w:rsid w:val="00416BD5"/>
    <w:rsid w:val="004235E9"/>
    <w:rsid w:val="00424118"/>
    <w:rsid w:val="00440F7C"/>
    <w:rsid w:val="004453BB"/>
    <w:rsid w:val="00450856"/>
    <w:rsid w:val="004513E2"/>
    <w:rsid w:val="00456675"/>
    <w:rsid w:val="00470A75"/>
    <w:rsid w:val="00477F45"/>
    <w:rsid w:val="0048241F"/>
    <w:rsid w:val="00482E62"/>
    <w:rsid w:val="00483923"/>
    <w:rsid w:val="00485E2A"/>
    <w:rsid w:val="0049306D"/>
    <w:rsid w:val="00495ED3"/>
    <w:rsid w:val="00497E3D"/>
    <w:rsid w:val="004A1903"/>
    <w:rsid w:val="004A1DC1"/>
    <w:rsid w:val="004A2714"/>
    <w:rsid w:val="004A3395"/>
    <w:rsid w:val="004A4921"/>
    <w:rsid w:val="004A4C4E"/>
    <w:rsid w:val="004B0781"/>
    <w:rsid w:val="004B0BE9"/>
    <w:rsid w:val="004B4532"/>
    <w:rsid w:val="004B5D60"/>
    <w:rsid w:val="004C0B26"/>
    <w:rsid w:val="004C22D3"/>
    <w:rsid w:val="004D146C"/>
    <w:rsid w:val="004E0D31"/>
    <w:rsid w:val="004E5EDB"/>
    <w:rsid w:val="004E6F31"/>
    <w:rsid w:val="004F7140"/>
    <w:rsid w:val="00504268"/>
    <w:rsid w:val="00507588"/>
    <w:rsid w:val="00511388"/>
    <w:rsid w:val="00516C4F"/>
    <w:rsid w:val="005178FF"/>
    <w:rsid w:val="00517BB3"/>
    <w:rsid w:val="00520D98"/>
    <w:rsid w:val="00524D62"/>
    <w:rsid w:val="005260DF"/>
    <w:rsid w:val="005320AA"/>
    <w:rsid w:val="00535169"/>
    <w:rsid w:val="00536A9F"/>
    <w:rsid w:val="00542C2B"/>
    <w:rsid w:val="00543B96"/>
    <w:rsid w:val="005455C8"/>
    <w:rsid w:val="00547225"/>
    <w:rsid w:val="005568BA"/>
    <w:rsid w:val="0056164F"/>
    <w:rsid w:val="005638DE"/>
    <w:rsid w:val="00565092"/>
    <w:rsid w:val="005740A6"/>
    <w:rsid w:val="00574317"/>
    <w:rsid w:val="005745CB"/>
    <w:rsid w:val="00576169"/>
    <w:rsid w:val="005817A1"/>
    <w:rsid w:val="00582279"/>
    <w:rsid w:val="00584C40"/>
    <w:rsid w:val="00586AF4"/>
    <w:rsid w:val="005933D8"/>
    <w:rsid w:val="00594175"/>
    <w:rsid w:val="005A17D2"/>
    <w:rsid w:val="005A603E"/>
    <w:rsid w:val="005B1354"/>
    <w:rsid w:val="005B36EC"/>
    <w:rsid w:val="005B74A3"/>
    <w:rsid w:val="005C1A7C"/>
    <w:rsid w:val="005C239F"/>
    <w:rsid w:val="005C5E7B"/>
    <w:rsid w:val="005C65F3"/>
    <w:rsid w:val="005C768F"/>
    <w:rsid w:val="005C7CAD"/>
    <w:rsid w:val="005D1102"/>
    <w:rsid w:val="005D1A84"/>
    <w:rsid w:val="005D56C9"/>
    <w:rsid w:val="005D56D1"/>
    <w:rsid w:val="005F0040"/>
    <w:rsid w:val="005F5936"/>
    <w:rsid w:val="00600ED1"/>
    <w:rsid w:val="00607962"/>
    <w:rsid w:val="006118A8"/>
    <w:rsid w:val="00615ADE"/>
    <w:rsid w:val="0062291E"/>
    <w:rsid w:val="00626EE3"/>
    <w:rsid w:val="00627EEF"/>
    <w:rsid w:val="00631824"/>
    <w:rsid w:val="006322C1"/>
    <w:rsid w:val="00634315"/>
    <w:rsid w:val="006423D7"/>
    <w:rsid w:val="006438A2"/>
    <w:rsid w:val="006500A9"/>
    <w:rsid w:val="0065268C"/>
    <w:rsid w:val="00653972"/>
    <w:rsid w:val="00657F88"/>
    <w:rsid w:val="006626E8"/>
    <w:rsid w:val="0066273F"/>
    <w:rsid w:val="00662A1B"/>
    <w:rsid w:val="006652A0"/>
    <w:rsid w:val="00665319"/>
    <w:rsid w:val="006657CC"/>
    <w:rsid w:val="00674A4B"/>
    <w:rsid w:val="00675508"/>
    <w:rsid w:val="00680D04"/>
    <w:rsid w:val="00681CE5"/>
    <w:rsid w:val="0068664D"/>
    <w:rsid w:val="00695C7A"/>
    <w:rsid w:val="006A290E"/>
    <w:rsid w:val="006A3D09"/>
    <w:rsid w:val="006A5570"/>
    <w:rsid w:val="006A5B1E"/>
    <w:rsid w:val="006B0E2A"/>
    <w:rsid w:val="006B243E"/>
    <w:rsid w:val="006C0425"/>
    <w:rsid w:val="006C3B4E"/>
    <w:rsid w:val="006C5A42"/>
    <w:rsid w:val="006D3781"/>
    <w:rsid w:val="006D6E25"/>
    <w:rsid w:val="006E1B24"/>
    <w:rsid w:val="006F0C7F"/>
    <w:rsid w:val="006F2E45"/>
    <w:rsid w:val="006F5CF5"/>
    <w:rsid w:val="007009FE"/>
    <w:rsid w:val="0070454B"/>
    <w:rsid w:val="00710CC2"/>
    <w:rsid w:val="0071244C"/>
    <w:rsid w:val="00721F54"/>
    <w:rsid w:val="0072761D"/>
    <w:rsid w:val="00735BA5"/>
    <w:rsid w:val="007421E3"/>
    <w:rsid w:val="00742420"/>
    <w:rsid w:val="007436C1"/>
    <w:rsid w:val="007504BE"/>
    <w:rsid w:val="0076471F"/>
    <w:rsid w:val="00777371"/>
    <w:rsid w:val="007813F0"/>
    <w:rsid w:val="0078195E"/>
    <w:rsid w:val="00790438"/>
    <w:rsid w:val="0079542B"/>
    <w:rsid w:val="007954B1"/>
    <w:rsid w:val="007A6547"/>
    <w:rsid w:val="007B2ADB"/>
    <w:rsid w:val="007B3241"/>
    <w:rsid w:val="007B4E87"/>
    <w:rsid w:val="007B745A"/>
    <w:rsid w:val="007B74AD"/>
    <w:rsid w:val="007B7AB3"/>
    <w:rsid w:val="007C2ABE"/>
    <w:rsid w:val="007C4D01"/>
    <w:rsid w:val="007C79FF"/>
    <w:rsid w:val="007D6D51"/>
    <w:rsid w:val="007D77D1"/>
    <w:rsid w:val="007E331A"/>
    <w:rsid w:val="007E389F"/>
    <w:rsid w:val="007E3B88"/>
    <w:rsid w:val="007E5888"/>
    <w:rsid w:val="007F1DB3"/>
    <w:rsid w:val="007F43DD"/>
    <w:rsid w:val="007F4D10"/>
    <w:rsid w:val="007F5E00"/>
    <w:rsid w:val="007F68CC"/>
    <w:rsid w:val="007F6E17"/>
    <w:rsid w:val="00800BB5"/>
    <w:rsid w:val="00801A5E"/>
    <w:rsid w:val="00806AD9"/>
    <w:rsid w:val="00810D4E"/>
    <w:rsid w:val="00811C2D"/>
    <w:rsid w:val="00815686"/>
    <w:rsid w:val="0081747E"/>
    <w:rsid w:val="00822171"/>
    <w:rsid w:val="00831EE7"/>
    <w:rsid w:val="00834146"/>
    <w:rsid w:val="00836887"/>
    <w:rsid w:val="00837326"/>
    <w:rsid w:val="00840B75"/>
    <w:rsid w:val="00842B42"/>
    <w:rsid w:val="00847EAB"/>
    <w:rsid w:val="00850A0A"/>
    <w:rsid w:val="00851989"/>
    <w:rsid w:val="00860607"/>
    <w:rsid w:val="00870C04"/>
    <w:rsid w:val="00873823"/>
    <w:rsid w:val="008743C8"/>
    <w:rsid w:val="00893F32"/>
    <w:rsid w:val="008B0B2E"/>
    <w:rsid w:val="008B13CF"/>
    <w:rsid w:val="008B20AD"/>
    <w:rsid w:val="008C6F63"/>
    <w:rsid w:val="008C7A90"/>
    <w:rsid w:val="008D2086"/>
    <w:rsid w:val="008D47DD"/>
    <w:rsid w:val="008D5C01"/>
    <w:rsid w:val="008E07B2"/>
    <w:rsid w:val="008E0BE4"/>
    <w:rsid w:val="008E27AF"/>
    <w:rsid w:val="008E334D"/>
    <w:rsid w:val="008F76A9"/>
    <w:rsid w:val="008F7AF5"/>
    <w:rsid w:val="0090035D"/>
    <w:rsid w:val="00901556"/>
    <w:rsid w:val="0090412A"/>
    <w:rsid w:val="009050A0"/>
    <w:rsid w:val="009066A7"/>
    <w:rsid w:val="009068C0"/>
    <w:rsid w:val="00907F1C"/>
    <w:rsid w:val="009116BF"/>
    <w:rsid w:val="009214FB"/>
    <w:rsid w:val="0092158F"/>
    <w:rsid w:val="0092248D"/>
    <w:rsid w:val="00925E2C"/>
    <w:rsid w:val="0093212A"/>
    <w:rsid w:val="00932C27"/>
    <w:rsid w:val="00936DA7"/>
    <w:rsid w:val="00937946"/>
    <w:rsid w:val="00937C98"/>
    <w:rsid w:val="0094174A"/>
    <w:rsid w:val="00942415"/>
    <w:rsid w:val="00942628"/>
    <w:rsid w:val="00945714"/>
    <w:rsid w:val="00945F4A"/>
    <w:rsid w:val="00950FCA"/>
    <w:rsid w:val="00951DBC"/>
    <w:rsid w:val="00951EF8"/>
    <w:rsid w:val="00954CD8"/>
    <w:rsid w:val="009559FF"/>
    <w:rsid w:val="009565AA"/>
    <w:rsid w:val="00960CAD"/>
    <w:rsid w:val="0096400D"/>
    <w:rsid w:val="009758F9"/>
    <w:rsid w:val="0098277B"/>
    <w:rsid w:val="00983636"/>
    <w:rsid w:val="009864E9"/>
    <w:rsid w:val="00987ACB"/>
    <w:rsid w:val="0099322A"/>
    <w:rsid w:val="00994E73"/>
    <w:rsid w:val="0099564F"/>
    <w:rsid w:val="009A30BF"/>
    <w:rsid w:val="009A4203"/>
    <w:rsid w:val="009A589C"/>
    <w:rsid w:val="009B575B"/>
    <w:rsid w:val="009C12D6"/>
    <w:rsid w:val="009C2156"/>
    <w:rsid w:val="009D5859"/>
    <w:rsid w:val="009E3093"/>
    <w:rsid w:val="009F2BA1"/>
    <w:rsid w:val="009F4E0A"/>
    <w:rsid w:val="00A00693"/>
    <w:rsid w:val="00A04A84"/>
    <w:rsid w:val="00A06B85"/>
    <w:rsid w:val="00A07674"/>
    <w:rsid w:val="00A1665B"/>
    <w:rsid w:val="00A27D43"/>
    <w:rsid w:val="00A301D7"/>
    <w:rsid w:val="00A309A8"/>
    <w:rsid w:val="00A3156B"/>
    <w:rsid w:val="00A40B35"/>
    <w:rsid w:val="00A41E0B"/>
    <w:rsid w:val="00A5164B"/>
    <w:rsid w:val="00A52683"/>
    <w:rsid w:val="00A5482D"/>
    <w:rsid w:val="00A56163"/>
    <w:rsid w:val="00A600C1"/>
    <w:rsid w:val="00A65D79"/>
    <w:rsid w:val="00A7141D"/>
    <w:rsid w:val="00A73D65"/>
    <w:rsid w:val="00A75E97"/>
    <w:rsid w:val="00A767C4"/>
    <w:rsid w:val="00A76981"/>
    <w:rsid w:val="00A805AD"/>
    <w:rsid w:val="00A825CA"/>
    <w:rsid w:val="00A82680"/>
    <w:rsid w:val="00A82697"/>
    <w:rsid w:val="00A84572"/>
    <w:rsid w:val="00A918BC"/>
    <w:rsid w:val="00A92F97"/>
    <w:rsid w:val="00A9662E"/>
    <w:rsid w:val="00A97164"/>
    <w:rsid w:val="00AA08E3"/>
    <w:rsid w:val="00AA3869"/>
    <w:rsid w:val="00AA5981"/>
    <w:rsid w:val="00AB086F"/>
    <w:rsid w:val="00AB2439"/>
    <w:rsid w:val="00AB3019"/>
    <w:rsid w:val="00AB6CCF"/>
    <w:rsid w:val="00AB74DB"/>
    <w:rsid w:val="00AC0C9B"/>
    <w:rsid w:val="00AC100E"/>
    <w:rsid w:val="00AC1721"/>
    <w:rsid w:val="00AD4D73"/>
    <w:rsid w:val="00AD669B"/>
    <w:rsid w:val="00AE1EFF"/>
    <w:rsid w:val="00AE2DC7"/>
    <w:rsid w:val="00AF03BE"/>
    <w:rsid w:val="00AF0811"/>
    <w:rsid w:val="00AF2BA4"/>
    <w:rsid w:val="00B03C7E"/>
    <w:rsid w:val="00B06FF2"/>
    <w:rsid w:val="00B0752F"/>
    <w:rsid w:val="00B07A74"/>
    <w:rsid w:val="00B142E0"/>
    <w:rsid w:val="00B231F2"/>
    <w:rsid w:val="00B316E1"/>
    <w:rsid w:val="00B3608B"/>
    <w:rsid w:val="00B36303"/>
    <w:rsid w:val="00B451DE"/>
    <w:rsid w:val="00B52029"/>
    <w:rsid w:val="00B5248A"/>
    <w:rsid w:val="00B5276D"/>
    <w:rsid w:val="00B534D3"/>
    <w:rsid w:val="00B540DB"/>
    <w:rsid w:val="00B54C65"/>
    <w:rsid w:val="00B6368A"/>
    <w:rsid w:val="00B67702"/>
    <w:rsid w:val="00B729F5"/>
    <w:rsid w:val="00B72D65"/>
    <w:rsid w:val="00B72F46"/>
    <w:rsid w:val="00B747E3"/>
    <w:rsid w:val="00B76327"/>
    <w:rsid w:val="00B777FC"/>
    <w:rsid w:val="00B77F2C"/>
    <w:rsid w:val="00B87C85"/>
    <w:rsid w:val="00B87E92"/>
    <w:rsid w:val="00BB0334"/>
    <w:rsid w:val="00BB1871"/>
    <w:rsid w:val="00BB1A65"/>
    <w:rsid w:val="00BB21A6"/>
    <w:rsid w:val="00BB2734"/>
    <w:rsid w:val="00BB2DFF"/>
    <w:rsid w:val="00BC176C"/>
    <w:rsid w:val="00BC43BD"/>
    <w:rsid w:val="00BC50FE"/>
    <w:rsid w:val="00BC7361"/>
    <w:rsid w:val="00BC7695"/>
    <w:rsid w:val="00BC77DF"/>
    <w:rsid w:val="00BE22A1"/>
    <w:rsid w:val="00BE57BD"/>
    <w:rsid w:val="00BE587E"/>
    <w:rsid w:val="00BF29F6"/>
    <w:rsid w:val="00BF4A4E"/>
    <w:rsid w:val="00BF7858"/>
    <w:rsid w:val="00C02E98"/>
    <w:rsid w:val="00C030E9"/>
    <w:rsid w:val="00C13382"/>
    <w:rsid w:val="00C13EA1"/>
    <w:rsid w:val="00C15825"/>
    <w:rsid w:val="00C17A68"/>
    <w:rsid w:val="00C22193"/>
    <w:rsid w:val="00C23B9E"/>
    <w:rsid w:val="00C23D40"/>
    <w:rsid w:val="00C23E20"/>
    <w:rsid w:val="00C24753"/>
    <w:rsid w:val="00C250D6"/>
    <w:rsid w:val="00C279A3"/>
    <w:rsid w:val="00C30849"/>
    <w:rsid w:val="00C30CB5"/>
    <w:rsid w:val="00C30DB9"/>
    <w:rsid w:val="00C35EF9"/>
    <w:rsid w:val="00C41376"/>
    <w:rsid w:val="00C465FE"/>
    <w:rsid w:val="00C47088"/>
    <w:rsid w:val="00C47AB8"/>
    <w:rsid w:val="00C61707"/>
    <w:rsid w:val="00C67047"/>
    <w:rsid w:val="00C72959"/>
    <w:rsid w:val="00C7437B"/>
    <w:rsid w:val="00C80C58"/>
    <w:rsid w:val="00C85AC0"/>
    <w:rsid w:val="00C862C3"/>
    <w:rsid w:val="00C87749"/>
    <w:rsid w:val="00C9014D"/>
    <w:rsid w:val="00C90CED"/>
    <w:rsid w:val="00C933CC"/>
    <w:rsid w:val="00C9494A"/>
    <w:rsid w:val="00CA407B"/>
    <w:rsid w:val="00CA606B"/>
    <w:rsid w:val="00CA607E"/>
    <w:rsid w:val="00CB013B"/>
    <w:rsid w:val="00CB3903"/>
    <w:rsid w:val="00CB40D2"/>
    <w:rsid w:val="00CB4E79"/>
    <w:rsid w:val="00CB7D4F"/>
    <w:rsid w:val="00CD310D"/>
    <w:rsid w:val="00CD54CE"/>
    <w:rsid w:val="00CE14B7"/>
    <w:rsid w:val="00CE3E99"/>
    <w:rsid w:val="00CE78CF"/>
    <w:rsid w:val="00CE7F2F"/>
    <w:rsid w:val="00CF47D9"/>
    <w:rsid w:val="00CF5BAD"/>
    <w:rsid w:val="00D01233"/>
    <w:rsid w:val="00D0359D"/>
    <w:rsid w:val="00D10C0E"/>
    <w:rsid w:val="00D1354D"/>
    <w:rsid w:val="00D15C6A"/>
    <w:rsid w:val="00D16197"/>
    <w:rsid w:val="00D16558"/>
    <w:rsid w:val="00D172E0"/>
    <w:rsid w:val="00D17C3C"/>
    <w:rsid w:val="00D20421"/>
    <w:rsid w:val="00D2072E"/>
    <w:rsid w:val="00D3386F"/>
    <w:rsid w:val="00D34B65"/>
    <w:rsid w:val="00D360FF"/>
    <w:rsid w:val="00D37C1D"/>
    <w:rsid w:val="00D42295"/>
    <w:rsid w:val="00D54964"/>
    <w:rsid w:val="00D54A75"/>
    <w:rsid w:val="00D6062A"/>
    <w:rsid w:val="00D67046"/>
    <w:rsid w:val="00D671B8"/>
    <w:rsid w:val="00D71545"/>
    <w:rsid w:val="00D748C9"/>
    <w:rsid w:val="00D749EC"/>
    <w:rsid w:val="00D77195"/>
    <w:rsid w:val="00D83F7D"/>
    <w:rsid w:val="00D84E05"/>
    <w:rsid w:val="00D95C69"/>
    <w:rsid w:val="00D96C67"/>
    <w:rsid w:val="00DA037A"/>
    <w:rsid w:val="00DA045B"/>
    <w:rsid w:val="00DA1B19"/>
    <w:rsid w:val="00DA2702"/>
    <w:rsid w:val="00DB29C6"/>
    <w:rsid w:val="00DB53A4"/>
    <w:rsid w:val="00DC2543"/>
    <w:rsid w:val="00DC677B"/>
    <w:rsid w:val="00DC7D9F"/>
    <w:rsid w:val="00DD231E"/>
    <w:rsid w:val="00DE03EE"/>
    <w:rsid w:val="00DE2A5E"/>
    <w:rsid w:val="00DE6D69"/>
    <w:rsid w:val="00DE7ACF"/>
    <w:rsid w:val="00DF1298"/>
    <w:rsid w:val="00DF3D37"/>
    <w:rsid w:val="00DF4E06"/>
    <w:rsid w:val="00DF6600"/>
    <w:rsid w:val="00E05F02"/>
    <w:rsid w:val="00E06636"/>
    <w:rsid w:val="00E14841"/>
    <w:rsid w:val="00E14C16"/>
    <w:rsid w:val="00E155A4"/>
    <w:rsid w:val="00E23264"/>
    <w:rsid w:val="00E325B5"/>
    <w:rsid w:val="00E50A35"/>
    <w:rsid w:val="00E54000"/>
    <w:rsid w:val="00E632F2"/>
    <w:rsid w:val="00E657C9"/>
    <w:rsid w:val="00E679DB"/>
    <w:rsid w:val="00E713E8"/>
    <w:rsid w:val="00E71C54"/>
    <w:rsid w:val="00E73BD9"/>
    <w:rsid w:val="00E91DD9"/>
    <w:rsid w:val="00E93241"/>
    <w:rsid w:val="00E93867"/>
    <w:rsid w:val="00E93FD1"/>
    <w:rsid w:val="00E95412"/>
    <w:rsid w:val="00E96A29"/>
    <w:rsid w:val="00EA13AB"/>
    <w:rsid w:val="00EB407F"/>
    <w:rsid w:val="00EB54C4"/>
    <w:rsid w:val="00EB60DE"/>
    <w:rsid w:val="00EB7DC1"/>
    <w:rsid w:val="00EC61EF"/>
    <w:rsid w:val="00EC79E8"/>
    <w:rsid w:val="00ED2E59"/>
    <w:rsid w:val="00ED3383"/>
    <w:rsid w:val="00EE053F"/>
    <w:rsid w:val="00EE365E"/>
    <w:rsid w:val="00EE4A8A"/>
    <w:rsid w:val="00EE6B41"/>
    <w:rsid w:val="00EF0223"/>
    <w:rsid w:val="00EF21A8"/>
    <w:rsid w:val="00EF587D"/>
    <w:rsid w:val="00EF6D39"/>
    <w:rsid w:val="00F074F2"/>
    <w:rsid w:val="00F15A3C"/>
    <w:rsid w:val="00F17BE7"/>
    <w:rsid w:val="00F24915"/>
    <w:rsid w:val="00F2675E"/>
    <w:rsid w:val="00F30F08"/>
    <w:rsid w:val="00F34647"/>
    <w:rsid w:val="00F365FA"/>
    <w:rsid w:val="00F40008"/>
    <w:rsid w:val="00F401F9"/>
    <w:rsid w:val="00F42367"/>
    <w:rsid w:val="00F44628"/>
    <w:rsid w:val="00F737D1"/>
    <w:rsid w:val="00F739BA"/>
    <w:rsid w:val="00F745B2"/>
    <w:rsid w:val="00F853AA"/>
    <w:rsid w:val="00F93AD4"/>
    <w:rsid w:val="00F945F2"/>
    <w:rsid w:val="00F9462B"/>
    <w:rsid w:val="00F95336"/>
    <w:rsid w:val="00FA1218"/>
    <w:rsid w:val="00FB483F"/>
    <w:rsid w:val="00FC1BCC"/>
    <w:rsid w:val="00FC6160"/>
    <w:rsid w:val="00FD45D4"/>
    <w:rsid w:val="00FD754F"/>
    <w:rsid w:val="00FD75E1"/>
    <w:rsid w:val="00FE1832"/>
    <w:rsid w:val="00FE2ADE"/>
    <w:rsid w:val="00FE3E7F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5A9028F7-AA78-40E3-B872-8B88D124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76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ozCjk50kw1W4rHOVZ2sDo1Z_UB_dwaG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7a2171e7-7fc8-42e8-b564-6ba1f5926e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F095B-3C11-4BB9-8173-6BAF5E3EC46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748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Martínez Carranza</dc:creator>
  <cp:keywords/>
  <dc:description/>
  <cp:lastModifiedBy>Luz Maria Rico Jardon</cp:lastModifiedBy>
  <cp:revision>2</cp:revision>
  <cp:lastPrinted>2025-10-07T18:48:00Z</cp:lastPrinted>
  <dcterms:created xsi:type="dcterms:W3CDTF">2025-10-09T21:06:00Z</dcterms:created>
  <dcterms:modified xsi:type="dcterms:W3CDTF">2025-10-09T21:06:00Z</dcterms:modified>
</cp:coreProperties>
</file>