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79EE782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02628D0D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F75D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lunes 7</w:t>
                            </w:r>
                            <w:r w:rsidR="008D26C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0096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septiembre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4F1BA5E4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F75D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476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02628D0D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FF75D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lunes 7</w:t>
                      </w:r>
                      <w:r w:rsidR="008D26C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10096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septiembre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4F1BA5E4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F75D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476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2D38DB12" w14:textId="13E74DD5" w:rsidR="0020345B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</w:t>
      </w:r>
    </w:p>
    <w:p w14:paraId="74567B2E" w14:textId="77777777" w:rsidR="00B600EB" w:rsidRDefault="00B600EB" w:rsidP="00B600EB">
      <w:pPr>
        <w:rPr>
          <w:rFonts w:ascii="Noto Sans" w:hAnsi="Noto Sans" w:cs="Noto Sans"/>
          <w:b/>
          <w:bCs/>
          <w:sz w:val="20"/>
          <w:szCs w:val="20"/>
          <w:lang w:val="es-MX"/>
        </w:rPr>
      </w:pPr>
    </w:p>
    <w:p w14:paraId="2FAB9C39" w14:textId="59B7005E" w:rsidR="0019430F" w:rsidRDefault="00E522A3" w:rsidP="00B93E2F">
      <w:pPr>
        <w:jc w:val="center"/>
        <w:rPr>
          <w:rFonts w:ascii="Noto Sans" w:hAnsi="Noto Sans" w:cs="Noto Sans"/>
          <w:b/>
          <w:bCs/>
          <w:sz w:val="30"/>
          <w:szCs w:val="30"/>
          <w:lang w:val="es-MX"/>
        </w:rPr>
      </w:pPr>
      <w:r w:rsidRPr="00E522A3">
        <w:rPr>
          <w:rFonts w:ascii="Noto Sans" w:hAnsi="Noto Sans" w:cs="Noto Sans"/>
          <w:b/>
          <w:bCs/>
          <w:sz w:val="30"/>
          <w:szCs w:val="30"/>
          <w:lang w:val="es-MX"/>
        </w:rPr>
        <w:t>Garantiza IMSS atención con pertinencia cultural a mujeres indígenas; supera 1.</w:t>
      </w:r>
      <w:r w:rsidR="009A55C2">
        <w:rPr>
          <w:rFonts w:ascii="Noto Sans" w:hAnsi="Noto Sans" w:cs="Noto Sans"/>
          <w:b/>
          <w:bCs/>
          <w:sz w:val="30"/>
          <w:szCs w:val="30"/>
          <w:lang w:val="es-MX"/>
        </w:rPr>
        <w:t>2</w:t>
      </w:r>
      <w:r w:rsidRPr="00E522A3">
        <w:rPr>
          <w:rFonts w:ascii="Noto Sans" w:hAnsi="Noto Sans" w:cs="Noto Sans"/>
          <w:b/>
          <w:bCs/>
          <w:sz w:val="30"/>
          <w:szCs w:val="30"/>
          <w:lang w:val="es-MX"/>
        </w:rPr>
        <w:t xml:space="preserve"> millones de consultas en 2026</w:t>
      </w:r>
    </w:p>
    <w:p w14:paraId="2CB6FAA7" w14:textId="77777777" w:rsidR="00E522A3" w:rsidRPr="009B16D5" w:rsidRDefault="00E522A3" w:rsidP="00B93E2F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6E5F0C18" w14:textId="49AE00B9" w:rsidR="0019430F" w:rsidRPr="00E522A3" w:rsidRDefault="009E45AC" w:rsidP="0019430F">
      <w:pPr>
        <w:pStyle w:val="Prrafodelista"/>
        <w:numPr>
          <w:ilvl w:val="0"/>
          <w:numId w:val="18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El </w:t>
      </w:r>
      <w:r w:rsidR="0019430F" w:rsidRP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Instituto </w:t>
      </w:r>
      <w:r w:rsidR="00E522A3">
        <w:rPr>
          <w:rFonts w:ascii="Noto Sans" w:hAnsi="Noto Sans" w:cs="Noto Sans"/>
          <w:b/>
          <w:bCs/>
          <w:sz w:val="20"/>
          <w:szCs w:val="20"/>
          <w:lang w:val="es-MX"/>
        </w:rPr>
        <w:t>c</w:t>
      </w:r>
      <w:r w:rsidR="0019430F" w:rsidRPr="00E522A3">
        <w:rPr>
          <w:rFonts w:ascii="Noto Sans" w:hAnsi="Noto Sans" w:cs="Noto Sans"/>
          <w:b/>
          <w:bCs/>
          <w:sz w:val="20"/>
          <w:szCs w:val="20"/>
          <w:lang w:val="es-MX"/>
        </w:rPr>
        <w:t>uenta con una red</w:t>
      </w:r>
      <w:r w:rsidR="009A55C2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en localidades </w:t>
      </w:r>
      <w:r w:rsidR="00760EFF">
        <w:rPr>
          <w:rFonts w:ascii="Noto Sans" w:hAnsi="Noto Sans" w:cs="Noto Sans"/>
          <w:b/>
          <w:bCs/>
          <w:sz w:val="20"/>
          <w:szCs w:val="20"/>
          <w:lang w:val="es-MX"/>
        </w:rPr>
        <w:t>indígenas</w:t>
      </w:r>
      <w:r w:rsidR="0019430F" w:rsidRP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de </w:t>
      </w:r>
      <w:r w:rsidR="000D2590">
        <w:rPr>
          <w:rFonts w:ascii="Noto Sans" w:hAnsi="Noto Sans" w:cs="Noto Sans"/>
          <w:b/>
          <w:bCs/>
          <w:sz w:val="20"/>
          <w:szCs w:val="20"/>
          <w:lang w:val="es-MX"/>
        </w:rPr>
        <w:t xml:space="preserve">3 </w:t>
      </w:r>
      <w:r w:rsid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mil </w:t>
      </w:r>
      <w:r w:rsidR="00091309">
        <w:rPr>
          <w:rFonts w:ascii="Noto Sans" w:hAnsi="Noto Sans" w:cs="Noto Sans"/>
          <w:b/>
          <w:bCs/>
          <w:sz w:val="20"/>
          <w:szCs w:val="20"/>
          <w:lang w:val="es-MX"/>
        </w:rPr>
        <w:t>789</w:t>
      </w:r>
      <w:r w:rsidR="0019430F" w:rsidRP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parteras tradicionales, </w:t>
      </w:r>
      <w:r w:rsidR="00091309">
        <w:rPr>
          <w:rFonts w:ascii="Noto Sans" w:hAnsi="Noto Sans" w:cs="Noto Sans"/>
          <w:b/>
          <w:bCs/>
          <w:sz w:val="20"/>
          <w:szCs w:val="20"/>
          <w:lang w:val="es-MX"/>
        </w:rPr>
        <w:t>5</w:t>
      </w:r>
      <w:r w:rsid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mil </w:t>
      </w:r>
      <w:r w:rsidR="00091309">
        <w:rPr>
          <w:rFonts w:ascii="Noto Sans" w:hAnsi="Noto Sans" w:cs="Noto Sans"/>
          <w:b/>
          <w:bCs/>
          <w:sz w:val="20"/>
          <w:szCs w:val="20"/>
          <w:lang w:val="es-MX"/>
        </w:rPr>
        <w:t>274</w:t>
      </w:r>
      <w:r w:rsidR="0019430F" w:rsidRP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personas voluntarias de salud y </w:t>
      </w:r>
      <w:r w:rsidR="00091309">
        <w:rPr>
          <w:rFonts w:ascii="Noto Sans" w:hAnsi="Noto Sans" w:cs="Noto Sans"/>
          <w:b/>
          <w:bCs/>
          <w:sz w:val="20"/>
          <w:szCs w:val="20"/>
          <w:lang w:val="es-MX"/>
        </w:rPr>
        <w:t>335</w:t>
      </w:r>
      <w:r w:rsidR="0019430F" w:rsidRPr="00E522A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personas que ejercen la medicina tradicional.</w:t>
      </w:r>
    </w:p>
    <w:p w14:paraId="4F5FEABB" w14:textId="122DDD61" w:rsidR="0019430F" w:rsidRPr="0019430F" w:rsidRDefault="00E522A3" w:rsidP="0019430F">
      <w:pPr>
        <w:pStyle w:val="Prrafodelista"/>
        <w:numPr>
          <w:ilvl w:val="0"/>
          <w:numId w:val="18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La directora de Prestaciones Médicas del Seguro Social, doctora Alva Santos Carrillo, informó que </w:t>
      </w:r>
      <w:r w:rsidR="0019430F" w:rsidRPr="0019430F">
        <w:rPr>
          <w:rFonts w:ascii="Noto Sans" w:hAnsi="Noto Sans" w:cs="Noto Sans"/>
          <w:b/>
          <w:bCs/>
          <w:sz w:val="20"/>
          <w:szCs w:val="20"/>
          <w:lang w:val="es-MX"/>
        </w:rPr>
        <w:t>180 unidades médicas disponen de herramientas de comunicación en lenguas indígenas.</w:t>
      </w:r>
    </w:p>
    <w:p w14:paraId="2DBCE512" w14:textId="77777777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2ACB4E9" w14:textId="3CCBBC7B" w:rsidR="0019430F" w:rsidRPr="0019430F" w:rsidRDefault="00570A2E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L</w:t>
      </w:r>
      <w:r w:rsidR="0019430F" w:rsidRPr="0019430F">
        <w:rPr>
          <w:rFonts w:ascii="Noto Sans" w:hAnsi="Noto Sans" w:cs="Noto Sans"/>
          <w:sz w:val="20"/>
          <w:szCs w:val="20"/>
          <w:lang w:val="es-MX"/>
        </w:rPr>
        <w:t xml:space="preserve">a </w:t>
      </w:r>
      <w:r w:rsidR="0019430F">
        <w:rPr>
          <w:rFonts w:ascii="Noto Sans" w:hAnsi="Noto Sans" w:cs="Noto Sans"/>
          <w:sz w:val="20"/>
          <w:szCs w:val="20"/>
          <w:lang w:val="es-MX"/>
        </w:rPr>
        <w:t>d</w:t>
      </w:r>
      <w:r w:rsidR="0019430F" w:rsidRPr="0019430F">
        <w:rPr>
          <w:rFonts w:ascii="Noto Sans" w:hAnsi="Noto Sans" w:cs="Noto Sans"/>
          <w:sz w:val="20"/>
          <w:szCs w:val="20"/>
          <w:lang w:val="es-MX"/>
        </w:rPr>
        <w:t xml:space="preserve">irectora de Prestaciones Médicas del Instituto Mexicano del Seguro Social (IMSS), </w:t>
      </w:r>
      <w:r w:rsidR="0019430F">
        <w:rPr>
          <w:rFonts w:ascii="Noto Sans" w:hAnsi="Noto Sans" w:cs="Noto Sans"/>
          <w:sz w:val="20"/>
          <w:szCs w:val="20"/>
          <w:lang w:val="es-MX"/>
        </w:rPr>
        <w:t xml:space="preserve">doctora </w:t>
      </w:r>
      <w:r w:rsidR="0019430F" w:rsidRPr="0019430F">
        <w:rPr>
          <w:rFonts w:ascii="Noto Sans" w:hAnsi="Noto Sans" w:cs="Noto Sans"/>
          <w:sz w:val="20"/>
          <w:szCs w:val="20"/>
          <w:lang w:val="es-MX"/>
        </w:rPr>
        <w:t>Alva Alejandra Santos Carrillo, destacó el compromiso institucional para garantizar una atención médica accesible, oportuna y culturalmente pertinente para las mujeres indígenas de México, mediante una estrategia que integra servicios médicos, acción comunitaria y fortalecimiento de capacidades lingüísticas.</w:t>
      </w:r>
    </w:p>
    <w:p w14:paraId="76A53285" w14:textId="77777777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22C9EEE" w14:textId="318BA74F" w:rsid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I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nformó que, en lo que va de 2026, el IMSS ha otorgado </w:t>
      </w:r>
      <w:r>
        <w:rPr>
          <w:rFonts w:ascii="Noto Sans" w:hAnsi="Noto Sans" w:cs="Noto Sans"/>
          <w:sz w:val="20"/>
          <w:szCs w:val="20"/>
          <w:lang w:val="es-MX"/>
        </w:rPr>
        <w:t xml:space="preserve">un 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millón </w:t>
      </w:r>
      <w:r w:rsidR="009A55C2">
        <w:rPr>
          <w:rFonts w:ascii="Noto Sans" w:hAnsi="Noto Sans" w:cs="Noto Sans"/>
          <w:sz w:val="20"/>
          <w:szCs w:val="20"/>
          <w:lang w:val="es-MX"/>
        </w:rPr>
        <w:t>2</w:t>
      </w:r>
      <w:r w:rsidRPr="0019430F">
        <w:rPr>
          <w:rFonts w:ascii="Noto Sans" w:hAnsi="Noto Sans" w:cs="Noto Sans"/>
          <w:sz w:val="20"/>
          <w:szCs w:val="20"/>
          <w:lang w:val="es-MX"/>
        </w:rPr>
        <w:t>29 mil 4</w:t>
      </w:r>
      <w:r w:rsidR="009A55C2">
        <w:rPr>
          <w:rFonts w:ascii="Noto Sans" w:hAnsi="Noto Sans" w:cs="Noto Sans"/>
          <w:sz w:val="20"/>
          <w:szCs w:val="20"/>
          <w:lang w:val="es-MX"/>
        </w:rPr>
        <w:t>15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consultas a mujeres indígenas, reflejo de la presencia territorial del Instituto y de los esfuerzos para acercar servicios de salud a comunidades rurales e indígenas del país. </w:t>
      </w:r>
    </w:p>
    <w:p w14:paraId="28882BEE" w14:textId="77777777" w:rsid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A901D64" w14:textId="3444F02C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19430F">
        <w:rPr>
          <w:rFonts w:ascii="Noto Sans" w:hAnsi="Noto Sans" w:cs="Noto Sans"/>
          <w:sz w:val="20"/>
          <w:szCs w:val="20"/>
          <w:lang w:val="es-MX"/>
        </w:rPr>
        <w:t xml:space="preserve">Asimismo, </w:t>
      </w:r>
      <w:r>
        <w:rPr>
          <w:rFonts w:ascii="Noto Sans" w:hAnsi="Noto Sans" w:cs="Noto Sans"/>
          <w:sz w:val="20"/>
          <w:szCs w:val="20"/>
          <w:lang w:val="es-MX"/>
        </w:rPr>
        <w:t xml:space="preserve">señaló que </w:t>
      </w:r>
      <w:r w:rsidRPr="0019430F">
        <w:rPr>
          <w:rFonts w:ascii="Noto Sans" w:hAnsi="Noto Sans" w:cs="Noto Sans"/>
          <w:sz w:val="20"/>
          <w:szCs w:val="20"/>
          <w:lang w:val="es-MX"/>
        </w:rPr>
        <w:t>1</w:t>
      </w:r>
      <w:r w:rsidR="000D2590">
        <w:rPr>
          <w:rFonts w:ascii="Noto Sans" w:hAnsi="Noto Sans" w:cs="Noto Sans"/>
          <w:sz w:val="20"/>
          <w:szCs w:val="20"/>
          <w:lang w:val="es-MX"/>
        </w:rPr>
        <w:t>3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mil </w:t>
      </w:r>
      <w:r w:rsidR="000D2590">
        <w:rPr>
          <w:rFonts w:ascii="Noto Sans" w:hAnsi="Noto Sans" w:cs="Noto Sans"/>
          <w:sz w:val="20"/>
          <w:szCs w:val="20"/>
          <w:lang w:val="es-MX"/>
        </w:rPr>
        <w:t>193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mujeres indígenas han recibido apoyo en albergues del IMSS, donde se ofrecen servicios de hospedaje, alimentación, aseo y orientación en salud para facilitar el acceso a la atención médica.</w:t>
      </w:r>
    </w:p>
    <w:p w14:paraId="45C44F95" w14:textId="77777777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72DE132" w14:textId="15148AD5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La doctora Santos Carrillo indicó que c</w:t>
      </w:r>
      <w:r w:rsidRPr="0019430F">
        <w:rPr>
          <w:rFonts w:ascii="Noto Sans" w:hAnsi="Noto Sans" w:cs="Noto Sans"/>
          <w:sz w:val="20"/>
          <w:szCs w:val="20"/>
          <w:lang w:val="es-MX"/>
        </w:rPr>
        <w:t>omo parte de las acciones para reducir barreras culturales y lingüísticas el Instituto cuenta con 180 unidades médicas con prontuarios en lenguas indígenas y ha fortalecido la capacitación en interculturalidad en salud, así como los mecanismos de traducción e interpretación para mejorar la comunicación entre el personal y las comunidades.</w:t>
      </w:r>
    </w:p>
    <w:p w14:paraId="5624FB60" w14:textId="77777777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3CC8543" w14:textId="44BECB69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Abundó que l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a atención </w:t>
      </w:r>
      <w:r w:rsidR="000D2590">
        <w:rPr>
          <w:rFonts w:ascii="Noto Sans" w:hAnsi="Noto Sans" w:cs="Noto Sans"/>
          <w:sz w:val="20"/>
          <w:szCs w:val="20"/>
          <w:lang w:val="es-MX"/>
        </w:rPr>
        <w:t xml:space="preserve">en localidades </w:t>
      </w:r>
      <w:r w:rsidR="001C1F43">
        <w:rPr>
          <w:rFonts w:ascii="Noto Sans" w:hAnsi="Noto Sans" w:cs="Noto Sans"/>
          <w:sz w:val="20"/>
          <w:szCs w:val="20"/>
          <w:lang w:val="es-MX"/>
        </w:rPr>
        <w:t>indígenas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también se apoya en una sólida red </w:t>
      </w:r>
      <w:r w:rsidR="000D2590">
        <w:rPr>
          <w:rFonts w:ascii="Noto Sans" w:hAnsi="Noto Sans" w:cs="Noto Sans"/>
          <w:sz w:val="20"/>
          <w:szCs w:val="20"/>
          <w:lang w:val="es-MX"/>
        </w:rPr>
        <w:t xml:space="preserve">comunitaria 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integrada por </w:t>
      </w:r>
      <w:r w:rsidR="000D2590">
        <w:rPr>
          <w:rFonts w:ascii="Noto Sans" w:hAnsi="Noto Sans" w:cs="Noto Sans"/>
          <w:sz w:val="20"/>
          <w:szCs w:val="20"/>
          <w:lang w:val="es-MX"/>
        </w:rPr>
        <w:t xml:space="preserve">3 </w:t>
      </w:r>
      <w:r>
        <w:rPr>
          <w:rFonts w:ascii="Noto Sans" w:hAnsi="Noto Sans" w:cs="Noto Sans"/>
          <w:sz w:val="20"/>
          <w:szCs w:val="20"/>
          <w:lang w:val="es-MX"/>
        </w:rPr>
        <w:t xml:space="preserve">mil </w:t>
      </w:r>
      <w:r w:rsidR="000D2590">
        <w:rPr>
          <w:rFonts w:ascii="Noto Sans" w:hAnsi="Noto Sans" w:cs="Noto Sans"/>
          <w:sz w:val="20"/>
          <w:szCs w:val="20"/>
          <w:lang w:val="es-MX"/>
        </w:rPr>
        <w:t>789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parteras tradicionales vinculadas a </w:t>
      </w:r>
      <w:r w:rsidR="000D2590">
        <w:rPr>
          <w:rFonts w:ascii="Noto Sans" w:hAnsi="Noto Sans" w:cs="Noto Sans"/>
          <w:sz w:val="20"/>
          <w:szCs w:val="20"/>
          <w:lang w:val="es-MX"/>
        </w:rPr>
        <w:t>1,203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unidades médicas, además de </w:t>
      </w:r>
      <w:r w:rsidR="000D2590">
        <w:rPr>
          <w:rFonts w:ascii="Noto Sans" w:hAnsi="Noto Sans" w:cs="Noto Sans"/>
          <w:sz w:val="20"/>
          <w:szCs w:val="20"/>
          <w:lang w:val="es-MX"/>
        </w:rPr>
        <w:t>5</w:t>
      </w:r>
      <w:r>
        <w:rPr>
          <w:rFonts w:ascii="Noto Sans" w:hAnsi="Noto Sans" w:cs="Noto Sans"/>
          <w:sz w:val="20"/>
          <w:szCs w:val="20"/>
          <w:lang w:val="es-MX"/>
        </w:rPr>
        <w:t xml:space="preserve"> mil </w:t>
      </w:r>
      <w:r w:rsidR="000D2590">
        <w:rPr>
          <w:rFonts w:ascii="Noto Sans" w:hAnsi="Noto Sans" w:cs="Noto Sans"/>
          <w:sz w:val="20"/>
          <w:szCs w:val="20"/>
          <w:lang w:val="es-MX"/>
        </w:rPr>
        <w:t>274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personas voluntarias de salud y </w:t>
      </w:r>
      <w:r w:rsidR="000D2590">
        <w:rPr>
          <w:rFonts w:ascii="Noto Sans" w:hAnsi="Noto Sans" w:cs="Noto Sans"/>
          <w:sz w:val="20"/>
          <w:szCs w:val="20"/>
          <w:lang w:val="es-MX"/>
        </w:rPr>
        <w:t>335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 practicantes de medicina tradicional, quienes contribuyen a la orientación, acompañamiento y referencia oportuna de pacientes.</w:t>
      </w:r>
    </w:p>
    <w:p w14:paraId="3821510E" w14:textId="77777777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5AB3346" w14:textId="7F7C185F" w:rsid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19430F">
        <w:rPr>
          <w:rFonts w:ascii="Noto Sans" w:hAnsi="Noto Sans" w:cs="Noto Sans"/>
          <w:sz w:val="20"/>
          <w:szCs w:val="20"/>
          <w:lang w:val="es-MX"/>
        </w:rPr>
        <w:t xml:space="preserve">La </w:t>
      </w:r>
      <w:r>
        <w:rPr>
          <w:rFonts w:ascii="Noto Sans" w:hAnsi="Noto Sans" w:cs="Noto Sans"/>
          <w:sz w:val="20"/>
          <w:szCs w:val="20"/>
          <w:lang w:val="es-MX"/>
        </w:rPr>
        <w:t xml:space="preserve">directora normativa </w:t>
      </w:r>
      <w:r w:rsidRPr="0019430F">
        <w:rPr>
          <w:rFonts w:ascii="Noto Sans" w:hAnsi="Noto Sans" w:cs="Noto Sans"/>
          <w:sz w:val="20"/>
          <w:szCs w:val="20"/>
          <w:lang w:val="es-MX"/>
        </w:rPr>
        <w:t>subrayó que las mujeres indígenas desempeñan un papel fundamental en la preservación de las lenguas</w:t>
      </w:r>
      <w:r>
        <w:rPr>
          <w:rFonts w:ascii="Noto Sans" w:hAnsi="Noto Sans" w:cs="Noto Sans"/>
          <w:sz w:val="20"/>
          <w:szCs w:val="20"/>
          <w:lang w:val="es-MX"/>
        </w:rPr>
        <w:t xml:space="preserve"> originarias</w:t>
      </w:r>
      <w:r w:rsidRPr="0019430F">
        <w:rPr>
          <w:rFonts w:ascii="Noto Sans" w:hAnsi="Noto Sans" w:cs="Noto Sans"/>
          <w:sz w:val="20"/>
          <w:szCs w:val="20"/>
          <w:lang w:val="es-MX"/>
        </w:rPr>
        <w:t xml:space="preserve">, los saberes ancestrales y las prácticas comunitarias que fortalecen el bienestar colectivo. </w:t>
      </w:r>
    </w:p>
    <w:p w14:paraId="420EA677" w14:textId="77777777" w:rsid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12F4745" w14:textId="7A57A459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19430F">
        <w:rPr>
          <w:rFonts w:ascii="Noto Sans" w:hAnsi="Noto Sans" w:cs="Noto Sans"/>
          <w:sz w:val="20"/>
          <w:szCs w:val="20"/>
          <w:lang w:val="es-MX"/>
        </w:rPr>
        <w:lastRenderedPageBreak/>
        <w:t xml:space="preserve">Reiteró que el </w:t>
      </w:r>
      <w:r>
        <w:rPr>
          <w:rFonts w:ascii="Noto Sans" w:hAnsi="Noto Sans" w:cs="Noto Sans"/>
          <w:sz w:val="20"/>
          <w:szCs w:val="20"/>
          <w:lang w:val="es-MX"/>
        </w:rPr>
        <w:t xml:space="preserve">Seguro Social </w:t>
      </w:r>
      <w:r w:rsidRPr="0019430F">
        <w:rPr>
          <w:rFonts w:ascii="Noto Sans" w:hAnsi="Noto Sans" w:cs="Noto Sans"/>
          <w:sz w:val="20"/>
          <w:szCs w:val="20"/>
          <w:lang w:val="es-MX"/>
        </w:rPr>
        <w:t>impulsa acciones para ampliar la comunicación en lenguas indígenas, fortalecer la formación intercultural del personal y consolidar una atención integral con calidad, calidez, respeto y pertinencia cultural.</w:t>
      </w:r>
    </w:p>
    <w:p w14:paraId="3DCE2351" w14:textId="77777777" w:rsidR="0019430F" w:rsidRPr="0019430F" w:rsidRDefault="0019430F" w:rsidP="001943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18E60F0" w14:textId="5829CB4D" w:rsid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p w14:paraId="6D2A5A27" w14:textId="77777777" w:rsidR="00FF75D3" w:rsidRDefault="00FF75D3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7E16F4E9" w14:textId="77777777" w:rsidR="00FF75D3" w:rsidRPr="00FF75D3" w:rsidRDefault="00FF75D3" w:rsidP="00FF75D3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FF75D3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FF75D3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51BE8D1F" w14:textId="17CE97CC" w:rsidR="00FF75D3" w:rsidRPr="00FF75D3" w:rsidRDefault="00FF75D3" w:rsidP="00FF75D3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857209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https://drive.google.com/drive/folders/1oTxlzvZF98TCnZzmiyLmEUrBB3sWdXHD?usp=sharing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1638CF7B" w14:textId="77777777" w:rsidR="00FF75D3" w:rsidRPr="00FF75D3" w:rsidRDefault="00FF75D3" w:rsidP="00FF75D3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1C7C66C5" w14:textId="6BEAD446" w:rsidR="00FF75D3" w:rsidRPr="00FF75D3" w:rsidRDefault="00FF75D3" w:rsidP="00FF75D3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FF75D3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FF75D3">
        <w:rPr>
          <w:rFonts w:ascii="Noto Sans" w:hAnsi="Noto Sans" w:cs="Noto Sans"/>
          <w:b/>
          <w:bCs/>
          <w:sz w:val="20"/>
          <w:szCs w:val="20"/>
        </w:rPr>
        <w:t xml:space="preserve"> DE VIDEO</w:t>
      </w:r>
    </w:p>
    <w:p w14:paraId="5BAB07CB" w14:textId="6B18C3A5" w:rsidR="00FF75D3" w:rsidRDefault="00FF75D3" w:rsidP="00FF75D3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857209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https://www.sendgb.com/0EAAv4RhmcS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60B18C71" w14:textId="77777777" w:rsidR="00FF75D3" w:rsidRPr="00F43ED6" w:rsidRDefault="00FF75D3" w:rsidP="00FF75D3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sectPr w:rsidR="00FF75D3" w:rsidRPr="00F43ED6" w:rsidSect="0016690D">
      <w:headerReference w:type="default" r:id="rId10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065F" w14:textId="77777777" w:rsidR="00E40CAA" w:rsidRDefault="00E40CAA" w:rsidP="00A73D65">
      <w:r>
        <w:separator/>
      </w:r>
    </w:p>
  </w:endnote>
  <w:endnote w:type="continuationSeparator" w:id="0">
    <w:p w14:paraId="0F9ECD8D" w14:textId="77777777" w:rsidR="00E40CAA" w:rsidRDefault="00E40CAA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D1CB" w14:textId="77777777" w:rsidR="00E40CAA" w:rsidRDefault="00E40CAA" w:rsidP="00A73D65">
      <w:r>
        <w:separator/>
      </w:r>
    </w:p>
  </w:footnote>
  <w:footnote w:type="continuationSeparator" w:id="0">
    <w:p w14:paraId="12FE1EFA" w14:textId="77777777" w:rsidR="00E40CAA" w:rsidRDefault="00E40CAA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F7D70"/>
    <w:multiLevelType w:val="hybridMultilevel"/>
    <w:tmpl w:val="94D8B78A"/>
    <w:lvl w:ilvl="0" w:tplc="FB36E6DE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F5B27"/>
    <w:multiLevelType w:val="hybridMultilevel"/>
    <w:tmpl w:val="A46EBDEE"/>
    <w:lvl w:ilvl="0" w:tplc="A1525C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50297"/>
    <w:multiLevelType w:val="hybridMultilevel"/>
    <w:tmpl w:val="F38834A0"/>
    <w:lvl w:ilvl="0" w:tplc="B31CF15C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85E69"/>
    <w:multiLevelType w:val="hybridMultilevel"/>
    <w:tmpl w:val="9E4A19D8"/>
    <w:lvl w:ilvl="0" w:tplc="F3CC80B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611DE"/>
    <w:multiLevelType w:val="hybridMultilevel"/>
    <w:tmpl w:val="8BD4EE94"/>
    <w:lvl w:ilvl="0" w:tplc="36EE925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4398D"/>
    <w:multiLevelType w:val="hybridMultilevel"/>
    <w:tmpl w:val="662899AC"/>
    <w:lvl w:ilvl="0" w:tplc="16D67AB8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30D0C"/>
    <w:multiLevelType w:val="hybridMultilevel"/>
    <w:tmpl w:val="E40C3040"/>
    <w:lvl w:ilvl="0" w:tplc="FCE6B95E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46B27"/>
    <w:multiLevelType w:val="hybridMultilevel"/>
    <w:tmpl w:val="0144D200"/>
    <w:lvl w:ilvl="0" w:tplc="B02ACC58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4828EA"/>
    <w:multiLevelType w:val="hybridMultilevel"/>
    <w:tmpl w:val="DBC21E78"/>
    <w:lvl w:ilvl="0" w:tplc="F64E94FA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6868">
    <w:abstractNumId w:val="0"/>
  </w:num>
  <w:num w:numId="2" w16cid:durableId="1972592812">
    <w:abstractNumId w:val="1"/>
  </w:num>
  <w:num w:numId="3" w16cid:durableId="1684747001">
    <w:abstractNumId w:val="10"/>
  </w:num>
  <w:num w:numId="4" w16cid:durableId="450709684">
    <w:abstractNumId w:val="13"/>
  </w:num>
  <w:num w:numId="5" w16cid:durableId="235631270">
    <w:abstractNumId w:val="2"/>
  </w:num>
  <w:num w:numId="6" w16cid:durableId="1040058944">
    <w:abstractNumId w:val="15"/>
  </w:num>
  <w:num w:numId="7" w16cid:durableId="1260137159">
    <w:abstractNumId w:val="5"/>
  </w:num>
  <w:num w:numId="8" w16cid:durableId="58287830">
    <w:abstractNumId w:val="17"/>
  </w:num>
  <w:num w:numId="9" w16cid:durableId="182016960">
    <w:abstractNumId w:val="4"/>
  </w:num>
  <w:num w:numId="10" w16cid:durableId="728109875">
    <w:abstractNumId w:val="6"/>
  </w:num>
  <w:num w:numId="11" w16cid:durableId="1753047757">
    <w:abstractNumId w:val="9"/>
  </w:num>
  <w:num w:numId="12" w16cid:durableId="1861505204">
    <w:abstractNumId w:val="14"/>
  </w:num>
  <w:num w:numId="13" w16cid:durableId="721249332">
    <w:abstractNumId w:val="8"/>
  </w:num>
  <w:num w:numId="14" w16cid:durableId="405147010">
    <w:abstractNumId w:val="7"/>
  </w:num>
  <w:num w:numId="15" w16cid:durableId="1211503803">
    <w:abstractNumId w:val="11"/>
  </w:num>
  <w:num w:numId="16" w16cid:durableId="1557618146">
    <w:abstractNumId w:val="3"/>
  </w:num>
  <w:num w:numId="17" w16cid:durableId="1768891593">
    <w:abstractNumId w:val="12"/>
  </w:num>
  <w:num w:numId="18" w16cid:durableId="1607271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0784D"/>
    <w:rsid w:val="00054FDD"/>
    <w:rsid w:val="000735DE"/>
    <w:rsid w:val="00082771"/>
    <w:rsid w:val="00083AF7"/>
    <w:rsid w:val="00091309"/>
    <w:rsid w:val="000A09C1"/>
    <w:rsid w:val="000A27E2"/>
    <w:rsid w:val="000A408C"/>
    <w:rsid w:val="000D2590"/>
    <w:rsid w:val="000D799D"/>
    <w:rsid w:val="000E5D1C"/>
    <w:rsid w:val="000F5893"/>
    <w:rsid w:val="000F61C3"/>
    <w:rsid w:val="00100963"/>
    <w:rsid w:val="00106F12"/>
    <w:rsid w:val="00116702"/>
    <w:rsid w:val="00117614"/>
    <w:rsid w:val="001275A4"/>
    <w:rsid w:val="00132439"/>
    <w:rsid w:val="001341B1"/>
    <w:rsid w:val="00136B16"/>
    <w:rsid w:val="00147A76"/>
    <w:rsid w:val="00154AFC"/>
    <w:rsid w:val="00156A3E"/>
    <w:rsid w:val="00161740"/>
    <w:rsid w:val="0016179D"/>
    <w:rsid w:val="00163E93"/>
    <w:rsid w:val="001642EE"/>
    <w:rsid w:val="0016690D"/>
    <w:rsid w:val="00167824"/>
    <w:rsid w:val="00180A38"/>
    <w:rsid w:val="00184325"/>
    <w:rsid w:val="00185FDD"/>
    <w:rsid w:val="001904AA"/>
    <w:rsid w:val="0019430F"/>
    <w:rsid w:val="001C1F43"/>
    <w:rsid w:val="001E56DE"/>
    <w:rsid w:val="001F6AC7"/>
    <w:rsid w:val="00202D55"/>
    <w:rsid w:val="0020345B"/>
    <w:rsid w:val="002307D7"/>
    <w:rsid w:val="00233015"/>
    <w:rsid w:val="00256B1D"/>
    <w:rsid w:val="00257E05"/>
    <w:rsid w:val="002713DE"/>
    <w:rsid w:val="00284B30"/>
    <w:rsid w:val="0029542D"/>
    <w:rsid w:val="002A14A4"/>
    <w:rsid w:val="002A309E"/>
    <w:rsid w:val="002E2142"/>
    <w:rsid w:val="002F624E"/>
    <w:rsid w:val="0030476A"/>
    <w:rsid w:val="00313531"/>
    <w:rsid w:val="00317087"/>
    <w:rsid w:val="00321F89"/>
    <w:rsid w:val="003222B6"/>
    <w:rsid w:val="00330DC8"/>
    <w:rsid w:val="00334CB4"/>
    <w:rsid w:val="0034181C"/>
    <w:rsid w:val="00363222"/>
    <w:rsid w:val="00370465"/>
    <w:rsid w:val="00373072"/>
    <w:rsid w:val="00394242"/>
    <w:rsid w:val="003A034A"/>
    <w:rsid w:val="003B783A"/>
    <w:rsid w:val="003D1287"/>
    <w:rsid w:val="003D3483"/>
    <w:rsid w:val="003D416E"/>
    <w:rsid w:val="003E1335"/>
    <w:rsid w:val="003F165B"/>
    <w:rsid w:val="003F2124"/>
    <w:rsid w:val="004053B6"/>
    <w:rsid w:val="00420030"/>
    <w:rsid w:val="00430C6D"/>
    <w:rsid w:val="00432F33"/>
    <w:rsid w:val="004603A6"/>
    <w:rsid w:val="00471469"/>
    <w:rsid w:val="0047492F"/>
    <w:rsid w:val="00477F45"/>
    <w:rsid w:val="004A2714"/>
    <w:rsid w:val="004A4C4E"/>
    <w:rsid w:val="004D146C"/>
    <w:rsid w:val="004E0D31"/>
    <w:rsid w:val="00501363"/>
    <w:rsid w:val="005157D1"/>
    <w:rsid w:val="00557FCE"/>
    <w:rsid w:val="00567554"/>
    <w:rsid w:val="00570A2E"/>
    <w:rsid w:val="005746E9"/>
    <w:rsid w:val="00593300"/>
    <w:rsid w:val="005933D8"/>
    <w:rsid w:val="005B2F93"/>
    <w:rsid w:val="005C1A7C"/>
    <w:rsid w:val="005C58FD"/>
    <w:rsid w:val="005C7CAD"/>
    <w:rsid w:val="005F496F"/>
    <w:rsid w:val="00604FA2"/>
    <w:rsid w:val="00613C9C"/>
    <w:rsid w:val="00623CE1"/>
    <w:rsid w:val="00625F2E"/>
    <w:rsid w:val="00626EE3"/>
    <w:rsid w:val="00631824"/>
    <w:rsid w:val="006322C1"/>
    <w:rsid w:val="006558E2"/>
    <w:rsid w:val="00681A06"/>
    <w:rsid w:val="00686935"/>
    <w:rsid w:val="006A3D09"/>
    <w:rsid w:val="006A56A9"/>
    <w:rsid w:val="006A5AF1"/>
    <w:rsid w:val="006C0425"/>
    <w:rsid w:val="006C3B4E"/>
    <w:rsid w:val="006D7A13"/>
    <w:rsid w:val="007009FE"/>
    <w:rsid w:val="007421E3"/>
    <w:rsid w:val="00746426"/>
    <w:rsid w:val="00746A5C"/>
    <w:rsid w:val="007504BE"/>
    <w:rsid w:val="007607B9"/>
    <w:rsid w:val="00760EFF"/>
    <w:rsid w:val="007778F0"/>
    <w:rsid w:val="0078195E"/>
    <w:rsid w:val="00787E5C"/>
    <w:rsid w:val="00794B5F"/>
    <w:rsid w:val="007A372A"/>
    <w:rsid w:val="007B74AD"/>
    <w:rsid w:val="007D3FA1"/>
    <w:rsid w:val="007D77D1"/>
    <w:rsid w:val="007E5888"/>
    <w:rsid w:val="007F1DB3"/>
    <w:rsid w:val="007F26D3"/>
    <w:rsid w:val="007F5E00"/>
    <w:rsid w:val="00811485"/>
    <w:rsid w:val="00813D0D"/>
    <w:rsid w:val="00831EE7"/>
    <w:rsid w:val="00834146"/>
    <w:rsid w:val="00840B75"/>
    <w:rsid w:val="0084270D"/>
    <w:rsid w:val="00872EBE"/>
    <w:rsid w:val="00873C54"/>
    <w:rsid w:val="008D26CB"/>
    <w:rsid w:val="008D5B7B"/>
    <w:rsid w:val="008F5863"/>
    <w:rsid w:val="0090412A"/>
    <w:rsid w:val="009066A7"/>
    <w:rsid w:val="009068C0"/>
    <w:rsid w:val="00907F1C"/>
    <w:rsid w:val="009320A0"/>
    <w:rsid w:val="00932C27"/>
    <w:rsid w:val="00937C98"/>
    <w:rsid w:val="00942415"/>
    <w:rsid w:val="00942628"/>
    <w:rsid w:val="00946AA8"/>
    <w:rsid w:val="00955A74"/>
    <w:rsid w:val="009724A1"/>
    <w:rsid w:val="00984C79"/>
    <w:rsid w:val="00984F18"/>
    <w:rsid w:val="00994B5F"/>
    <w:rsid w:val="009A17DF"/>
    <w:rsid w:val="009A55C2"/>
    <w:rsid w:val="009B16D5"/>
    <w:rsid w:val="009B5F5D"/>
    <w:rsid w:val="009C12D6"/>
    <w:rsid w:val="009C7D3D"/>
    <w:rsid w:val="009D71A8"/>
    <w:rsid w:val="009E45AC"/>
    <w:rsid w:val="009F2BA1"/>
    <w:rsid w:val="00A00C6F"/>
    <w:rsid w:val="00A07674"/>
    <w:rsid w:val="00A2586B"/>
    <w:rsid w:val="00A301D7"/>
    <w:rsid w:val="00A56758"/>
    <w:rsid w:val="00A7141D"/>
    <w:rsid w:val="00A73D65"/>
    <w:rsid w:val="00A9274E"/>
    <w:rsid w:val="00A92D2B"/>
    <w:rsid w:val="00AB17EC"/>
    <w:rsid w:val="00AB29FB"/>
    <w:rsid w:val="00AE1C60"/>
    <w:rsid w:val="00AE6249"/>
    <w:rsid w:val="00AE7E9A"/>
    <w:rsid w:val="00AF1989"/>
    <w:rsid w:val="00B178D0"/>
    <w:rsid w:val="00B3608B"/>
    <w:rsid w:val="00B442A9"/>
    <w:rsid w:val="00B45010"/>
    <w:rsid w:val="00B462AF"/>
    <w:rsid w:val="00B600EB"/>
    <w:rsid w:val="00B72D65"/>
    <w:rsid w:val="00B87C85"/>
    <w:rsid w:val="00B93292"/>
    <w:rsid w:val="00B93E2F"/>
    <w:rsid w:val="00BB21A6"/>
    <w:rsid w:val="00BB2DFF"/>
    <w:rsid w:val="00BC43BD"/>
    <w:rsid w:val="00BF29F6"/>
    <w:rsid w:val="00BF644A"/>
    <w:rsid w:val="00C02E98"/>
    <w:rsid w:val="00C13382"/>
    <w:rsid w:val="00C23B9E"/>
    <w:rsid w:val="00C23EA9"/>
    <w:rsid w:val="00C279A3"/>
    <w:rsid w:val="00C30849"/>
    <w:rsid w:val="00C465FE"/>
    <w:rsid w:val="00C60C8B"/>
    <w:rsid w:val="00C67047"/>
    <w:rsid w:val="00C85270"/>
    <w:rsid w:val="00C90CED"/>
    <w:rsid w:val="00CA497D"/>
    <w:rsid w:val="00CB2B19"/>
    <w:rsid w:val="00CB4E79"/>
    <w:rsid w:val="00CB7D4F"/>
    <w:rsid w:val="00CD2132"/>
    <w:rsid w:val="00CD310D"/>
    <w:rsid w:val="00CE3E99"/>
    <w:rsid w:val="00CE4845"/>
    <w:rsid w:val="00CE4D6C"/>
    <w:rsid w:val="00CE510E"/>
    <w:rsid w:val="00CF34BF"/>
    <w:rsid w:val="00D1354D"/>
    <w:rsid w:val="00D17C3C"/>
    <w:rsid w:val="00D353A4"/>
    <w:rsid w:val="00D370A9"/>
    <w:rsid w:val="00D54A12"/>
    <w:rsid w:val="00D62AA0"/>
    <w:rsid w:val="00D84E05"/>
    <w:rsid w:val="00D95C69"/>
    <w:rsid w:val="00D96375"/>
    <w:rsid w:val="00DA037A"/>
    <w:rsid w:val="00DA1B19"/>
    <w:rsid w:val="00DB1D12"/>
    <w:rsid w:val="00DB29C6"/>
    <w:rsid w:val="00DB53A4"/>
    <w:rsid w:val="00DC08D9"/>
    <w:rsid w:val="00DC1EEB"/>
    <w:rsid w:val="00DD4EBC"/>
    <w:rsid w:val="00DF471B"/>
    <w:rsid w:val="00E1044C"/>
    <w:rsid w:val="00E155A4"/>
    <w:rsid w:val="00E3458D"/>
    <w:rsid w:val="00E40CAA"/>
    <w:rsid w:val="00E43BF9"/>
    <w:rsid w:val="00E522A3"/>
    <w:rsid w:val="00E71C54"/>
    <w:rsid w:val="00E73929"/>
    <w:rsid w:val="00E93867"/>
    <w:rsid w:val="00EB3F0F"/>
    <w:rsid w:val="00EB407F"/>
    <w:rsid w:val="00EC6A66"/>
    <w:rsid w:val="00ED2E59"/>
    <w:rsid w:val="00ED62EF"/>
    <w:rsid w:val="00EE053F"/>
    <w:rsid w:val="00EE6B41"/>
    <w:rsid w:val="00F04946"/>
    <w:rsid w:val="00F0537A"/>
    <w:rsid w:val="00F24915"/>
    <w:rsid w:val="00F33C47"/>
    <w:rsid w:val="00F401F9"/>
    <w:rsid w:val="00F43ED6"/>
    <w:rsid w:val="00F458BC"/>
    <w:rsid w:val="00F745B2"/>
    <w:rsid w:val="00F7646A"/>
    <w:rsid w:val="00F945F2"/>
    <w:rsid w:val="00FA1218"/>
    <w:rsid w:val="00FA6FCE"/>
    <w:rsid w:val="00FC6704"/>
    <w:rsid w:val="00FD754F"/>
    <w:rsid w:val="00FD75E1"/>
    <w:rsid w:val="00FE176A"/>
    <w:rsid w:val="00FE24DF"/>
    <w:rsid w:val="00FE2ADE"/>
    <w:rsid w:val="00FF06FA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C636F7-CD41-4CCF-9C3D-7A60489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913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13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1309"/>
    <w:rPr>
      <w:rFonts w:eastAsiaTheme="minorEastAs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13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1309"/>
    <w:rPr>
      <w:rFonts w:eastAsiaTheme="minorEastAsi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oTxlzvZF98TCnZzmiyLmEUrBB3sWdXHD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ndgb.com/0EAAv4Rhmc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Luz Maria Rico Jardon</cp:lastModifiedBy>
  <cp:revision>2</cp:revision>
  <cp:lastPrinted>2026-06-16T16:08:00Z</cp:lastPrinted>
  <dcterms:created xsi:type="dcterms:W3CDTF">2026-09-07T15:42:00Z</dcterms:created>
  <dcterms:modified xsi:type="dcterms:W3CDTF">2026-09-07T15:42:00Z</dcterms:modified>
</cp:coreProperties>
</file>