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973D5" w14:textId="77777777" w:rsidR="003966A6" w:rsidRDefault="00A823FB">
      <w:pPr>
        <w:ind w:right="49"/>
        <w:jc w:val="right"/>
        <w:rPr>
          <w:rFonts w:ascii="Noto Sans" w:eastAsia="Noto Sans" w:hAnsi="Noto Sans" w:cs="Noto Sans"/>
          <w:color w:val="BA8C54"/>
          <w:sz w:val="28"/>
          <w:szCs w:val="28"/>
        </w:rPr>
      </w:pPr>
      <w:r>
        <w:rPr>
          <w:rFonts w:ascii="Noto Sans" w:eastAsia="Noto Sans" w:hAnsi="Noto Sans" w:cs="Noto Sans"/>
          <w:color w:val="BA8C54"/>
          <w:sz w:val="28"/>
          <w:szCs w:val="28"/>
        </w:rPr>
        <w:t>BOLETÍN DE PRENSA</w:t>
      </w:r>
    </w:p>
    <w:p w14:paraId="37FD90F0" w14:textId="506C539D" w:rsidR="003966A6" w:rsidRDefault="00A823FB">
      <w:pPr>
        <w:ind w:right="49"/>
        <w:jc w:val="right"/>
        <w:rPr>
          <w:rFonts w:ascii="Noto Sans" w:eastAsia="Noto Sans" w:hAnsi="Noto Sans" w:cs="Noto Sans"/>
          <w:sz w:val="20"/>
          <w:szCs w:val="20"/>
        </w:rPr>
      </w:pPr>
      <w:r>
        <w:rPr>
          <w:rFonts w:ascii="Noto Sans" w:eastAsia="Noto Sans" w:hAnsi="Noto Sans" w:cs="Noto Sans"/>
          <w:sz w:val="20"/>
          <w:szCs w:val="20"/>
        </w:rPr>
        <w:t xml:space="preserve">Guadalajara Jalisco, </w:t>
      </w:r>
      <w:r w:rsidR="0047536C">
        <w:rPr>
          <w:rFonts w:ascii="Noto Sans" w:eastAsia="Noto Sans" w:hAnsi="Noto Sans" w:cs="Noto Sans"/>
          <w:sz w:val="20"/>
          <w:szCs w:val="20"/>
        </w:rPr>
        <w:t>martes 1 de septiembre</w:t>
      </w:r>
      <w:r>
        <w:rPr>
          <w:rFonts w:ascii="Noto Sans" w:eastAsia="Noto Sans" w:hAnsi="Noto Sans" w:cs="Noto Sans"/>
          <w:sz w:val="20"/>
          <w:szCs w:val="20"/>
        </w:rPr>
        <w:t xml:space="preserve"> de 2026</w:t>
      </w:r>
    </w:p>
    <w:p w14:paraId="15AE29DF" w14:textId="0A249551" w:rsidR="003966A6" w:rsidRDefault="00A823FB">
      <w:pPr>
        <w:ind w:right="49"/>
        <w:jc w:val="right"/>
        <w:rPr>
          <w:rFonts w:ascii="Noto Sans" w:eastAsia="Noto Sans" w:hAnsi="Noto Sans" w:cs="Noto Sans"/>
          <w:sz w:val="20"/>
          <w:szCs w:val="20"/>
        </w:rPr>
      </w:pPr>
      <w:r>
        <w:rPr>
          <w:rFonts w:ascii="Noto Sans" w:eastAsia="Noto Sans" w:hAnsi="Noto Sans" w:cs="Noto Sans"/>
          <w:sz w:val="20"/>
          <w:szCs w:val="20"/>
        </w:rPr>
        <w:t>No.</w:t>
      </w:r>
      <w:r w:rsidR="000C3E48">
        <w:rPr>
          <w:rFonts w:ascii="Noto Sans" w:eastAsia="Noto Sans" w:hAnsi="Noto Sans" w:cs="Noto Sans"/>
          <w:sz w:val="20"/>
          <w:szCs w:val="20"/>
        </w:rPr>
        <w:t xml:space="preserve"> 464</w:t>
      </w:r>
      <w:r>
        <w:rPr>
          <w:rFonts w:ascii="Noto Sans" w:eastAsia="Noto Sans" w:hAnsi="Noto Sans" w:cs="Noto Sans"/>
          <w:sz w:val="20"/>
          <w:szCs w:val="20"/>
        </w:rPr>
        <w:t>/2026</w:t>
      </w:r>
    </w:p>
    <w:p w14:paraId="55890BF4" w14:textId="77777777" w:rsidR="003966A6" w:rsidRDefault="003966A6">
      <w:pPr>
        <w:jc w:val="center"/>
        <w:rPr>
          <w:rFonts w:ascii="Noto Sans" w:eastAsia="Noto Sans" w:hAnsi="Noto Sans" w:cs="Noto Sans"/>
          <w:b/>
          <w:bCs/>
          <w:sz w:val="20"/>
          <w:szCs w:val="20"/>
        </w:rPr>
      </w:pPr>
    </w:p>
    <w:p w14:paraId="5E5350A9" w14:textId="6B955D36" w:rsidR="003966A6" w:rsidRDefault="00A02467" w:rsidP="00A02467">
      <w:pPr>
        <w:jc w:val="center"/>
        <w:rPr>
          <w:rFonts w:ascii="Noto Sans" w:eastAsia="Noto Sans" w:hAnsi="Noto Sans" w:cs="Noto Sans"/>
          <w:b/>
          <w:bCs/>
          <w:sz w:val="20"/>
          <w:szCs w:val="20"/>
        </w:rPr>
      </w:pPr>
      <w:r w:rsidRPr="00A02467">
        <w:rPr>
          <w:rFonts w:ascii="Noto Sans" w:eastAsia="Noto Sans" w:hAnsi="Noto Sans" w:cs="Noto Sans"/>
          <w:b/>
          <w:bCs/>
          <w:sz w:val="32"/>
          <w:szCs w:val="32"/>
        </w:rPr>
        <w:t>Coordina IMSS vía CVOED traslado aéreo de bebé de 50 días desde Coahuila a Jalisco para recibir cirugía especializada</w:t>
      </w:r>
    </w:p>
    <w:p w14:paraId="32ECB885" w14:textId="77777777" w:rsidR="00A02467" w:rsidRPr="00A02467" w:rsidRDefault="00A02467" w:rsidP="00A02467">
      <w:pPr>
        <w:pBdr>
          <w:top w:val="nil"/>
          <w:left w:val="nil"/>
          <w:bottom w:val="nil"/>
          <w:right w:val="nil"/>
          <w:between w:val="nil"/>
        </w:pBdr>
        <w:jc w:val="both"/>
        <w:rPr>
          <w:color w:val="000000"/>
          <w:sz w:val="20"/>
          <w:szCs w:val="20"/>
        </w:rPr>
      </w:pPr>
    </w:p>
    <w:p w14:paraId="3D4A5BF4" w14:textId="5C8802E2" w:rsidR="003966A6" w:rsidRDefault="00A823FB">
      <w:pPr>
        <w:numPr>
          <w:ilvl w:val="0"/>
          <w:numId w:val="1"/>
        </w:numPr>
        <w:pBdr>
          <w:top w:val="nil"/>
          <w:left w:val="nil"/>
          <w:bottom w:val="nil"/>
          <w:right w:val="nil"/>
          <w:between w:val="nil"/>
        </w:pBdr>
        <w:jc w:val="both"/>
        <w:rPr>
          <w:color w:val="000000"/>
          <w:sz w:val="20"/>
          <w:szCs w:val="20"/>
        </w:rPr>
      </w:pPr>
      <w:r>
        <w:rPr>
          <w:rFonts w:ascii="Noto Sans" w:eastAsia="Noto Sans" w:hAnsi="Noto Sans" w:cs="Noto Sans"/>
          <w:b/>
          <w:bCs/>
          <w:color w:val="000000"/>
          <w:sz w:val="20"/>
          <w:szCs w:val="20"/>
        </w:rPr>
        <w:t>La recién nacida presentaba un quiste laríngeo que obstruía 70 por ciento de su vía aérea; tras recibir atención médico-quirúrgica especializada evolucionó favorablemente y pudo regresar a su estado.</w:t>
      </w:r>
    </w:p>
    <w:p w14:paraId="68B68371" w14:textId="77777777" w:rsidR="003966A6" w:rsidRDefault="003966A6">
      <w:pPr>
        <w:pBdr>
          <w:top w:val="nil"/>
          <w:left w:val="nil"/>
          <w:bottom w:val="nil"/>
          <w:right w:val="nil"/>
          <w:between w:val="nil"/>
        </w:pBdr>
        <w:ind w:left="800"/>
        <w:jc w:val="both"/>
        <w:rPr>
          <w:rFonts w:ascii="Noto Sans" w:eastAsia="Noto Sans" w:hAnsi="Noto Sans" w:cs="Noto Sans"/>
          <w:color w:val="000000"/>
          <w:sz w:val="20"/>
          <w:szCs w:val="20"/>
        </w:rPr>
      </w:pPr>
    </w:p>
    <w:p w14:paraId="3CDD8428" w14:textId="77777777" w:rsidR="003966A6" w:rsidRDefault="00A823FB">
      <w:pPr>
        <w:jc w:val="both"/>
        <w:rPr>
          <w:rFonts w:ascii="Noto Sans" w:eastAsia="Noto Sans" w:hAnsi="Noto Sans" w:cs="Noto Sans"/>
          <w:sz w:val="20"/>
          <w:szCs w:val="20"/>
        </w:rPr>
      </w:pPr>
      <w:r>
        <w:rPr>
          <w:rFonts w:ascii="Noto Sans" w:eastAsia="Noto Sans" w:hAnsi="Noto Sans" w:cs="Noto Sans"/>
          <w:sz w:val="20"/>
          <w:szCs w:val="20"/>
        </w:rPr>
        <w:t>Una bebé de 50 días de nacida fue trasladada desde Torreón, Coahuila, hasta la Unidad Médica de Alta Especialidad (UMAE) Hospital de Pediatría del Instituto Mexicano del Seguro Social (IMSS) en Jalisco, mediante una operación coordinada por la dependencia para recibir atención especializada, debido a un quiste laríngeo que comprometía 70 por ciento de su vía aérea.</w:t>
      </w:r>
    </w:p>
    <w:p w14:paraId="1923C0E9" w14:textId="77777777" w:rsidR="003966A6" w:rsidRDefault="003966A6">
      <w:pPr>
        <w:jc w:val="both"/>
        <w:rPr>
          <w:rFonts w:ascii="Noto Sans" w:eastAsia="Noto Sans" w:hAnsi="Noto Sans" w:cs="Noto Sans"/>
          <w:sz w:val="20"/>
          <w:szCs w:val="20"/>
        </w:rPr>
      </w:pPr>
    </w:p>
    <w:p w14:paraId="0BAC5DF9" w14:textId="77777777" w:rsidR="003966A6" w:rsidRDefault="00A823FB">
      <w:pPr>
        <w:jc w:val="both"/>
        <w:rPr>
          <w:rFonts w:ascii="Noto Sans" w:eastAsia="Noto Sans" w:hAnsi="Noto Sans" w:cs="Noto Sans"/>
          <w:sz w:val="20"/>
          <w:szCs w:val="20"/>
        </w:rPr>
      </w:pPr>
      <w:r>
        <w:rPr>
          <w:rFonts w:ascii="Noto Sans" w:eastAsia="Noto Sans" w:hAnsi="Noto Sans" w:cs="Noto Sans"/>
          <w:sz w:val="20"/>
          <w:szCs w:val="20"/>
        </w:rPr>
        <w:t xml:space="preserve">El director del nosocomio, doctor Carlos Francisco Moreno Valencia, explicó que la menor nació de manera prematura, a las 34 semanas de gestación, y desde su nacimiento presentó dificultad respiratoria que requirió manejo avanzado de la vía aérea. </w:t>
      </w:r>
    </w:p>
    <w:p w14:paraId="6E9DDD31" w14:textId="77777777" w:rsidR="003966A6" w:rsidRDefault="003966A6">
      <w:pPr>
        <w:jc w:val="both"/>
        <w:rPr>
          <w:rFonts w:ascii="Noto Sans" w:eastAsia="Noto Sans" w:hAnsi="Noto Sans" w:cs="Noto Sans"/>
          <w:sz w:val="20"/>
          <w:szCs w:val="20"/>
        </w:rPr>
      </w:pPr>
    </w:p>
    <w:p w14:paraId="393B826F" w14:textId="77777777" w:rsidR="003966A6" w:rsidRDefault="00A823FB">
      <w:pPr>
        <w:jc w:val="both"/>
        <w:rPr>
          <w:rFonts w:ascii="Noto Sans" w:eastAsia="Noto Sans" w:hAnsi="Noto Sans" w:cs="Noto Sans"/>
          <w:sz w:val="20"/>
          <w:szCs w:val="20"/>
        </w:rPr>
      </w:pPr>
      <w:r>
        <w:rPr>
          <w:rFonts w:ascii="Noto Sans" w:eastAsia="Noto Sans" w:hAnsi="Noto Sans" w:cs="Noto Sans"/>
          <w:sz w:val="20"/>
          <w:szCs w:val="20"/>
        </w:rPr>
        <w:t>Indicó que una broncoscopia permitió identificar un quiste laríngeo en la banda ventricular derecha que obstruía 70 por ciento del espacio glótico, por lo que se determinó su envío a Jalisco para recibir manejo integral por los servicios de Otorrinolaringología Pediátrica y Neumología Pediátrica.</w:t>
      </w:r>
    </w:p>
    <w:p w14:paraId="3B07A9E0" w14:textId="77777777" w:rsidR="003966A6" w:rsidRDefault="003966A6">
      <w:pPr>
        <w:jc w:val="both"/>
        <w:rPr>
          <w:rFonts w:ascii="Noto Sans" w:eastAsia="Noto Sans" w:hAnsi="Noto Sans" w:cs="Noto Sans"/>
          <w:sz w:val="20"/>
          <w:szCs w:val="20"/>
        </w:rPr>
      </w:pPr>
    </w:p>
    <w:p w14:paraId="300CD024" w14:textId="77777777" w:rsidR="003966A6" w:rsidRDefault="00A823FB">
      <w:pPr>
        <w:jc w:val="both"/>
        <w:rPr>
          <w:rFonts w:ascii="Noto Sans" w:eastAsia="Noto Sans" w:hAnsi="Noto Sans" w:cs="Noto Sans"/>
          <w:sz w:val="20"/>
          <w:szCs w:val="20"/>
        </w:rPr>
      </w:pPr>
      <w:r>
        <w:rPr>
          <w:rFonts w:ascii="Noto Sans" w:eastAsia="Noto Sans" w:hAnsi="Noto Sans" w:cs="Noto Sans"/>
          <w:sz w:val="20"/>
          <w:szCs w:val="20"/>
        </w:rPr>
        <w:t>Informó que la paciente fue trasladada el 19 de agosto en ambulancia aérea hasta Guadalajara. La movilización fue coordinada a través del Centro Virtual de Operaciones en Emergencias y Desastres (CVOED) del IMSS, sistema que funciona las 24 horas, los 365 días del año, y permite gestionar en tiempo real el traslado de pacientes críticos entre unidades médicas del país.</w:t>
      </w:r>
    </w:p>
    <w:p w14:paraId="7699BFC7" w14:textId="77777777" w:rsidR="003966A6" w:rsidRDefault="003966A6">
      <w:pPr>
        <w:jc w:val="both"/>
        <w:rPr>
          <w:rFonts w:ascii="Noto Sans" w:eastAsia="Noto Sans" w:hAnsi="Noto Sans" w:cs="Noto Sans"/>
          <w:sz w:val="20"/>
          <w:szCs w:val="20"/>
        </w:rPr>
      </w:pPr>
    </w:p>
    <w:p w14:paraId="035F392C" w14:textId="77777777" w:rsidR="003966A6" w:rsidRDefault="00A823FB">
      <w:pPr>
        <w:jc w:val="both"/>
        <w:rPr>
          <w:rFonts w:ascii="Noto Sans" w:eastAsia="Noto Sans" w:hAnsi="Noto Sans" w:cs="Noto Sans"/>
          <w:sz w:val="20"/>
          <w:szCs w:val="20"/>
        </w:rPr>
      </w:pPr>
      <w:r>
        <w:rPr>
          <w:rFonts w:ascii="Noto Sans" w:eastAsia="Noto Sans" w:hAnsi="Noto Sans" w:cs="Noto Sans"/>
          <w:sz w:val="20"/>
          <w:szCs w:val="20"/>
        </w:rPr>
        <w:t>En el Hospital de Pediatría, ubicado en el Centro Médico Nacional de Occidente (CMNO), el equipo multidisciplinario realizó el 21 de agosto la cirugía para retirar el quiste laríngeo. Debido a las condiciones clínicas favorables posteriores al procedimiento, la bebé fue dada de alta el 27 de agosto.</w:t>
      </w:r>
    </w:p>
    <w:p w14:paraId="7720F478" w14:textId="77777777" w:rsidR="003966A6" w:rsidRDefault="003966A6">
      <w:pPr>
        <w:jc w:val="both"/>
        <w:rPr>
          <w:rFonts w:ascii="Noto Sans" w:eastAsia="Noto Sans" w:hAnsi="Noto Sans" w:cs="Noto Sans"/>
          <w:sz w:val="20"/>
          <w:szCs w:val="20"/>
        </w:rPr>
      </w:pPr>
    </w:p>
    <w:p w14:paraId="464F953B" w14:textId="757A75F1" w:rsidR="003966A6" w:rsidRDefault="00A823FB">
      <w:pPr>
        <w:jc w:val="both"/>
        <w:rPr>
          <w:rFonts w:ascii="Noto Sans" w:eastAsia="Noto Sans" w:hAnsi="Noto Sans" w:cs="Noto Sans"/>
          <w:sz w:val="20"/>
          <w:szCs w:val="20"/>
        </w:rPr>
      </w:pPr>
      <w:r>
        <w:rPr>
          <w:rFonts w:ascii="Noto Sans" w:eastAsia="Noto Sans" w:hAnsi="Noto Sans" w:cs="Noto Sans"/>
          <w:sz w:val="20"/>
          <w:szCs w:val="20"/>
        </w:rPr>
        <w:t xml:space="preserve">La señora Minerva, madre de la menor, expresó su satisfacción y agradecimiento por la rapidez con la que su hija recibió atención, desde la coordinación de su traslado en Torreón hasta la </w:t>
      </w:r>
      <w:r>
        <w:rPr>
          <w:rFonts w:ascii="Noto Sans" w:eastAsia="Noto Sans" w:hAnsi="Noto Sans" w:cs="Noto Sans"/>
          <w:sz w:val="20"/>
          <w:szCs w:val="20"/>
        </w:rPr>
        <w:lastRenderedPageBreak/>
        <w:t>intervención especializada realizada en Jalisco. Destacó particularmente el acompañamiento recibido durante un proceso que comenzó cuando su bebé tenía apenas unos días de nacida.</w:t>
      </w:r>
    </w:p>
    <w:p w14:paraId="761CD92A" w14:textId="77777777" w:rsidR="003966A6" w:rsidRDefault="003966A6">
      <w:pPr>
        <w:jc w:val="both"/>
        <w:rPr>
          <w:rFonts w:ascii="Noto Sans" w:eastAsia="Noto Sans" w:hAnsi="Noto Sans" w:cs="Noto Sans"/>
          <w:sz w:val="20"/>
          <w:szCs w:val="20"/>
        </w:rPr>
      </w:pPr>
    </w:p>
    <w:p w14:paraId="4BC40D34" w14:textId="77777777" w:rsidR="003966A6" w:rsidRDefault="00A823FB">
      <w:pPr>
        <w:jc w:val="both"/>
        <w:rPr>
          <w:rFonts w:ascii="Noto Sans" w:eastAsia="Noto Sans" w:hAnsi="Noto Sans" w:cs="Noto Sans"/>
          <w:sz w:val="20"/>
          <w:szCs w:val="20"/>
        </w:rPr>
      </w:pPr>
      <w:r>
        <w:rPr>
          <w:rFonts w:ascii="Noto Sans" w:eastAsia="Noto Sans" w:hAnsi="Noto Sans" w:cs="Noto Sans"/>
          <w:sz w:val="20"/>
          <w:szCs w:val="20"/>
        </w:rPr>
        <w:t>Una vez que las condiciones de la paciente permitieron su retorno, el IMSS coordinó nuevamente su traslado mediante ambulancia aérea hacia Coahuila, con participación de la UMAE Hospital de Pediatría, el CVOED y la representación del Instituto en esa entidad, operación que se realizó sin contratiempos.</w:t>
      </w:r>
    </w:p>
    <w:p w14:paraId="3B3B61ED" w14:textId="77777777" w:rsidR="003966A6" w:rsidRDefault="003966A6">
      <w:pPr>
        <w:jc w:val="both"/>
        <w:rPr>
          <w:rFonts w:ascii="Noto Sans" w:eastAsia="Noto Sans" w:hAnsi="Noto Sans" w:cs="Noto Sans"/>
          <w:sz w:val="20"/>
          <w:szCs w:val="20"/>
        </w:rPr>
      </w:pPr>
    </w:p>
    <w:p w14:paraId="7028995C" w14:textId="77777777" w:rsidR="003966A6" w:rsidRDefault="00A823FB">
      <w:pPr>
        <w:jc w:val="both"/>
        <w:rPr>
          <w:rFonts w:ascii="Noto Sans" w:eastAsia="Noto Sans" w:hAnsi="Noto Sans" w:cs="Noto Sans"/>
          <w:sz w:val="20"/>
          <w:szCs w:val="20"/>
        </w:rPr>
      </w:pPr>
      <w:r>
        <w:rPr>
          <w:rFonts w:ascii="Noto Sans" w:eastAsia="Noto Sans" w:hAnsi="Noto Sans" w:cs="Noto Sans"/>
          <w:sz w:val="20"/>
          <w:szCs w:val="20"/>
        </w:rPr>
        <w:t>Moreno Valencia destacó que este caso refleja la capacidad del Seguro Social para articular atención especializada y traslados entre entidades cuando la condición de un paciente así lo requiere, con el objetivo de garantizar continuidad, oportunidad e integralidad en la atención.</w:t>
      </w:r>
    </w:p>
    <w:p w14:paraId="5BFB3E54" w14:textId="77777777" w:rsidR="00A02467" w:rsidRDefault="00A02467">
      <w:pPr>
        <w:jc w:val="both"/>
        <w:rPr>
          <w:rFonts w:ascii="Noto Sans" w:eastAsia="Noto Sans" w:hAnsi="Noto Sans" w:cs="Noto Sans"/>
          <w:b/>
          <w:bCs/>
          <w:sz w:val="20"/>
          <w:szCs w:val="20"/>
        </w:rPr>
      </w:pPr>
    </w:p>
    <w:p w14:paraId="40E61BC7" w14:textId="31D96908" w:rsidR="003966A6" w:rsidRDefault="00A823FB">
      <w:pPr>
        <w:spacing w:line="276" w:lineRule="auto"/>
        <w:jc w:val="center"/>
        <w:rPr>
          <w:rFonts w:ascii="Noto Sans" w:eastAsia="Noto Sans" w:hAnsi="Noto Sans" w:cs="Noto Sans"/>
          <w:b/>
          <w:bCs/>
          <w:sz w:val="20"/>
          <w:szCs w:val="20"/>
        </w:rPr>
      </w:pPr>
      <w:r>
        <w:rPr>
          <w:rFonts w:ascii="Noto Sans" w:eastAsia="Noto Sans" w:hAnsi="Noto Sans" w:cs="Noto Sans"/>
          <w:b/>
          <w:bCs/>
          <w:sz w:val="20"/>
          <w:szCs w:val="20"/>
        </w:rPr>
        <w:t>---o0o---</w:t>
      </w:r>
    </w:p>
    <w:p w14:paraId="0B7C0A53" w14:textId="77777777" w:rsidR="00835F53" w:rsidRDefault="00835F53">
      <w:pPr>
        <w:spacing w:line="276" w:lineRule="auto"/>
        <w:jc w:val="center"/>
        <w:rPr>
          <w:rFonts w:ascii="Noto Sans" w:eastAsia="Noto Sans" w:hAnsi="Noto Sans" w:cs="Noto Sans"/>
          <w:b/>
          <w:bCs/>
          <w:sz w:val="20"/>
          <w:szCs w:val="20"/>
        </w:rPr>
      </w:pPr>
    </w:p>
    <w:p w14:paraId="43304094" w14:textId="77777777" w:rsidR="00835F53" w:rsidRPr="00835F53" w:rsidRDefault="00835F53" w:rsidP="00835F53">
      <w:pPr>
        <w:spacing w:line="276" w:lineRule="auto"/>
        <w:jc w:val="both"/>
        <w:rPr>
          <w:rFonts w:ascii="Noto Sans" w:eastAsia="Noto Sans" w:hAnsi="Noto Sans" w:cs="Noto Sans"/>
          <w:b/>
          <w:bCs/>
          <w:sz w:val="20"/>
          <w:szCs w:val="20"/>
          <w:lang w:val="en-US"/>
        </w:rPr>
      </w:pPr>
      <w:r w:rsidRPr="00835F53">
        <w:rPr>
          <w:rFonts w:ascii="Noto Sans" w:eastAsia="Noto Sans" w:hAnsi="Noto Sans" w:cs="Noto Sans"/>
          <w:b/>
          <w:bCs/>
          <w:sz w:val="20"/>
          <w:szCs w:val="20"/>
          <w:lang w:val="en-US"/>
        </w:rPr>
        <w:t>LINK FOTOS</w:t>
      </w:r>
    </w:p>
    <w:p w14:paraId="2D2A4C40" w14:textId="4A10E984" w:rsidR="00835F53" w:rsidRPr="00835F53" w:rsidRDefault="00835F53" w:rsidP="00835F53">
      <w:pPr>
        <w:spacing w:line="276" w:lineRule="auto"/>
        <w:jc w:val="both"/>
        <w:rPr>
          <w:rFonts w:ascii="Noto Sans" w:eastAsia="Noto Sans" w:hAnsi="Noto Sans" w:cs="Noto Sans"/>
          <w:b/>
          <w:bCs/>
          <w:sz w:val="20"/>
          <w:szCs w:val="20"/>
          <w:lang w:val="en-US"/>
        </w:rPr>
      </w:pPr>
      <w:hyperlink r:id="rId8" w:history="1">
        <w:r w:rsidRPr="00857209">
          <w:rPr>
            <w:rStyle w:val="Hipervnculo"/>
            <w:rFonts w:ascii="Noto Sans" w:eastAsia="Noto Sans" w:hAnsi="Noto Sans" w:cs="Noto Sans"/>
            <w:b/>
            <w:bCs/>
            <w:sz w:val="20"/>
            <w:szCs w:val="20"/>
            <w:lang w:val="en-US"/>
          </w:rPr>
          <w:t>https://drive.google.com/drive/folders/1h2aaO-V0ns6n0zAENenyohGB3zqccZzV</w:t>
        </w:r>
      </w:hyperlink>
      <w:r>
        <w:rPr>
          <w:rFonts w:ascii="Noto Sans" w:eastAsia="Noto Sans" w:hAnsi="Noto Sans" w:cs="Noto Sans"/>
          <w:b/>
          <w:bCs/>
          <w:sz w:val="20"/>
          <w:szCs w:val="20"/>
          <w:lang w:val="en-US"/>
        </w:rPr>
        <w:t xml:space="preserve"> </w:t>
      </w:r>
    </w:p>
    <w:p w14:paraId="4ABC0EF6" w14:textId="77777777" w:rsidR="00835F53" w:rsidRPr="00835F53" w:rsidRDefault="00835F53" w:rsidP="00835F53">
      <w:pPr>
        <w:spacing w:line="276" w:lineRule="auto"/>
        <w:jc w:val="both"/>
        <w:rPr>
          <w:rFonts w:ascii="Noto Sans" w:eastAsia="Noto Sans" w:hAnsi="Noto Sans" w:cs="Noto Sans"/>
          <w:b/>
          <w:bCs/>
          <w:sz w:val="20"/>
          <w:szCs w:val="20"/>
          <w:lang w:val="en-US"/>
        </w:rPr>
      </w:pPr>
    </w:p>
    <w:p w14:paraId="2B96D9CC" w14:textId="77777777" w:rsidR="00835F53" w:rsidRPr="00835F53" w:rsidRDefault="00835F53" w:rsidP="00835F53">
      <w:pPr>
        <w:spacing w:line="276" w:lineRule="auto"/>
        <w:jc w:val="both"/>
        <w:rPr>
          <w:rFonts w:ascii="Noto Sans" w:eastAsia="Noto Sans" w:hAnsi="Noto Sans" w:cs="Noto Sans"/>
          <w:b/>
          <w:bCs/>
          <w:sz w:val="20"/>
          <w:szCs w:val="20"/>
          <w:lang w:val="en-US"/>
        </w:rPr>
      </w:pPr>
      <w:r w:rsidRPr="00835F53">
        <w:rPr>
          <w:rFonts w:ascii="Noto Sans" w:eastAsia="Noto Sans" w:hAnsi="Noto Sans" w:cs="Noto Sans"/>
          <w:b/>
          <w:bCs/>
          <w:sz w:val="20"/>
          <w:szCs w:val="20"/>
          <w:lang w:val="en-US"/>
        </w:rPr>
        <w:t>LINK VIDEO</w:t>
      </w:r>
    </w:p>
    <w:p w14:paraId="3BDFA76E" w14:textId="3FAB453A" w:rsidR="00835F53" w:rsidRPr="00835F53" w:rsidRDefault="00835F53" w:rsidP="00835F53">
      <w:pPr>
        <w:spacing w:line="276" w:lineRule="auto"/>
        <w:jc w:val="both"/>
        <w:rPr>
          <w:rFonts w:ascii="Noto Sans" w:eastAsia="Noto Sans" w:hAnsi="Noto Sans" w:cs="Noto Sans"/>
          <w:b/>
          <w:bCs/>
          <w:sz w:val="20"/>
          <w:szCs w:val="20"/>
          <w:lang w:val="en-US"/>
        </w:rPr>
      </w:pPr>
      <w:hyperlink r:id="rId9" w:history="1">
        <w:r w:rsidRPr="00857209">
          <w:rPr>
            <w:rStyle w:val="Hipervnculo"/>
            <w:rFonts w:ascii="Noto Sans" w:eastAsia="Noto Sans" w:hAnsi="Noto Sans" w:cs="Noto Sans"/>
            <w:b/>
            <w:bCs/>
            <w:sz w:val="20"/>
            <w:szCs w:val="20"/>
            <w:lang w:val="en-US"/>
          </w:rPr>
          <w:t>https://drive.google.com/file/d/1VmLBriV-_GOLVC1K6LEv2sFY_6icoaMF/view?usp=drivesdk</w:t>
        </w:r>
      </w:hyperlink>
      <w:r>
        <w:rPr>
          <w:rFonts w:ascii="Noto Sans" w:eastAsia="Noto Sans" w:hAnsi="Noto Sans" w:cs="Noto Sans"/>
          <w:b/>
          <w:bCs/>
          <w:sz w:val="20"/>
          <w:szCs w:val="20"/>
          <w:lang w:val="en-US"/>
        </w:rPr>
        <w:t xml:space="preserve"> </w:t>
      </w:r>
    </w:p>
    <w:sectPr w:rsidR="00835F53" w:rsidRPr="00835F53">
      <w:headerReference w:type="default" r:id="rId10"/>
      <w:pgSz w:w="12240" w:h="15840"/>
      <w:pgMar w:top="2552" w:right="1701" w:bottom="2269"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C6BE5" w14:textId="77777777" w:rsidR="009D2067" w:rsidRDefault="009D2067">
      <w:r>
        <w:separator/>
      </w:r>
    </w:p>
  </w:endnote>
  <w:endnote w:type="continuationSeparator" w:id="0">
    <w:p w14:paraId="7ABBFBB7" w14:textId="77777777" w:rsidR="009D2067" w:rsidRDefault="009D2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FEDB389A-B834-421F-A4F2-E974E6A59B6B}"/>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5002EFF" w:usb1="C200ACFF" w:usb2="00000009" w:usb3="00000000" w:csb0="000001FF" w:csb1="00000000"/>
    <w:embedRegular r:id="rId2" w:fontKey="{814A282C-0F79-4174-866C-229D254398F1}"/>
    <w:embedBold r:id="rId3" w:fontKey="{AC00AD0F-7B95-4076-9406-7268A2CF61DD}"/>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4" w:fontKey="{EC74B69E-1827-42D9-B694-E46A17B2C640}"/>
    <w:embedBold r:id="rId5" w:fontKey="{51FCBF67-9DCB-4E7D-A4FC-CE72A722B2EC}"/>
  </w:font>
  <w:font w:name="Georgia">
    <w:panose1 w:val="02040502050405020303"/>
    <w:charset w:val="00"/>
    <w:family w:val="roman"/>
    <w:pitch w:val="variable"/>
    <w:sig w:usb0="00000287" w:usb1="00000000" w:usb2="00000000" w:usb3="00000000" w:csb0="0000009F" w:csb1="00000000"/>
    <w:embedItalic r:id="rId6" w:fontKey="{E6ABE92D-A8EE-47FA-9B60-125DAE4F83F4}"/>
  </w:font>
  <w:font w:name="Noto Sans">
    <w:charset w:val="00"/>
    <w:family w:val="swiss"/>
    <w:pitch w:val="variable"/>
    <w:sig w:usb0="E00082FF" w:usb1="400078FF" w:usb2="00000021" w:usb3="00000000" w:csb0="0000019F" w:csb1="00000000"/>
    <w:embedRegular r:id="rId7" w:fontKey="{14955E47-B524-47E1-B65E-8410127EE835}"/>
    <w:embedBold r:id="rId8" w:fontKey="{895BC91E-5955-474C-871D-98E548D10C2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5C065" w14:textId="77777777" w:rsidR="009D2067" w:rsidRDefault="009D2067">
      <w:r>
        <w:separator/>
      </w:r>
    </w:p>
  </w:footnote>
  <w:footnote w:type="continuationSeparator" w:id="0">
    <w:p w14:paraId="3F3193D4" w14:textId="77777777" w:rsidR="009D2067" w:rsidRDefault="009D2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E329" w14:textId="77777777" w:rsidR="003966A6" w:rsidRDefault="00A823FB">
    <w:pPr>
      <w:pBdr>
        <w:top w:val="nil"/>
        <w:left w:val="nil"/>
        <w:bottom w:val="nil"/>
        <w:right w:val="nil"/>
        <w:between w:val="nil"/>
      </w:pBdr>
      <w:tabs>
        <w:tab w:val="center" w:pos="4419"/>
        <w:tab w:val="right" w:pos="8838"/>
      </w:tabs>
      <w:rPr>
        <w:color w:val="000000"/>
      </w:rPr>
    </w:pPr>
    <w:r>
      <w:rPr>
        <w:noProof/>
      </w:rPr>
      <w:drawing>
        <wp:anchor distT="0" distB="0" distL="0" distR="0" simplePos="0" relativeHeight="251658240" behindDoc="1" locked="0" layoutInCell="1" hidden="0" allowOverlap="1" wp14:anchorId="76FA52B6" wp14:editId="7C4408D3">
          <wp:simplePos x="0" y="0"/>
          <wp:positionH relativeFrom="column">
            <wp:posOffset>-1072183</wp:posOffset>
          </wp:positionH>
          <wp:positionV relativeFrom="paragraph">
            <wp:posOffset>-441627</wp:posOffset>
          </wp:positionV>
          <wp:extent cx="7768425" cy="10052894"/>
          <wp:effectExtent l="0" t="0" r="0" b="0"/>
          <wp:wrapNone/>
          <wp:docPr id="16962794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68425" cy="10052894"/>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CF571C"/>
    <w:multiLevelType w:val="multilevel"/>
    <w:tmpl w:val="49129AD8"/>
    <w:lvl w:ilvl="0">
      <w:start w:val="1"/>
      <w:numFmt w:val="bullet"/>
      <w:lvlText w:val="●"/>
      <w:lvlJc w:val="left"/>
      <w:pPr>
        <w:ind w:left="800" w:hanging="360"/>
      </w:pPr>
      <w:rPr>
        <w:rFonts w:ascii="Noto Sans Symbols" w:eastAsia="Noto Sans Symbols" w:hAnsi="Noto Sans Symbols" w:cs="Noto Sans Symbols"/>
      </w:rPr>
    </w:lvl>
    <w:lvl w:ilvl="1">
      <w:start w:val="1"/>
      <w:numFmt w:val="bullet"/>
      <w:lvlText w:val="o"/>
      <w:lvlJc w:val="left"/>
      <w:pPr>
        <w:ind w:left="1520" w:hanging="360"/>
      </w:pPr>
      <w:rPr>
        <w:rFonts w:ascii="Courier New" w:eastAsia="Courier New" w:hAnsi="Courier New" w:cs="Courier New"/>
      </w:rPr>
    </w:lvl>
    <w:lvl w:ilvl="2">
      <w:start w:val="1"/>
      <w:numFmt w:val="bullet"/>
      <w:lvlText w:val="▪"/>
      <w:lvlJc w:val="left"/>
      <w:pPr>
        <w:ind w:left="2240" w:hanging="360"/>
      </w:pPr>
      <w:rPr>
        <w:rFonts w:ascii="Noto Sans Symbols" w:eastAsia="Noto Sans Symbols" w:hAnsi="Noto Sans Symbols" w:cs="Noto Sans Symbols"/>
      </w:rPr>
    </w:lvl>
    <w:lvl w:ilvl="3">
      <w:start w:val="1"/>
      <w:numFmt w:val="bullet"/>
      <w:lvlText w:val="●"/>
      <w:lvlJc w:val="left"/>
      <w:pPr>
        <w:ind w:left="2960" w:hanging="360"/>
      </w:pPr>
      <w:rPr>
        <w:rFonts w:ascii="Noto Sans Symbols" w:eastAsia="Noto Sans Symbols" w:hAnsi="Noto Sans Symbols" w:cs="Noto Sans Symbols"/>
      </w:rPr>
    </w:lvl>
    <w:lvl w:ilvl="4">
      <w:start w:val="1"/>
      <w:numFmt w:val="bullet"/>
      <w:lvlText w:val="o"/>
      <w:lvlJc w:val="left"/>
      <w:pPr>
        <w:ind w:left="3680" w:hanging="360"/>
      </w:pPr>
      <w:rPr>
        <w:rFonts w:ascii="Courier New" w:eastAsia="Courier New" w:hAnsi="Courier New" w:cs="Courier New"/>
      </w:rPr>
    </w:lvl>
    <w:lvl w:ilvl="5">
      <w:start w:val="1"/>
      <w:numFmt w:val="bullet"/>
      <w:lvlText w:val="▪"/>
      <w:lvlJc w:val="left"/>
      <w:pPr>
        <w:ind w:left="4400" w:hanging="360"/>
      </w:pPr>
      <w:rPr>
        <w:rFonts w:ascii="Noto Sans Symbols" w:eastAsia="Noto Sans Symbols" w:hAnsi="Noto Sans Symbols" w:cs="Noto Sans Symbols"/>
      </w:rPr>
    </w:lvl>
    <w:lvl w:ilvl="6">
      <w:start w:val="1"/>
      <w:numFmt w:val="bullet"/>
      <w:lvlText w:val="●"/>
      <w:lvlJc w:val="left"/>
      <w:pPr>
        <w:ind w:left="5120" w:hanging="360"/>
      </w:pPr>
      <w:rPr>
        <w:rFonts w:ascii="Noto Sans Symbols" w:eastAsia="Noto Sans Symbols" w:hAnsi="Noto Sans Symbols" w:cs="Noto Sans Symbols"/>
      </w:rPr>
    </w:lvl>
    <w:lvl w:ilvl="7">
      <w:start w:val="1"/>
      <w:numFmt w:val="bullet"/>
      <w:lvlText w:val="o"/>
      <w:lvlJc w:val="left"/>
      <w:pPr>
        <w:ind w:left="5840" w:hanging="360"/>
      </w:pPr>
      <w:rPr>
        <w:rFonts w:ascii="Courier New" w:eastAsia="Courier New" w:hAnsi="Courier New" w:cs="Courier New"/>
      </w:rPr>
    </w:lvl>
    <w:lvl w:ilvl="8">
      <w:start w:val="1"/>
      <w:numFmt w:val="bullet"/>
      <w:lvlText w:val="▪"/>
      <w:lvlJc w:val="left"/>
      <w:pPr>
        <w:ind w:left="6560" w:hanging="360"/>
      </w:pPr>
      <w:rPr>
        <w:rFonts w:ascii="Noto Sans Symbols" w:eastAsia="Noto Sans Symbols" w:hAnsi="Noto Sans Symbols" w:cs="Noto Sans Symbols"/>
      </w:rPr>
    </w:lvl>
  </w:abstractNum>
  <w:num w:numId="1" w16cid:durableId="1969361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6A6"/>
    <w:rsid w:val="000C3E48"/>
    <w:rsid w:val="003124E8"/>
    <w:rsid w:val="0034577F"/>
    <w:rsid w:val="00394242"/>
    <w:rsid w:val="003966A6"/>
    <w:rsid w:val="0047536C"/>
    <w:rsid w:val="00514523"/>
    <w:rsid w:val="00542E95"/>
    <w:rsid w:val="00563400"/>
    <w:rsid w:val="00835F53"/>
    <w:rsid w:val="009D2067"/>
    <w:rsid w:val="00A02467"/>
    <w:rsid w:val="00A823FB"/>
    <w:rsid w:val="00CD5476"/>
    <w:rsid w:val="00EA72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538D7"/>
  <w15:docId w15:val="{AC7DE250-760A-474F-814C-6433DE9F8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200"/>
      <w:outlineLvl w:val="1"/>
    </w:pPr>
    <w:rPr>
      <w:b/>
      <w:bCs/>
      <w:color w:val="4472C4"/>
      <w:sz w:val="26"/>
      <w:szCs w:val="2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Encabezado">
    <w:name w:val="header"/>
    <w:basedOn w:val="Normal"/>
    <w:link w:val="EncabezadoCar"/>
    <w:uiPriority w:val="99"/>
    <w:unhideWhenUsed/>
    <w:rsid w:val="00A73D65"/>
    <w:pPr>
      <w:tabs>
        <w:tab w:val="center" w:pos="4419"/>
        <w:tab w:val="right" w:pos="8838"/>
      </w:tabs>
    </w:pPr>
  </w:style>
  <w:style w:type="character" w:customStyle="1" w:styleId="EncabezadoCar">
    <w:name w:val="Encabezado Car"/>
    <w:basedOn w:val="Fuentedeprrafopredeter"/>
    <w:link w:val="Encabezado"/>
    <w:uiPriority w:val="99"/>
    <w:rsid w:val="00A73D65"/>
    <w:rPr>
      <w:rFonts w:eastAsiaTheme="minorEastAsia"/>
      <w:lang w:val="es-ES"/>
    </w:rPr>
  </w:style>
  <w:style w:type="paragraph" w:styleId="Piedepgina">
    <w:name w:val="footer"/>
    <w:basedOn w:val="Normal"/>
    <w:link w:val="PiedepginaCar"/>
    <w:uiPriority w:val="99"/>
    <w:unhideWhenUsed/>
    <w:rsid w:val="00A73D65"/>
    <w:pPr>
      <w:tabs>
        <w:tab w:val="center" w:pos="4419"/>
        <w:tab w:val="right" w:pos="8838"/>
      </w:tabs>
    </w:pPr>
  </w:style>
  <w:style w:type="character" w:customStyle="1" w:styleId="PiedepginaCar">
    <w:name w:val="Pie de página Car"/>
    <w:basedOn w:val="Fuentedeprrafopredeter"/>
    <w:link w:val="Piedepgina"/>
    <w:uiPriority w:val="99"/>
    <w:rsid w:val="00A73D65"/>
    <w:rPr>
      <w:rFonts w:eastAsiaTheme="minorEastAsia"/>
      <w:lang w:val="es-ES"/>
    </w:rPr>
  </w:style>
  <w:style w:type="paragraph" w:styleId="Textodeglobo">
    <w:name w:val="Balloon Text"/>
    <w:basedOn w:val="Normal"/>
    <w:link w:val="TextodegloboCar"/>
    <w:uiPriority w:val="99"/>
    <w:semiHidden/>
    <w:unhideWhenUsed/>
    <w:rsid w:val="00DA1B19"/>
    <w:rPr>
      <w:rFonts w:ascii="Times New Roman" w:hAnsi="Times New Roman" w:cs="Times New Roman"/>
      <w:sz w:val="18"/>
      <w:szCs w:val="18"/>
    </w:rPr>
  </w:style>
  <w:style w:type="character" w:customStyle="1" w:styleId="TextodegloboCar">
    <w:name w:val="Texto de globo Car"/>
    <w:basedOn w:val="Fuentedeprrafopredeter"/>
    <w:link w:val="Textodeglobo"/>
    <w:uiPriority w:val="99"/>
    <w:semiHidden/>
    <w:rsid w:val="00DA1B19"/>
    <w:rPr>
      <w:rFonts w:ascii="Times New Roman" w:eastAsiaTheme="minorEastAsia" w:hAnsi="Times New Roman" w:cs="Times New Roman"/>
      <w:sz w:val="18"/>
      <w:szCs w:val="18"/>
      <w:lang w:val="es-ES"/>
    </w:rPr>
  </w:style>
  <w:style w:type="paragraph" w:styleId="Prrafodelista">
    <w:name w:val="List Paragraph"/>
    <w:basedOn w:val="Normal"/>
    <w:uiPriority w:val="34"/>
    <w:qFormat/>
    <w:rsid w:val="00164797"/>
    <w:pPr>
      <w:spacing w:after="200" w:line="276" w:lineRule="auto"/>
      <w:ind w:left="720"/>
      <w:contextualSpacing/>
    </w:pPr>
    <w:rPr>
      <w:rFonts w:eastAsiaTheme="minorHAnsi"/>
      <w:sz w:val="22"/>
      <w:szCs w:val="22"/>
      <w:lang w:val="es-MX"/>
    </w:rPr>
  </w:style>
  <w:style w:type="character" w:customStyle="1" w:styleId="Ttulo2Car">
    <w:name w:val="Título 2 Car"/>
    <w:basedOn w:val="Fuentedeprrafopredeter"/>
    <w:uiPriority w:val="9"/>
    <w:rsid w:val="00D1427F"/>
    <w:rPr>
      <w:rFonts w:asciiTheme="majorHAnsi" w:eastAsiaTheme="majorEastAsia" w:hAnsiTheme="majorHAnsi" w:cstheme="majorBidi"/>
      <w:b/>
      <w:bCs/>
      <w:color w:val="4472C4" w:themeColor="accent1"/>
      <w:sz w:val="26"/>
      <w:szCs w:val="26"/>
      <w:lang w:val="es-ES_tradnl"/>
    </w:rPr>
  </w:style>
  <w:style w:type="character" w:styleId="Hipervnculo">
    <w:name w:val="Hyperlink"/>
    <w:basedOn w:val="Fuentedeprrafopredeter"/>
    <w:uiPriority w:val="99"/>
    <w:unhideWhenUsed/>
    <w:rsid w:val="00925DB0"/>
    <w:rPr>
      <w:color w:val="0563C1" w:themeColor="hyperlink"/>
      <w:u w:val="single"/>
    </w:rPr>
  </w:style>
  <w:style w:type="character" w:styleId="Mencinsinresolver">
    <w:name w:val="Unresolved Mention"/>
    <w:basedOn w:val="Fuentedeprrafopredeter"/>
    <w:uiPriority w:val="99"/>
    <w:semiHidden/>
    <w:unhideWhenUsed/>
    <w:rsid w:val="00925DB0"/>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rive.google.com/drive/folders/1h2aaO-V0ns6n0zAENenyohGB3zqccZz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rive.google.com/file/d/1VmLBriV-_GOLVC1K6LEv2sFY_6icoaMF/view?usp=drivesdk"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VN0g7QH2b+KzAEtAJbQAUcy7GQ==">CgMxLjA4AHIhMWRMbTJJRGJ5ZklxQmZ5SmFEY2trcWJ5WEV4d0JDNF9Z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512</Words>
  <Characters>2819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Pablo Andrés Silva Páez</dc:creator>
  <cp:lastModifiedBy>Luz Maria Rico Jardon</cp:lastModifiedBy>
  <cp:revision>2</cp:revision>
  <dcterms:created xsi:type="dcterms:W3CDTF">2026-09-01T15:34:00Z</dcterms:created>
  <dcterms:modified xsi:type="dcterms:W3CDTF">2026-09-01T15:34:00Z</dcterms:modified>
</cp:coreProperties>
</file>