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A062" w14:textId="3F93863A" w:rsidR="00330DC8" w:rsidRPr="0049401D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49401D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7E077BFB">
                <wp:simplePos x="0" y="0"/>
                <wp:positionH relativeFrom="column">
                  <wp:posOffset>3213735</wp:posOffset>
                </wp:positionH>
                <wp:positionV relativeFrom="paragraph">
                  <wp:posOffset>198755</wp:posOffset>
                </wp:positionV>
                <wp:extent cx="3176270" cy="723900"/>
                <wp:effectExtent l="0" t="0" r="508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27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4C06456F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D835A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5</w:t>
                            </w:r>
                            <w:r w:rsidR="005C3D9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septiembre</w:t>
                            </w:r>
                            <w:r w:rsidR="004368E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6F683BDF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6351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451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05pt;margin-top:15.65pt;width:250.1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4C06456F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D835A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5</w:t>
                      </w:r>
                      <w:r w:rsidR="005C3D9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septiembre</w:t>
                      </w:r>
                      <w:r w:rsidR="004368E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6F683BDF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6351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451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732631" w14:textId="77777777" w:rsidR="008F13A3" w:rsidRPr="0049401D" w:rsidRDefault="008F13A3" w:rsidP="005D5A10">
      <w:pPr>
        <w:jc w:val="center"/>
        <w:rPr>
          <w:rFonts w:ascii="Noto Sans" w:hAnsi="Noto Sans" w:cs="Noto Sans"/>
          <w:b/>
          <w:bCs/>
          <w:sz w:val="34"/>
          <w:szCs w:val="34"/>
          <w:lang w:val="es-MX"/>
        </w:rPr>
      </w:pPr>
    </w:p>
    <w:p w14:paraId="55F90211" w14:textId="77777777" w:rsidR="008F13A3" w:rsidRPr="0049401D" w:rsidRDefault="008F13A3" w:rsidP="005D5A10">
      <w:pPr>
        <w:jc w:val="center"/>
        <w:rPr>
          <w:rFonts w:ascii="Noto Sans" w:hAnsi="Noto Sans" w:cs="Noto Sans"/>
          <w:b/>
          <w:bCs/>
          <w:sz w:val="34"/>
          <w:szCs w:val="34"/>
          <w:lang w:val="es-MX"/>
        </w:rPr>
      </w:pPr>
    </w:p>
    <w:p w14:paraId="738DC237" w14:textId="77777777" w:rsidR="00967A22" w:rsidRPr="0049401D" w:rsidRDefault="00967A22" w:rsidP="00C10887">
      <w:pPr>
        <w:pStyle w:val="Prrafodelista"/>
        <w:jc w:val="center"/>
        <w:rPr>
          <w:rFonts w:ascii="Noto Sans" w:hAnsi="Noto Sans" w:cs="Noto Sans"/>
          <w:b/>
          <w:bCs/>
          <w:sz w:val="16"/>
          <w:szCs w:val="16"/>
          <w:lang w:val="es-MX"/>
        </w:rPr>
      </w:pPr>
    </w:p>
    <w:p w14:paraId="360BF1B9" w14:textId="7021D47D" w:rsidR="00397ED7" w:rsidRPr="0049401D" w:rsidRDefault="000C1376" w:rsidP="00033D22">
      <w:pPr>
        <w:pStyle w:val="Prrafodelista"/>
        <w:tabs>
          <w:tab w:val="left" w:pos="1985"/>
        </w:tabs>
        <w:ind w:left="0"/>
        <w:jc w:val="center"/>
        <w:rPr>
          <w:rFonts w:ascii="Noto Sans" w:hAnsi="Noto Sans" w:cs="Noto Sans"/>
          <w:b/>
          <w:bCs/>
          <w:spacing w:val="-2"/>
          <w:sz w:val="31"/>
          <w:szCs w:val="31"/>
          <w:lang w:val="es-MX"/>
        </w:rPr>
      </w:pPr>
      <w:r w:rsidRPr="0049401D">
        <w:rPr>
          <w:rFonts w:ascii="Noto Sans" w:hAnsi="Noto Sans" w:cs="Noto Sans"/>
          <w:b/>
          <w:bCs/>
          <w:spacing w:val="-2"/>
          <w:sz w:val="31"/>
          <w:szCs w:val="31"/>
          <w:lang w:val="es-MX"/>
        </w:rPr>
        <w:t>IMSS llama a la detección temprana del Mieloma Múltiple</w:t>
      </w:r>
      <w:r w:rsidR="00AE0918" w:rsidRPr="0049401D">
        <w:rPr>
          <w:rFonts w:ascii="Noto Sans" w:hAnsi="Noto Sans" w:cs="Noto Sans"/>
          <w:b/>
          <w:bCs/>
          <w:spacing w:val="-2"/>
          <w:sz w:val="31"/>
          <w:szCs w:val="31"/>
          <w:lang w:val="es-MX"/>
        </w:rPr>
        <w:t xml:space="preserve"> para prevenir complicaciones; suma 106 detecciones en 2025</w:t>
      </w:r>
    </w:p>
    <w:p w14:paraId="020310E1" w14:textId="77777777" w:rsidR="00794A3C" w:rsidRPr="0049401D" w:rsidRDefault="00794A3C" w:rsidP="00C10887">
      <w:pPr>
        <w:pStyle w:val="Prrafodelista"/>
        <w:jc w:val="center"/>
        <w:rPr>
          <w:rFonts w:ascii="Noto Sans" w:hAnsi="Noto Sans" w:cs="Noto Sans"/>
          <w:b/>
          <w:bCs/>
          <w:spacing w:val="-2"/>
          <w:lang w:val="es-MX"/>
        </w:rPr>
      </w:pPr>
    </w:p>
    <w:p w14:paraId="0B882519" w14:textId="77777777" w:rsidR="00C657DF" w:rsidRPr="0049401D" w:rsidRDefault="000237AA" w:rsidP="0049401D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49401D">
        <w:rPr>
          <w:rFonts w:ascii="Noto Sans" w:hAnsi="Noto Sans" w:cs="Noto Sans"/>
          <w:b/>
          <w:bCs/>
          <w:sz w:val="22"/>
          <w:szCs w:val="22"/>
        </w:rPr>
        <w:t xml:space="preserve">Entre los principales síntomas de esta enfermedad están dolor </w:t>
      </w:r>
      <w:r w:rsidRPr="0049401D">
        <w:rPr>
          <w:rFonts w:ascii="Noto Sans" w:hAnsi="Noto Sans" w:cs="Noto Sans" w:hint="eastAsia"/>
          <w:b/>
          <w:bCs/>
          <w:sz w:val="22"/>
          <w:szCs w:val="22"/>
        </w:rPr>
        <w:t>ó</w:t>
      </w:r>
      <w:r w:rsidRPr="0049401D">
        <w:rPr>
          <w:rFonts w:ascii="Noto Sans" w:hAnsi="Noto Sans" w:cs="Noto Sans"/>
          <w:b/>
          <w:bCs/>
          <w:sz w:val="22"/>
          <w:szCs w:val="22"/>
        </w:rPr>
        <w:t>seo en columna vertebral, estern</w:t>
      </w:r>
      <w:r w:rsidRPr="0049401D">
        <w:rPr>
          <w:rFonts w:ascii="Noto Sans" w:hAnsi="Noto Sans" w:cs="Noto Sans" w:hint="eastAsia"/>
          <w:b/>
          <w:bCs/>
          <w:sz w:val="22"/>
          <w:szCs w:val="22"/>
        </w:rPr>
        <w:t>ó</w:t>
      </w:r>
      <w:r w:rsidRPr="0049401D">
        <w:rPr>
          <w:rFonts w:ascii="Noto Sans" w:hAnsi="Noto Sans" w:cs="Noto Sans"/>
          <w:b/>
          <w:bCs/>
          <w:sz w:val="22"/>
          <w:szCs w:val="22"/>
        </w:rPr>
        <w:t>n, costillas o extremidades</w:t>
      </w:r>
      <w:r w:rsidR="0097377A" w:rsidRPr="0049401D">
        <w:rPr>
          <w:rFonts w:ascii="Noto Sans" w:hAnsi="Noto Sans" w:cs="Noto Sans"/>
          <w:b/>
          <w:bCs/>
          <w:sz w:val="22"/>
          <w:szCs w:val="22"/>
        </w:rPr>
        <w:t>, mareo y visión borrosa</w:t>
      </w:r>
      <w:r w:rsidRPr="0049401D">
        <w:rPr>
          <w:rFonts w:ascii="Noto Sans" w:hAnsi="Noto Sans" w:cs="Noto Sans"/>
          <w:b/>
          <w:bCs/>
          <w:sz w:val="22"/>
          <w:szCs w:val="22"/>
        </w:rPr>
        <w:t>.</w:t>
      </w:r>
    </w:p>
    <w:p w14:paraId="259A4AEA" w14:textId="77777777" w:rsidR="0049401D" w:rsidRPr="0049401D" w:rsidRDefault="00C657DF" w:rsidP="0049401D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49401D">
        <w:rPr>
          <w:rFonts w:ascii="Noto Sans" w:hAnsi="Noto Sans" w:cs="Noto Sans"/>
          <w:b/>
          <w:bCs/>
          <w:sz w:val="22"/>
          <w:szCs w:val="22"/>
        </w:rPr>
        <w:t>E</w:t>
      </w:r>
      <w:r w:rsidR="006669F5" w:rsidRPr="0049401D">
        <w:rPr>
          <w:rFonts w:ascii="Noto Sans" w:hAnsi="Noto Sans" w:cs="Noto Sans"/>
          <w:b/>
          <w:bCs/>
          <w:sz w:val="22"/>
          <w:szCs w:val="22"/>
        </w:rPr>
        <w:t>l Seguro Social cuenta con tratamientos personalizados para cada paciente y etapa cl</w:t>
      </w:r>
      <w:r w:rsidR="006669F5" w:rsidRPr="0049401D">
        <w:rPr>
          <w:rFonts w:ascii="Noto Sans" w:hAnsi="Noto Sans" w:cs="Noto Sans" w:hint="eastAsia"/>
          <w:b/>
          <w:bCs/>
          <w:sz w:val="22"/>
          <w:szCs w:val="22"/>
        </w:rPr>
        <w:t>í</w:t>
      </w:r>
      <w:r w:rsidR="006669F5" w:rsidRPr="0049401D">
        <w:rPr>
          <w:rFonts w:ascii="Noto Sans" w:hAnsi="Noto Sans" w:cs="Noto Sans"/>
          <w:b/>
          <w:bCs/>
          <w:sz w:val="22"/>
          <w:szCs w:val="22"/>
        </w:rPr>
        <w:t>nica, como quimioterapia, esteroides</w:t>
      </w:r>
      <w:r w:rsidR="00091EB4" w:rsidRPr="0049401D">
        <w:rPr>
          <w:rFonts w:ascii="Noto Sans" w:hAnsi="Noto Sans" w:cs="Noto Sans"/>
          <w:b/>
          <w:bCs/>
          <w:sz w:val="22"/>
          <w:szCs w:val="22"/>
        </w:rPr>
        <w:t xml:space="preserve">, </w:t>
      </w:r>
      <w:r w:rsidR="006669F5" w:rsidRPr="0049401D">
        <w:rPr>
          <w:rFonts w:ascii="Noto Sans" w:hAnsi="Noto Sans" w:cs="Noto Sans"/>
          <w:b/>
          <w:bCs/>
          <w:sz w:val="22"/>
          <w:szCs w:val="22"/>
        </w:rPr>
        <w:t>radioterapia</w:t>
      </w:r>
      <w:r w:rsidR="0049401D" w:rsidRPr="0049401D">
        <w:rPr>
          <w:rFonts w:ascii="Noto Sans" w:hAnsi="Noto Sans" w:cs="Noto Sans"/>
          <w:b/>
          <w:bCs/>
          <w:sz w:val="22"/>
          <w:szCs w:val="22"/>
        </w:rPr>
        <w:t>, entre otras</w:t>
      </w:r>
      <w:r w:rsidR="00091EB4" w:rsidRPr="0049401D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6D41FB7B" w14:textId="4BF7FF84" w:rsidR="00F31EDF" w:rsidRPr="0049401D" w:rsidRDefault="00F31EDF" w:rsidP="0049401D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49401D">
        <w:rPr>
          <w:rFonts w:ascii="Noto Sans" w:hAnsi="Noto Sans" w:cs="Noto Sans"/>
          <w:b/>
          <w:bCs/>
          <w:sz w:val="22"/>
          <w:szCs w:val="22"/>
        </w:rPr>
        <w:t>Para la población portadora de esta enfermedad se recomienda realizar ejercicio físico</w:t>
      </w:r>
      <w:r w:rsidR="0049401D" w:rsidRPr="0049401D">
        <w:rPr>
          <w:rFonts w:ascii="Noto Sans" w:hAnsi="Noto Sans" w:cs="Noto Sans"/>
          <w:b/>
          <w:bCs/>
          <w:sz w:val="22"/>
          <w:szCs w:val="22"/>
        </w:rPr>
        <w:t>,</w:t>
      </w:r>
      <w:r w:rsidRPr="0049401D">
        <w:rPr>
          <w:rFonts w:ascii="Noto Sans" w:hAnsi="Noto Sans" w:cs="Noto Sans"/>
          <w:b/>
          <w:bCs/>
          <w:sz w:val="22"/>
          <w:szCs w:val="22"/>
        </w:rPr>
        <w:t xml:space="preserve"> así como hidratación y alimentación </w:t>
      </w:r>
      <w:r w:rsidR="009F7A0C" w:rsidRPr="0049401D">
        <w:rPr>
          <w:rFonts w:ascii="Noto Sans" w:hAnsi="Noto Sans" w:cs="Noto Sans"/>
          <w:b/>
          <w:bCs/>
          <w:sz w:val="22"/>
          <w:szCs w:val="22"/>
        </w:rPr>
        <w:t>adecuada para</w:t>
      </w:r>
      <w:r w:rsidRPr="0049401D">
        <w:rPr>
          <w:rFonts w:ascii="Noto Sans" w:hAnsi="Noto Sans" w:cs="Noto Sans"/>
          <w:b/>
          <w:bCs/>
          <w:sz w:val="22"/>
          <w:szCs w:val="22"/>
        </w:rPr>
        <w:t xml:space="preserve"> prevenir aparición de complicaciones como fracturas, insuficiencia renal entre otras. </w:t>
      </w:r>
    </w:p>
    <w:p w14:paraId="4DFE9E9E" w14:textId="77777777" w:rsidR="00893034" w:rsidRPr="0049401D" w:rsidRDefault="00893034" w:rsidP="00E541CF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BC7D7D3" w14:textId="7C464FA4" w:rsidR="009A4A0A" w:rsidRPr="0049401D" w:rsidRDefault="00250841" w:rsidP="000304E9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49401D">
        <w:rPr>
          <w:rFonts w:ascii="Noto Sans" w:hAnsi="Noto Sans" w:cs="Noto Sans"/>
          <w:sz w:val="22"/>
          <w:szCs w:val="22"/>
        </w:rPr>
        <w:t>El Instituto Mexicano del Seguro Social (IMSS)</w:t>
      </w:r>
      <w:r w:rsidR="00696481" w:rsidRPr="0049401D">
        <w:rPr>
          <w:rFonts w:ascii="Noto Sans" w:hAnsi="Noto Sans" w:cs="Noto Sans"/>
          <w:sz w:val="22"/>
          <w:szCs w:val="22"/>
        </w:rPr>
        <w:t xml:space="preserve"> diagnosticó </w:t>
      </w:r>
      <w:r w:rsidR="000304E9" w:rsidRPr="0049401D">
        <w:rPr>
          <w:rFonts w:ascii="Noto Sans" w:hAnsi="Noto Sans" w:cs="Noto Sans"/>
          <w:sz w:val="22"/>
          <w:szCs w:val="22"/>
        </w:rPr>
        <w:t xml:space="preserve">en 2024 a 182 pacientes con </w:t>
      </w:r>
      <w:r w:rsidR="00293454" w:rsidRPr="0049401D">
        <w:rPr>
          <w:rFonts w:ascii="Noto Sans" w:hAnsi="Noto Sans" w:cs="Noto Sans"/>
          <w:sz w:val="22"/>
          <w:szCs w:val="22"/>
        </w:rPr>
        <w:t>M</w:t>
      </w:r>
      <w:r w:rsidR="000304E9" w:rsidRPr="0049401D">
        <w:rPr>
          <w:rFonts w:ascii="Noto Sans" w:hAnsi="Noto Sans" w:cs="Noto Sans"/>
          <w:sz w:val="22"/>
          <w:szCs w:val="22"/>
        </w:rPr>
        <w:t xml:space="preserve">ieloma </w:t>
      </w:r>
      <w:r w:rsidR="00293454" w:rsidRPr="0049401D">
        <w:rPr>
          <w:rFonts w:ascii="Noto Sans" w:hAnsi="Noto Sans" w:cs="Noto Sans"/>
          <w:sz w:val="22"/>
          <w:szCs w:val="22"/>
        </w:rPr>
        <w:t>M</w:t>
      </w:r>
      <w:r w:rsidR="000304E9" w:rsidRPr="0049401D">
        <w:rPr>
          <w:rFonts w:ascii="Noto Sans" w:hAnsi="Noto Sans" w:cs="Noto Sans"/>
          <w:sz w:val="22"/>
          <w:szCs w:val="22"/>
        </w:rPr>
        <w:t>últiple</w:t>
      </w:r>
      <w:r w:rsidR="00293454" w:rsidRPr="0049401D">
        <w:rPr>
          <w:rFonts w:ascii="Noto Sans" w:hAnsi="Noto Sans" w:cs="Noto Sans"/>
          <w:sz w:val="22"/>
          <w:szCs w:val="22"/>
        </w:rPr>
        <w:t xml:space="preserve"> (MM)</w:t>
      </w:r>
      <w:r w:rsidR="000304E9" w:rsidRPr="0049401D">
        <w:rPr>
          <w:rFonts w:ascii="Noto Sans" w:hAnsi="Noto Sans" w:cs="Noto Sans"/>
          <w:sz w:val="22"/>
          <w:szCs w:val="22"/>
        </w:rPr>
        <w:t xml:space="preserve"> y en lo que va del año suma 106 detecciones</w:t>
      </w:r>
      <w:r w:rsidR="008206C4" w:rsidRPr="0049401D">
        <w:rPr>
          <w:rFonts w:ascii="Noto Sans" w:hAnsi="Noto Sans" w:cs="Noto Sans"/>
          <w:sz w:val="22"/>
          <w:szCs w:val="22"/>
        </w:rPr>
        <w:t xml:space="preserve">, por lo que hace un llamado a la población a acudir a su Unidad de Medicina Familiar (UMF) ante la sospecha de esta enfermedad para </w:t>
      </w:r>
      <w:r w:rsidR="001939FE" w:rsidRPr="0049401D">
        <w:rPr>
          <w:rFonts w:ascii="Noto Sans" w:hAnsi="Noto Sans" w:cs="Noto Sans"/>
          <w:sz w:val="22"/>
          <w:szCs w:val="22"/>
        </w:rPr>
        <w:t>recibir tratamiento oportuno que mejore el pronóstico y calidad de vida del paciente.</w:t>
      </w:r>
    </w:p>
    <w:p w14:paraId="3696ACC8" w14:textId="77777777" w:rsidR="001939FE" w:rsidRPr="0049401D" w:rsidRDefault="001939FE" w:rsidP="000304E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787BC74" w14:textId="14E236EE" w:rsidR="003629DD" w:rsidRPr="0049401D" w:rsidRDefault="003629DD" w:rsidP="003629D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49401D">
        <w:rPr>
          <w:rFonts w:ascii="Noto Sans" w:hAnsi="Noto Sans" w:cs="Noto Sans"/>
          <w:sz w:val="22"/>
          <w:szCs w:val="22"/>
        </w:rPr>
        <w:t>En este D</w:t>
      </w:r>
      <w:r w:rsidRPr="0049401D">
        <w:rPr>
          <w:rFonts w:ascii="Noto Sans" w:hAnsi="Noto Sans" w:cs="Noto Sans" w:hint="eastAsia"/>
          <w:sz w:val="22"/>
          <w:szCs w:val="22"/>
        </w:rPr>
        <w:t>í</w:t>
      </w:r>
      <w:r w:rsidRPr="0049401D">
        <w:rPr>
          <w:rFonts w:ascii="Noto Sans" w:hAnsi="Noto Sans" w:cs="Noto Sans"/>
          <w:sz w:val="22"/>
          <w:szCs w:val="22"/>
        </w:rPr>
        <w:t>a Mundial del Mieloma M</w:t>
      </w:r>
      <w:r w:rsidRPr="0049401D">
        <w:rPr>
          <w:rFonts w:ascii="Noto Sans" w:hAnsi="Noto Sans" w:cs="Noto Sans" w:hint="eastAsia"/>
          <w:sz w:val="22"/>
          <w:szCs w:val="22"/>
        </w:rPr>
        <w:t>ú</w:t>
      </w:r>
      <w:r w:rsidRPr="0049401D">
        <w:rPr>
          <w:rFonts w:ascii="Noto Sans" w:hAnsi="Noto Sans" w:cs="Noto Sans"/>
          <w:sz w:val="22"/>
          <w:szCs w:val="22"/>
        </w:rPr>
        <w:t xml:space="preserve">ltiple, el Seguro Social señaló que entre los principales síntomas de esta enfermedad están dolor </w:t>
      </w:r>
      <w:r w:rsidRPr="0049401D">
        <w:rPr>
          <w:rFonts w:ascii="Noto Sans" w:hAnsi="Noto Sans" w:cs="Noto Sans" w:hint="eastAsia"/>
          <w:sz w:val="22"/>
          <w:szCs w:val="22"/>
        </w:rPr>
        <w:t>ó</w:t>
      </w:r>
      <w:r w:rsidRPr="0049401D">
        <w:rPr>
          <w:rFonts w:ascii="Noto Sans" w:hAnsi="Noto Sans" w:cs="Noto Sans"/>
          <w:sz w:val="22"/>
          <w:szCs w:val="22"/>
        </w:rPr>
        <w:t>seo</w:t>
      </w:r>
      <w:r w:rsidR="003B2A19" w:rsidRPr="0049401D">
        <w:rPr>
          <w:rFonts w:ascii="Noto Sans" w:hAnsi="Noto Sans" w:cs="Noto Sans"/>
          <w:sz w:val="22"/>
          <w:szCs w:val="22"/>
        </w:rPr>
        <w:t xml:space="preserve">, de predominio </w:t>
      </w:r>
      <w:r w:rsidRPr="0049401D">
        <w:rPr>
          <w:rFonts w:ascii="Noto Sans" w:hAnsi="Noto Sans" w:cs="Noto Sans"/>
          <w:sz w:val="22"/>
          <w:szCs w:val="22"/>
        </w:rPr>
        <w:t>en columna vertebral, estern</w:t>
      </w:r>
      <w:r w:rsidRPr="0049401D">
        <w:rPr>
          <w:rFonts w:ascii="Noto Sans" w:hAnsi="Noto Sans" w:cs="Noto Sans" w:hint="eastAsia"/>
          <w:sz w:val="22"/>
          <w:szCs w:val="22"/>
        </w:rPr>
        <w:t>ó</w:t>
      </w:r>
      <w:r w:rsidRPr="0049401D">
        <w:rPr>
          <w:rFonts w:ascii="Noto Sans" w:hAnsi="Noto Sans" w:cs="Noto Sans"/>
          <w:sz w:val="22"/>
          <w:szCs w:val="22"/>
        </w:rPr>
        <w:t>n, costillas o extremidades. Además, puede presentarse anemia debida a infiltraci</w:t>
      </w:r>
      <w:r w:rsidRPr="0049401D">
        <w:rPr>
          <w:rFonts w:ascii="Noto Sans" w:hAnsi="Noto Sans" w:cs="Noto Sans" w:hint="eastAsia"/>
          <w:sz w:val="22"/>
          <w:szCs w:val="22"/>
        </w:rPr>
        <w:t>ó</w:t>
      </w:r>
      <w:r w:rsidRPr="0049401D">
        <w:rPr>
          <w:rFonts w:ascii="Noto Sans" w:hAnsi="Noto Sans" w:cs="Noto Sans"/>
          <w:sz w:val="22"/>
          <w:szCs w:val="22"/>
        </w:rPr>
        <w:t>n neopl</w:t>
      </w:r>
      <w:r w:rsidRPr="0049401D">
        <w:rPr>
          <w:rFonts w:ascii="Noto Sans" w:hAnsi="Noto Sans" w:cs="Noto Sans" w:hint="eastAsia"/>
          <w:sz w:val="22"/>
          <w:szCs w:val="22"/>
        </w:rPr>
        <w:t>á</w:t>
      </w:r>
      <w:r w:rsidRPr="0049401D">
        <w:rPr>
          <w:rFonts w:ascii="Noto Sans" w:hAnsi="Noto Sans" w:cs="Noto Sans"/>
          <w:sz w:val="22"/>
          <w:szCs w:val="22"/>
        </w:rPr>
        <w:t>sica</w:t>
      </w:r>
      <w:r w:rsidR="003B2A19" w:rsidRPr="0049401D">
        <w:rPr>
          <w:rFonts w:ascii="Noto Sans" w:hAnsi="Noto Sans" w:cs="Noto Sans"/>
          <w:sz w:val="22"/>
          <w:szCs w:val="22"/>
        </w:rPr>
        <w:t xml:space="preserve">, </w:t>
      </w:r>
      <w:r w:rsidRPr="0049401D">
        <w:rPr>
          <w:rFonts w:ascii="Noto Sans" w:hAnsi="Noto Sans" w:cs="Noto Sans"/>
          <w:sz w:val="22"/>
          <w:szCs w:val="22"/>
        </w:rPr>
        <w:t>fractura</w:t>
      </w:r>
      <w:r w:rsidR="003B2A19" w:rsidRPr="0049401D">
        <w:rPr>
          <w:rFonts w:ascii="Noto Sans" w:hAnsi="Noto Sans" w:cs="Noto Sans"/>
          <w:sz w:val="22"/>
          <w:szCs w:val="22"/>
        </w:rPr>
        <w:t>s</w:t>
      </w:r>
      <w:r w:rsidRPr="0049401D">
        <w:rPr>
          <w:rFonts w:ascii="Noto Sans" w:hAnsi="Noto Sans" w:cs="Noto Sans"/>
          <w:sz w:val="22"/>
          <w:szCs w:val="22"/>
        </w:rPr>
        <w:t xml:space="preserve"> patol</w:t>
      </w:r>
      <w:r w:rsidRPr="0049401D">
        <w:rPr>
          <w:rFonts w:ascii="Noto Sans" w:hAnsi="Noto Sans" w:cs="Noto Sans" w:hint="eastAsia"/>
          <w:sz w:val="22"/>
          <w:szCs w:val="22"/>
        </w:rPr>
        <w:t>ó</w:t>
      </w:r>
      <w:r w:rsidRPr="0049401D">
        <w:rPr>
          <w:rFonts w:ascii="Noto Sans" w:hAnsi="Noto Sans" w:cs="Noto Sans"/>
          <w:sz w:val="22"/>
          <w:szCs w:val="22"/>
        </w:rPr>
        <w:t>gica</w:t>
      </w:r>
      <w:r w:rsidR="003B2A19" w:rsidRPr="0049401D">
        <w:rPr>
          <w:rFonts w:ascii="Noto Sans" w:hAnsi="Noto Sans" w:cs="Noto Sans"/>
          <w:sz w:val="22"/>
          <w:szCs w:val="22"/>
        </w:rPr>
        <w:t>s</w:t>
      </w:r>
      <w:r w:rsidR="0049401D">
        <w:rPr>
          <w:rFonts w:ascii="Noto Sans" w:hAnsi="Noto Sans" w:cs="Noto Sans"/>
          <w:sz w:val="22"/>
          <w:szCs w:val="22"/>
        </w:rPr>
        <w:t>,</w:t>
      </w:r>
      <w:r w:rsidR="003B2A19" w:rsidRPr="0049401D">
        <w:rPr>
          <w:rFonts w:ascii="Noto Sans" w:hAnsi="Noto Sans" w:cs="Noto Sans"/>
          <w:sz w:val="22"/>
          <w:szCs w:val="22"/>
        </w:rPr>
        <w:t xml:space="preserve"> sobre todo en columna</w:t>
      </w:r>
      <w:r w:rsidRPr="0049401D">
        <w:rPr>
          <w:rFonts w:ascii="Noto Sans" w:hAnsi="Noto Sans" w:cs="Noto Sans"/>
          <w:sz w:val="22"/>
          <w:szCs w:val="22"/>
        </w:rPr>
        <w:t>, hipercalcemia, polineuropat</w:t>
      </w:r>
      <w:r w:rsidRPr="0049401D">
        <w:rPr>
          <w:rFonts w:ascii="Noto Sans" w:hAnsi="Noto Sans" w:cs="Noto Sans" w:hint="eastAsia"/>
          <w:sz w:val="22"/>
          <w:szCs w:val="22"/>
        </w:rPr>
        <w:t>í</w:t>
      </w:r>
      <w:r w:rsidRPr="0049401D">
        <w:rPr>
          <w:rFonts w:ascii="Noto Sans" w:hAnsi="Noto Sans" w:cs="Noto Sans"/>
          <w:sz w:val="22"/>
          <w:szCs w:val="22"/>
        </w:rPr>
        <w:t>a perif</w:t>
      </w:r>
      <w:r w:rsidRPr="0049401D">
        <w:rPr>
          <w:rFonts w:ascii="Noto Sans" w:hAnsi="Noto Sans" w:cs="Noto Sans" w:hint="eastAsia"/>
          <w:sz w:val="22"/>
          <w:szCs w:val="22"/>
        </w:rPr>
        <w:t>é</w:t>
      </w:r>
      <w:r w:rsidRPr="0049401D">
        <w:rPr>
          <w:rFonts w:ascii="Noto Sans" w:hAnsi="Noto Sans" w:cs="Noto Sans"/>
          <w:sz w:val="22"/>
          <w:szCs w:val="22"/>
        </w:rPr>
        <w:t>rica y daño renal.</w:t>
      </w:r>
    </w:p>
    <w:p w14:paraId="60340BC9" w14:textId="7D556F06" w:rsidR="003629DD" w:rsidRPr="0049401D" w:rsidRDefault="003629DD" w:rsidP="0067219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9D135CC" w14:textId="6E070F5D" w:rsidR="00C23A5C" w:rsidRPr="0049401D" w:rsidRDefault="0049401D" w:rsidP="0067219E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La Dirección de Prestaciones Médicas del IMSS indicó que l</w:t>
      </w:r>
      <w:r w:rsidR="00C23A5C" w:rsidRPr="0049401D">
        <w:rPr>
          <w:rFonts w:ascii="Noto Sans" w:hAnsi="Noto Sans" w:cs="Noto Sans"/>
          <w:sz w:val="22"/>
          <w:szCs w:val="22"/>
        </w:rPr>
        <w:t>os pacientes presentan un incremento de infecciones por alteraciones en la inmunidad humoral por g</w:t>
      </w:r>
      <w:r w:rsidR="00C23A5C" w:rsidRPr="0049401D">
        <w:rPr>
          <w:rFonts w:ascii="Noto Sans" w:hAnsi="Noto Sans" w:cs="Noto Sans" w:hint="eastAsia"/>
          <w:sz w:val="22"/>
          <w:szCs w:val="22"/>
        </w:rPr>
        <w:t>é</w:t>
      </w:r>
      <w:r w:rsidR="00C23A5C" w:rsidRPr="0049401D">
        <w:rPr>
          <w:rFonts w:ascii="Noto Sans" w:hAnsi="Noto Sans" w:cs="Noto Sans"/>
          <w:sz w:val="22"/>
          <w:szCs w:val="22"/>
        </w:rPr>
        <w:t xml:space="preserve">rmenes como </w:t>
      </w:r>
      <w:proofErr w:type="spellStart"/>
      <w:r w:rsidR="00C23A5C" w:rsidRPr="0049401D">
        <w:rPr>
          <w:rFonts w:ascii="Noto Sans" w:hAnsi="Noto Sans" w:cs="Noto Sans"/>
          <w:sz w:val="22"/>
          <w:szCs w:val="22"/>
        </w:rPr>
        <w:t>Streptococcus</w:t>
      </w:r>
      <w:proofErr w:type="spellEnd"/>
      <w:r w:rsidR="00C23A5C" w:rsidRPr="0049401D">
        <w:rPr>
          <w:rFonts w:ascii="Noto Sans" w:hAnsi="Noto Sans" w:cs="Noto Sans"/>
          <w:sz w:val="22"/>
          <w:szCs w:val="22"/>
        </w:rPr>
        <w:t xml:space="preserve"> </w:t>
      </w:r>
      <w:proofErr w:type="spellStart"/>
      <w:r w:rsidR="00C23A5C" w:rsidRPr="0049401D">
        <w:rPr>
          <w:rFonts w:ascii="Noto Sans" w:hAnsi="Noto Sans" w:cs="Noto Sans"/>
          <w:sz w:val="22"/>
          <w:szCs w:val="22"/>
        </w:rPr>
        <w:t>pneumoniae</w:t>
      </w:r>
      <w:proofErr w:type="spellEnd"/>
      <w:r w:rsidR="00C23A5C" w:rsidRPr="0049401D">
        <w:rPr>
          <w:rFonts w:ascii="Noto Sans" w:hAnsi="Noto Sans" w:cs="Noto Sans"/>
          <w:sz w:val="22"/>
          <w:szCs w:val="22"/>
        </w:rPr>
        <w:t>, entre otros. El incremento en la prote</w:t>
      </w:r>
      <w:r w:rsidR="00C23A5C" w:rsidRPr="0049401D">
        <w:rPr>
          <w:rFonts w:ascii="Noto Sans" w:hAnsi="Noto Sans" w:cs="Noto Sans" w:hint="eastAsia"/>
          <w:sz w:val="22"/>
          <w:szCs w:val="22"/>
        </w:rPr>
        <w:t>í</w:t>
      </w:r>
      <w:r w:rsidR="00C23A5C" w:rsidRPr="0049401D">
        <w:rPr>
          <w:rFonts w:ascii="Noto Sans" w:hAnsi="Noto Sans" w:cs="Noto Sans"/>
          <w:sz w:val="22"/>
          <w:szCs w:val="22"/>
        </w:rPr>
        <w:t>na monoclonal puede asociarse con hiperviscosidad, manifestada por mareo y visi</w:t>
      </w:r>
      <w:r w:rsidR="00C23A5C" w:rsidRPr="0049401D">
        <w:rPr>
          <w:rFonts w:ascii="Noto Sans" w:hAnsi="Noto Sans" w:cs="Noto Sans" w:hint="eastAsia"/>
          <w:sz w:val="22"/>
          <w:szCs w:val="22"/>
        </w:rPr>
        <w:t>ó</w:t>
      </w:r>
      <w:r w:rsidR="00C23A5C" w:rsidRPr="0049401D">
        <w:rPr>
          <w:rFonts w:ascii="Noto Sans" w:hAnsi="Noto Sans" w:cs="Noto Sans"/>
          <w:sz w:val="22"/>
          <w:szCs w:val="22"/>
        </w:rPr>
        <w:t>n borrosa.</w:t>
      </w:r>
    </w:p>
    <w:p w14:paraId="371BCD5F" w14:textId="77777777" w:rsidR="008E359B" w:rsidRPr="0049401D" w:rsidRDefault="008E359B" w:rsidP="0067219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F1984C7" w14:textId="6644D463" w:rsidR="00DC3AAB" w:rsidRPr="0049401D" w:rsidRDefault="00DC3AAB" w:rsidP="00DC3AAB">
      <w:pPr>
        <w:ind w:right="49"/>
        <w:jc w:val="both"/>
        <w:rPr>
          <w:rFonts w:ascii="Noto Sans" w:hAnsi="Noto Sans" w:cs="Noto Sans"/>
          <w:sz w:val="22"/>
          <w:szCs w:val="22"/>
        </w:rPr>
      </w:pPr>
      <w:bookmarkStart w:id="0" w:name="_Hlk207893373"/>
      <w:r w:rsidRPr="0049401D">
        <w:rPr>
          <w:rFonts w:ascii="Noto Sans" w:hAnsi="Noto Sans" w:cs="Noto Sans"/>
          <w:sz w:val="22"/>
          <w:szCs w:val="22"/>
        </w:rPr>
        <w:t>Destacó que el Seguro Social cuenta con tratamientos personalizados para cada paciente y etapa cl</w:t>
      </w:r>
      <w:r w:rsidRPr="0049401D">
        <w:rPr>
          <w:rFonts w:ascii="Noto Sans" w:hAnsi="Noto Sans" w:cs="Noto Sans" w:hint="eastAsia"/>
          <w:sz w:val="22"/>
          <w:szCs w:val="22"/>
        </w:rPr>
        <w:t>í</w:t>
      </w:r>
      <w:r w:rsidRPr="0049401D">
        <w:rPr>
          <w:rFonts w:ascii="Noto Sans" w:hAnsi="Noto Sans" w:cs="Noto Sans"/>
          <w:sz w:val="22"/>
          <w:szCs w:val="22"/>
        </w:rPr>
        <w:t>nica, los cuales consisten en tratamiento sist</w:t>
      </w:r>
      <w:r w:rsidRPr="0049401D">
        <w:rPr>
          <w:rFonts w:ascii="Noto Sans" w:hAnsi="Noto Sans" w:cs="Noto Sans" w:hint="eastAsia"/>
          <w:sz w:val="22"/>
          <w:szCs w:val="22"/>
        </w:rPr>
        <w:t>é</w:t>
      </w:r>
      <w:r w:rsidRPr="0049401D">
        <w:rPr>
          <w:rFonts w:ascii="Noto Sans" w:hAnsi="Noto Sans" w:cs="Noto Sans"/>
          <w:sz w:val="22"/>
          <w:szCs w:val="22"/>
        </w:rPr>
        <w:t xml:space="preserve">mico como inhibidores de proteasoma, inmunomoduladores, quimioterapia, esteroides, radioterapia y en ciertos casos trasplante de medula ósea. </w:t>
      </w:r>
    </w:p>
    <w:p w14:paraId="310799B0" w14:textId="77777777" w:rsidR="00DC3AAB" w:rsidRPr="0049401D" w:rsidRDefault="00DC3AAB" w:rsidP="00DC3AA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bookmarkEnd w:id="0"/>
    <w:p w14:paraId="11DDF273" w14:textId="77777777" w:rsidR="00DC3AAB" w:rsidRPr="0049401D" w:rsidRDefault="00DC3AAB" w:rsidP="000304E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8017E0D" w14:textId="68C192FB" w:rsidR="009A4A0A" w:rsidRPr="0049401D" w:rsidRDefault="00293454" w:rsidP="00B30DE4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49401D">
        <w:rPr>
          <w:rFonts w:ascii="Noto Sans" w:hAnsi="Noto Sans" w:cs="Noto Sans"/>
          <w:sz w:val="22"/>
          <w:szCs w:val="22"/>
        </w:rPr>
        <w:lastRenderedPageBreak/>
        <w:t>E</w:t>
      </w:r>
      <w:r w:rsidR="009A4A0A" w:rsidRPr="0049401D">
        <w:rPr>
          <w:rFonts w:ascii="Noto Sans" w:hAnsi="Noto Sans" w:cs="Noto Sans"/>
          <w:sz w:val="22"/>
          <w:szCs w:val="22"/>
        </w:rPr>
        <w:t>l Mieloma M</w:t>
      </w:r>
      <w:r w:rsidR="009A4A0A" w:rsidRPr="0049401D">
        <w:rPr>
          <w:rFonts w:ascii="Noto Sans" w:hAnsi="Noto Sans" w:cs="Noto Sans" w:hint="eastAsia"/>
          <w:sz w:val="22"/>
          <w:szCs w:val="22"/>
        </w:rPr>
        <w:t>ú</w:t>
      </w:r>
      <w:r w:rsidR="009A4A0A" w:rsidRPr="0049401D">
        <w:rPr>
          <w:rFonts w:ascii="Noto Sans" w:hAnsi="Noto Sans" w:cs="Noto Sans"/>
          <w:sz w:val="22"/>
          <w:szCs w:val="22"/>
        </w:rPr>
        <w:t>ltiple es una neoplasia de c</w:t>
      </w:r>
      <w:r w:rsidR="009A4A0A" w:rsidRPr="0049401D">
        <w:rPr>
          <w:rFonts w:ascii="Noto Sans" w:hAnsi="Noto Sans" w:cs="Noto Sans" w:hint="eastAsia"/>
          <w:sz w:val="22"/>
          <w:szCs w:val="22"/>
        </w:rPr>
        <w:t>é</w:t>
      </w:r>
      <w:r w:rsidR="009A4A0A" w:rsidRPr="0049401D">
        <w:rPr>
          <w:rFonts w:ascii="Noto Sans" w:hAnsi="Noto Sans" w:cs="Noto Sans"/>
          <w:sz w:val="22"/>
          <w:szCs w:val="22"/>
        </w:rPr>
        <w:t>lulas plasm</w:t>
      </w:r>
      <w:r w:rsidR="009A4A0A" w:rsidRPr="0049401D">
        <w:rPr>
          <w:rFonts w:ascii="Noto Sans" w:hAnsi="Noto Sans" w:cs="Noto Sans" w:hint="eastAsia"/>
          <w:sz w:val="22"/>
          <w:szCs w:val="22"/>
        </w:rPr>
        <w:t>á</w:t>
      </w:r>
      <w:r w:rsidR="009A4A0A" w:rsidRPr="0049401D">
        <w:rPr>
          <w:rFonts w:ascii="Noto Sans" w:hAnsi="Noto Sans" w:cs="Noto Sans"/>
          <w:sz w:val="22"/>
          <w:szCs w:val="22"/>
        </w:rPr>
        <w:t>ticas clonales</w:t>
      </w:r>
      <w:r w:rsidR="00D21B22" w:rsidRPr="0049401D">
        <w:rPr>
          <w:rFonts w:ascii="Noto Sans" w:hAnsi="Noto Sans" w:cs="Noto Sans"/>
          <w:sz w:val="22"/>
          <w:szCs w:val="22"/>
        </w:rPr>
        <w:t xml:space="preserve"> que </w:t>
      </w:r>
      <w:r w:rsidR="009A4A0A" w:rsidRPr="0049401D">
        <w:rPr>
          <w:rFonts w:ascii="Noto Sans" w:hAnsi="Noto Sans" w:cs="Noto Sans"/>
          <w:sz w:val="22"/>
          <w:szCs w:val="22"/>
        </w:rPr>
        <w:t xml:space="preserve">representa </w:t>
      </w:r>
      <w:r w:rsidR="00D21B22" w:rsidRPr="0049401D">
        <w:rPr>
          <w:rFonts w:ascii="Noto Sans" w:hAnsi="Noto Sans" w:cs="Noto Sans"/>
          <w:sz w:val="22"/>
          <w:szCs w:val="22"/>
        </w:rPr>
        <w:t xml:space="preserve">el </w:t>
      </w:r>
      <w:r w:rsidR="009A4A0A" w:rsidRPr="0049401D">
        <w:rPr>
          <w:rFonts w:ascii="Noto Sans" w:hAnsi="Noto Sans" w:cs="Noto Sans"/>
          <w:sz w:val="22"/>
          <w:szCs w:val="22"/>
        </w:rPr>
        <w:t>1</w:t>
      </w:r>
      <w:r w:rsidR="00D21B22" w:rsidRPr="0049401D">
        <w:rPr>
          <w:rFonts w:ascii="Noto Sans" w:hAnsi="Noto Sans" w:cs="Noto Sans"/>
          <w:sz w:val="22"/>
          <w:szCs w:val="22"/>
        </w:rPr>
        <w:t xml:space="preserve"> por ciento</w:t>
      </w:r>
      <w:r w:rsidR="009A4A0A" w:rsidRPr="0049401D">
        <w:rPr>
          <w:rFonts w:ascii="Noto Sans" w:hAnsi="Noto Sans" w:cs="Noto Sans"/>
          <w:sz w:val="22"/>
          <w:szCs w:val="22"/>
        </w:rPr>
        <w:t xml:space="preserve"> de todos los c</w:t>
      </w:r>
      <w:r w:rsidR="009A4A0A" w:rsidRPr="0049401D">
        <w:rPr>
          <w:rFonts w:ascii="Noto Sans" w:hAnsi="Noto Sans" w:cs="Noto Sans" w:hint="eastAsia"/>
          <w:sz w:val="22"/>
          <w:szCs w:val="22"/>
        </w:rPr>
        <w:t>á</w:t>
      </w:r>
      <w:r w:rsidR="009A4A0A" w:rsidRPr="0049401D">
        <w:rPr>
          <w:rFonts w:ascii="Noto Sans" w:hAnsi="Noto Sans" w:cs="Noto Sans"/>
          <w:sz w:val="22"/>
          <w:szCs w:val="22"/>
        </w:rPr>
        <w:t>nceres y alrededor de 10</w:t>
      </w:r>
      <w:r w:rsidR="00520E89" w:rsidRPr="0049401D">
        <w:rPr>
          <w:rFonts w:ascii="Noto Sans" w:hAnsi="Noto Sans" w:cs="Noto Sans"/>
          <w:sz w:val="22"/>
          <w:szCs w:val="22"/>
        </w:rPr>
        <w:t xml:space="preserve"> por ciento</w:t>
      </w:r>
      <w:r w:rsidR="009A4A0A" w:rsidRPr="0049401D">
        <w:rPr>
          <w:rFonts w:ascii="Noto Sans" w:hAnsi="Noto Sans" w:cs="Noto Sans"/>
          <w:sz w:val="22"/>
          <w:szCs w:val="22"/>
        </w:rPr>
        <w:t xml:space="preserve"> de todas las malignidades hematol</w:t>
      </w:r>
      <w:r w:rsidR="009A4A0A" w:rsidRPr="0049401D">
        <w:rPr>
          <w:rFonts w:ascii="Noto Sans" w:hAnsi="Noto Sans" w:cs="Noto Sans" w:hint="eastAsia"/>
          <w:sz w:val="22"/>
          <w:szCs w:val="22"/>
        </w:rPr>
        <w:t>ó</w:t>
      </w:r>
      <w:r w:rsidR="009A4A0A" w:rsidRPr="0049401D">
        <w:rPr>
          <w:rFonts w:ascii="Noto Sans" w:hAnsi="Noto Sans" w:cs="Noto Sans"/>
          <w:sz w:val="22"/>
          <w:szCs w:val="22"/>
        </w:rPr>
        <w:t>gicas. La mediana de edad al momento del diagn</w:t>
      </w:r>
      <w:r w:rsidR="009A4A0A" w:rsidRPr="0049401D">
        <w:rPr>
          <w:rFonts w:ascii="Noto Sans" w:hAnsi="Noto Sans" w:cs="Noto Sans" w:hint="eastAsia"/>
          <w:sz w:val="22"/>
          <w:szCs w:val="22"/>
        </w:rPr>
        <w:t>ó</w:t>
      </w:r>
      <w:r w:rsidR="009A4A0A" w:rsidRPr="0049401D">
        <w:rPr>
          <w:rFonts w:ascii="Noto Sans" w:hAnsi="Noto Sans" w:cs="Noto Sans"/>
          <w:sz w:val="22"/>
          <w:szCs w:val="22"/>
        </w:rPr>
        <w:t>stico es de 61 a</w:t>
      </w:r>
      <w:r w:rsidR="009A4A0A" w:rsidRPr="0049401D">
        <w:rPr>
          <w:rFonts w:ascii="Noto Sans" w:hAnsi="Noto Sans" w:cs="Noto Sans" w:hint="eastAsia"/>
          <w:sz w:val="22"/>
          <w:szCs w:val="22"/>
        </w:rPr>
        <w:t>ñ</w:t>
      </w:r>
      <w:r w:rsidR="009A4A0A" w:rsidRPr="0049401D">
        <w:rPr>
          <w:rFonts w:ascii="Noto Sans" w:hAnsi="Noto Sans" w:cs="Noto Sans"/>
          <w:sz w:val="22"/>
          <w:szCs w:val="22"/>
        </w:rPr>
        <w:t>os en Latinoam</w:t>
      </w:r>
      <w:r w:rsidR="009A4A0A" w:rsidRPr="0049401D">
        <w:rPr>
          <w:rFonts w:ascii="Noto Sans" w:hAnsi="Noto Sans" w:cs="Noto Sans" w:hint="eastAsia"/>
          <w:sz w:val="22"/>
          <w:szCs w:val="22"/>
        </w:rPr>
        <w:t>é</w:t>
      </w:r>
      <w:r w:rsidR="009A4A0A" w:rsidRPr="0049401D">
        <w:rPr>
          <w:rFonts w:ascii="Noto Sans" w:hAnsi="Noto Sans" w:cs="Noto Sans"/>
          <w:sz w:val="22"/>
          <w:szCs w:val="22"/>
        </w:rPr>
        <w:t>rica.</w:t>
      </w:r>
    </w:p>
    <w:p w14:paraId="7ADE573D" w14:textId="77777777" w:rsidR="002A38E5" w:rsidRPr="0049401D" w:rsidRDefault="002A38E5" w:rsidP="00B30DE4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A4FA04A" w14:textId="530251FD" w:rsidR="002A38E5" w:rsidRPr="0049401D" w:rsidRDefault="003E7BAA" w:rsidP="003E7BAA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49401D">
        <w:rPr>
          <w:rFonts w:ascii="Noto Sans" w:hAnsi="Noto Sans" w:cs="Noto Sans"/>
          <w:sz w:val="22"/>
          <w:szCs w:val="22"/>
        </w:rPr>
        <w:t>Aunque n</w:t>
      </w:r>
      <w:r w:rsidR="002A38E5" w:rsidRPr="0049401D">
        <w:rPr>
          <w:rFonts w:ascii="Noto Sans" w:hAnsi="Noto Sans" w:cs="Noto Sans"/>
          <w:sz w:val="22"/>
          <w:szCs w:val="22"/>
        </w:rPr>
        <w:t>o existe un factor de riesgo directamente relacionado a su aparici</w:t>
      </w:r>
      <w:r w:rsidR="002A38E5" w:rsidRPr="0049401D">
        <w:rPr>
          <w:rFonts w:ascii="Noto Sans" w:hAnsi="Noto Sans" w:cs="Noto Sans" w:hint="eastAsia"/>
          <w:sz w:val="22"/>
          <w:szCs w:val="22"/>
        </w:rPr>
        <w:t>ó</w:t>
      </w:r>
      <w:r w:rsidR="002A38E5" w:rsidRPr="0049401D">
        <w:rPr>
          <w:rFonts w:ascii="Noto Sans" w:hAnsi="Noto Sans" w:cs="Noto Sans"/>
          <w:sz w:val="22"/>
          <w:szCs w:val="22"/>
        </w:rPr>
        <w:t xml:space="preserve">n, </w:t>
      </w:r>
      <w:r w:rsidRPr="0049401D">
        <w:rPr>
          <w:rFonts w:ascii="Noto Sans" w:hAnsi="Noto Sans" w:cs="Noto Sans"/>
          <w:sz w:val="22"/>
          <w:szCs w:val="22"/>
        </w:rPr>
        <w:t>quie</w:t>
      </w:r>
      <w:r w:rsidR="002A38E5" w:rsidRPr="0049401D">
        <w:rPr>
          <w:rFonts w:ascii="Noto Sans" w:hAnsi="Noto Sans" w:cs="Noto Sans"/>
          <w:sz w:val="22"/>
          <w:szCs w:val="22"/>
        </w:rPr>
        <w:t>nes son m</w:t>
      </w:r>
      <w:r w:rsidR="002A38E5" w:rsidRPr="0049401D">
        <w:rPr>
          <w:rFonts w:ascii="Noto Sans" w:hAnsi="Noto Sans" w:cs="Noto Sans" w:hint="eastAsia"/>
          <w:sz w:val="22"/>
          <w:szCs w:val="22"/>
        </w:rPr>
        <w:t>á</w:t>
      </w:r>
      <w:r w:rsidR="002A38E5" w:rsidRPr="0049401D">
        <w:rPr>
          <w:rFonts w:ascii="Noto Sans" w:hAnsi="Noto Sans" w:cs="Noto Sans"/>
          <w:sz w:val="22"/>
          <w:szCs w:val="22"/>
        </w:rPr>
        <w:t>s susceptibles de presentarlo</w:t>
      </w:r>
      <w:r w:rsidRPr="0049401D">
        <w:rPr>
          <w:rFonts w:ascii="Noto Sans" w:hAnsi="Noto Sans" w:cs="Noto Sans"/>
          <w:sz w:val="22"/>
          <w:szCs w:val="22"/>
        </w:rPr>
        <w:t xml:space="preserve"> son h</w:t>
      </w:r>
      <w:r w:rsidR="002A38E5" w:rsidRPr="0049401D">
        <w:rPr>
          <w:rFonts w:ascii="Noto Sans" w:hAnsi="Noto Sans" w:cs="Noto Sans"/>
          <w:sz w:val="22"/>
          <w:szCs w:val="22"/>
        </w:rPr>
        <w:t>ombres mayores de 65 a</w:t>
      </w:r>
      <w:r w:rsidR="002A38E5" w:rsidRPr="0049401D">
        <w:rPr>
          <w:rFonts w:ascii="Noto Sans" w:hAnsi="Noto Sans" w:cs="Noto Sans" w:hint="eastAsia"/>
          <w:sz w:val="22"/>
          <w:szCs w:val="22"/>
        </w:rPr>
        <w:t>ñ</w:t>
      </w:r>
      <w:r w:rsidR="002A38E5" w:rsidRPr="0049401D">
        <w:rPr>
          <w:rFonts w:ascii="Noto Sans" w:hAnsi="Noto Sans" w:cs="Noto Sans"/>
          <w:sz w:val="22"/>
          <w:szCs w:val="22"/>
        </w:rPr>
        <w:t>os</w:t>
      </w:r>
      <w:r w:rsidRPr="0049401D">
        <w:rPr>
          <w:rFonts w:ascii="Noto Sans" w:hAnsi="Noto Sans" w:cs="Noto Sans"/>
          <w:sz w:val="22"/>
          <w:szCs w:val="22"/>
        </w:rPr>
        <w:t>, p</w:t>
      </w:r>
      <w:r w:rsidR="002A38E5" w:rsidRPr="0049401D">
        <w:rPr>
          <w:rFonts w:ascii="Noto Sans" w:hAnsi="Noto Sans" w:cs="Noto Sans"/>
          <w:sz w:val="22"/>
          <w:szCs w:val="22"/>
        </w:rPr>
        <w:t>ersonas de raza negra</w:t>
      </w:r>
      <w:r w:rsidRPr="0049401D">
        <w:rPr>
          <w:rFonts w:ascii="Noto Sans" w:hAnsi="Noto Sans" w:cs="Noto Sans"/>
          <w:sz w:val="22"/>
          <w:szCs w:val="22"/>
        </w:rPr>
        <w:t xml:space="preserve"> y p</w:t>
      </w:r>
      <w:r w:rsidR="002A38E5" w:rsidRPr="0049401D">
        <w:rPr>
          <w:rFonts w:ascii="Noto Sans" w:hAnsi="Noto Sans" w:cs="Noto Sans"/>
          <w:sz w:val="22"/>
          <w:szCs w:val="22"/>
        </w:rPr>
        <w:t xml:space="preserve">acientes con </w:t>
      </w:r>
      <w:proofErr w:type="spellStart"/>
      <w:r w:rsidR="002A38E5" w:rsidRPr="0049401D">
        <w:rPr>
          <w:rFonts w:ascii="Noto Sans" w:hAnsi="Noto Sans" w:cs="Noto Sans"/>
          <w:sz w:val="22"/>
          <w:szCs w:val="22"/>
        </w:rPr>
        <w:t>gamapat</w:t>
      </w:r>
      <w:r w:rsidR="002A38E5" w:rsidRPr="0049401D">
        <w:rPr>
          <w:rFonts w:ascii="Noto Sans" w:hAnsi="Noto Sans" w:cs="Noto Sans" w:hint="eastAsia"/>
          <w:sz w:val="22"/>
          <w:szCs w:val="22"/>
        </w:rPr>
        <w:t>í</w:t>
      </w:r>
      <w:r w:rsidR="002A38E5" w:rsidRPr="0049401D">
        <w:rPr>
          <w:rFonts w:ascii="Noto Sans" w:hAnsi="Noto Sans" w:cs="Noto Sans"/>
          <w:sz w:val="22"/>
          <w:szCs w:val="22"/>
        </w:rPr>
        <w:t>a</w:t>
      </w:r>
      <w:proofErr w:type="spellEnd"/>
      <w:r w:rsidR="002A38E5" w:rsidRPr="0049401D">
        <w:rPr>
          <w:rFonts w:ascii="Noto Sans" w:hAnsi="Noto Sans" w:cs="Noto Sans"/>
          <w:sz w:val="22"/>
          <w:szCs w:val="22"/>
        </w:rPr>
        <w:t xml:space="preserve"> monoclonal de significado incierto. </w:t>
      </w:r>
    </w:p>
    <w:p w14:paraId="41A1C2D8" w14:textId="77777777" w:rsidR="005E0C6D" w:rsidRPr="0049401D" w:rsidRDefault="005E0C6D" w:rsidP="003E7BAA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6D0FFC2" w14:textId="0ED199D2" w:rsidR="009A4A0A" w:rsidRPr="0049401D" w:rsidRDefault="00581129" w:rsidP="009A4A0A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49401D">
        <w:rPr>
          <w:rFonts w:ascii="Noto Sans" w:hAnsi="Noto Sans" w:cs="Noto Sans"/>
          <w:sz w:val="22"/>
          <w:szCs w:val="22"/>
        </w:rPr>
        <w:t>El Seguro Social recomienda a la población que ante la presencia de dolor óseo que no mejora con tratamiento</w:t>
      </w:r>
      <w:r w:rsidR="006A6110" w:rsidRPr="0049401D">
        <w:rPr>
          <w:rFonts w:ascii="Noto Sans" w:hAnsi="Noto Sans" w:cs="Noto Sans"/>
          <w:sz w:val="22"/>
          <w:szCs w:val="22"/>
        </w:rPr>
        <w:t xml:space="preserve">, </w:t>
      </w:r>
      <w:r w:rsidRPr="0049401D">
        <w:rPr>
          <w:rFonts w:ascii="Noto Sans" w:hAnsi="Noto Sans" w:cs="Noto Sans"/>
          <w:sz w:val="22"/>
          <w:szCs w:val="22"/>
        </w:rPr>
        <w:t xml:space="preserve">o fracturas frecuentes, acudir con su médico familiar para que inicie protocolo de estudio para un diagnóstico temprano e inicio de tratamiento oportuno para el control de la enfermedad y evitar complicaciones relacionadas a ésta. </w:t>
      </w:r>
    </w:p>
    <w:p w14:paraId="77D7EE97" w14:textId="77777777" w:rsidR="00F74C39" w:rsidRPr="0049401D" w:rsidRDefault="00F74C39" w:rsidP="00820B18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579A6CD6" w14:textId="52F69251" w:rsidR="00EF67F4" w:rsidRDefault="001A7BE6" w:rsidP="00820B18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49401D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268822F4" w14:textId="77777777" w:rsidR="006351F3" w:rsidRDefault="006351F3" w:rsidP="00820B18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78BFE06B" w14:textId="77777777" w:rsidR="006351F3" w:rsidRPr="006351F3" w:rsidRDefault="006351F3" w:rsidP="006351F3">
      <w:pPr>
        <w:ind w:right="49"/>
        <w:jc w:val="both"/>
        <w:rPr>
          <w:rFonts w:ascii="Noto Sans" w:hAnsi="Noto Sans" w:cs="Noto Sans"/>
          <w:sz w:val="20"/>
          <w:szCs w:val="20"/>
        </w:rPr>
      </w:pPr>
      <w:proofErr w:type="gramStart"/>
      <w:r w:rsidRPr="006351F3">
        <w:rPr>
          <w:rFonts w:ascii="Noto Sans" w:hAnsi="Noto Sans" w:cs="Noto Sans"/>
          <w:sz w:val="20"/>
          <w:szCs w:val="20"/>
        </w:rPr>
        <w:t>LINK</w:t>
      </w:r>
      <w:proofErr w:type="gramEnd"/>
      <w:r w:rsidRPr="006351F3">
        <w:rPr>
          <w:rFonts w:ascii="Noto Sans" w:hAnsi="Noto Sans" w:cs="Noto Sans"/>
          <w:sz w:val="20"/>
          <w:szCs w:val="20"/>
        </w:rPr>
        <w:t xml:space="preserve"> DE FOTOS </w:t>
      </w:r>
    </w:p>
    <w:p w14:paraId="700548C9" w14:textId="216F16A9" w:rsidR="006351F3" w:rsidRPr="00EF67F4" w:rsidRDefault="006351F3" w:rsidP="006351F3">
      <w:pPr>
        <w:ind w:right="49"/>
        <w:jc w:val="both"/>
        <w:rPr>
          <w:rFonts w:ascii="Noto Sans" w:hAnsi="Noto Sans" w:cs="Noto Sans"/>
          <w:sz w:val="20"/>
          <w:szCs w:val="20"/>
        </w:rPr>
      </w:pPr>
      <w:hyperlink r:id="rId8" w:history="1">
        <w:r w:rsidRPr="00426774">
          <w:rPr>
            <w:rStyle w:val="Hipervnculo"/>
            <w:rFonts w:ascii="Noto Sans" w:hAnsi="Noto Sans" w:cs="Noto Sans"/>
            <w:sz w:val="20"/>
            <w:szCs w:val="20"/>
          </w:rPr>
          <w:t>https://drive.google.com/drive/folders/1gqiLScVJsioKID1MGM2viWd3C1KHd0JB?usp=sharing</w:t>
        </w:r>
      </w:hyperlink>
      <w:r>
        <w:rPr>
          <w:rFonts w:ascii="Noto Sans" w:hAnsi="Noto Sans" w:cs="Noto Sans"/>
          <w:sz w:val="20"/>
          <w:szCs w:val="20"/>
        </w:rPr>
        <w:t xml:space="preserve"> </w:t>
      </w:r>
    </w:p>
    <w:sectPr w:rsidR="006351F3" w:rsidRPr="00EF67F4" w:rsidSect="00910182">
      <w:headerReference w:type="default" r:id="rId9"/>
      <w:pgSz w:w="12240" w:h="15840"/>
      <w:pgMar w:top="2342" w:right="1021" w:bottom="184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D0AC" w14:textId="77777777" w:rsidR="00A815ED" w:rsidRDefault="00A815ED" w:rsidP="00A73D65">
      <w:r>
        <w:separator/>
      </w:r>
    </w:p>
  </w:endnote>
  <w:endnote w:type="continuationSeparator" w:id="0">
    <w:p w14:paraId="76923AAC" w14:textId="77777777" w:rsidR="00A815ED" w:rsidRDefault="00A815E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E47F" w14:textId="77777777" w:rsidR="00A815ED" w:rsidRDefault="00A815ED" w:rsidP="00A73D65">
      <w:r>
        <w:separator/>
      </w:r>
    </w:p>
  </w:footnote>
  <w:footnote w:type="continuationSeparator" w:id="0">
    <w:p w14:paraId="7B67BABF" w14:textId="77777777" w:rsidR="00A815ED" w:rsidRDefault="00A815E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674167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F314D43"/>
    <w:multiLevelType w:val="hybridMultilevel"/>
    <w:tmpl w:val="B292FCE0"/>
    <w:lvl w:ilvl="0" w:tplc="080A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2" w15:restartNumberingAfterBreak="0">
    <w:nsid w:val="2C9041BF"/>
    <w:multiLevelType w:val="hybridMultilevel"/>
    <w:tmpl w:val="E124A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B503B"/>
    <w:multiLevelType w:val="hybridMultilevel"/>
    <w:tmpl w:val="760C1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303A3"/>
    <w:multiLevelType w:val="hybridMultilevel"/>
    <w:tmpl w:val="8E9C873A"/>
    <w:lvl w:ilvl="0" w:tplc="425073B6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5175"/>
    <w:multiLevelType w:val="hybridMultilevel"/>
    <w:tmpl w:val="853A9574"/>
    <w:lvl w:ilvl="0" w:tplc="4A7245D6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11534"/>
    <w:multiLevelType w:val="hybridMultilevel"/>
    <w:tmpl w:val="216C8D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68F6"/>
    <w:multiLevelType w:val="hybridMultilevel"/>
    <w:tmpl w:val="FFAE5836"/>
    <w:lvl w:ilvl="0" w:tplc="79869D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lang w:val="es-E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849887">
    <w:abstractNumId w:val="0"/>
  </w:num>
  <w:num w:numId="2" w16cid:durableId="1654799705">
    <w:abstractNumId w:val="5"/>
  </w:num>
  <w:num w:numId="3" w16cid:durableId="1755862367">
    <w:abstractNumId w:val="4"/>
  </w:num>
  <w:num w:numId="4" w16cid:durableId="275261383">
    <w:abstractNumId w:val="6"/>
  </w:num>
  <w:num w:numId="5" w16cid:durableId="1663773930">
    <w:abstractNumId w:val="2"/>
  </w:num>
  <w:num w:numId="6" w16cid:durableId="394009274">
    <w:abstractNumId w:val="7"/>
  </w:num>
  <w:num w:numId="7" w16cid:durableId="1932274229">
    <w:abstractNumId w:val="1"/>
  </w:num>
  <w:num w:numId="8" w16cid:durableId="422990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39EA"/>
    <w:rsid w:val="0000504E"/>
    <w:rsid w:val="000064A5"/>
    <w:rsid w:val="00006FF5"/>
    <w:rsid w:val="00007681"/>
    <w:rsid w:val="000079E6"/>
    <w:rsid w:val="000173C3"/>
    <w:rsid w:val="00017EE0"/>
    <w:rsid w:val="000205B4"/>
    <w:rsid w:val="00020EF4"/>
    <w:rsid w:val="00022EA5"/>
    <w:rsid w:val="00023037"/>
    <w:rsid w:val="0002365A"/>
    <w:rsid w:val="00023763"/>
    <w:rsid w:val="000237AA"/>
    <w:rsid w:val="00025771"/>
    <w:rsid w:val="00026892"/>
    <w:rsid w:val="00027A2F"/>
    <w:rsid w:val="000304E9"/>
    <w:rsid w:val="00033395"/>
    <w:rsid w:val="00033D22"/>
    <w:rsid w:val="000409A3"/>
    <w:rsid w:val="00040E0B"/>
    <w:rsid w:val="0004359D"/>
    <w:rsid w:val="000475BB"/>
    <w:rsid w:val="00047AAA"/>
    <w:rsid w:val="00050B0B"/>
    <w:rsid w:val="00053D3C"/>
    <w:rsid w:val="00054C39"/>
    <w:rsid w:val="00054CE7"/>
    <w:rsid w:val="000560AF"/>
    <w:rsid w:val="000560D1"/>
    <w:rsid w:val="00062B14"/>
    <w:rsid w:val="0006345A"/>
    <w:rsid w:val="00063615"/>
    <w:rsid w:val="00063CCA"/>
    <w:rsid w:val="00065207"/>
    <w:rsid w:val="000756E8"/>
    <w:rsid w:val="000770D2"/>
    <w:rsid w:val="000771F4"/>
    <w:rsid w:val="00080B10"/>
    <w:rsid w:val="00081615"/>
    <w:rsid w:val="00082082"/>
    <w:rsid w:val="000852C9"/>
    <w:rsid w:val="00085BD0"/>
    <w:rsid w:val="00086E70"/>
    <w:rsid w:val="0008763F"/>
    <w:rsid w:val="000900A7"/>
    <w:rsid w:val="000914BB"/>
    <w:rsid w:val="00091EB4"/>
    <w:rsid w:val="00091FF6"/>
    <w:rsid w:val="00092C39"/>
    <w:rsid w:val="00094D88"/>
    <w:rsid w:val="000973FE"/>
    <w:rsid w:val="000A09C1"/>
    <w:rsid w:val="000A2BE2"/>
    <w:rsid w:val="000A3731"/>
    <w:rsid w:val="000A408C"/>
    <w:rsid w:val="000A4A51"/>
    <w:rsid w:val="000A6D64"/>
    <w:rsid w:val="000B0C94"/>
    <w:rsid w:val="000B21CC"/>
    <w:rsid w:val="000B39DA"/>
    <w:rsid w:val="000B3CD7"/>
    <w:rsid w:val="000B5493"/>
    <w:rsid w:val="000C0DA3"/>
    <w:rsid w:val="000C1161"/>
    <w:rsid w:val="000C1376"/>
    <w:rsid w:val="000C14BB"/>
    <w:rsid w:val="000C56C3"/>
    <w:rsid w:val="000D09A5"/>
    <w:rsid w:val="000D2D2A"/>
    <w:rsid w:val="000D799D"/>
    <w:rsid w:val="000E2226"/>
    <w:rsid w:val="000E27AE"/>
    <w:rsid w:val="000E2ADF"/>
    <w:rsid w:val="000E3BDF"/>
    <w:rsid w:val="000E5D1C"/>
    <w:rsid w:val="000E6A40"/>
    <w:rsid w:val="000F3E93"/>
    <w:rsid w:val="000F640D"/>
    <w:rsid w:val="00100BDA"/>
    <w:rsid w:val="001025A7"/>
    <w:rsid w:val="001107BC"/>
    <w:rsid w:val="00113414"/>
    <w:rsid w:val="00114024"/>
    <w:rsid w:val="00114F58"/>
    <w:rsid w:val="00115F70"/>
    <w:rsid w:val="00117614"/>
    <w:rsid w:val="00123FE4"/>
    <w:rsid w:val="00125AAC"/>
    <w:rsid w:val="00127C76"/>
    <w:rsid w:val="00132439"/>
    <w:rsid w:val="00134564"/>
    <w:rsid w:val="0013471F"/>
    <w:rsid w:val="00134986"/>
    <w:rsid w:val="0013749B"/>
    <w:rsid w:val="00140A5B"/>
    <w:rsid w:val="001411D0"/>
    <w:rsid w:val="00143594"/>
    <w:rsid w:val="00143DC6"/>
    <w:rsid w:val="0015179C"/>
    <w:rsid w:val="0015277D"/>
    <w:rsid w:val="00156A3E"/>
    <w:rsid w:val="00157355"/>
    <w:rsid w:val="00161740"/>
    <w:rsid w:val="0016179D"/>
    <w:rsid w:val="00163CBE"/>
    <w:rsid w:val="001700F2"/>
    <w:rsid w:val="00172C80"/>
    <w:rsid w:val="00180A38"/>
    <w:rsid w:val="001833C4"/>
    <w:rsid w:val="00184325"/>
    <w:rsid w:val="00185545"/>
    <w:rsid w:val="00185CC4"/>
    <w:rsid w:val="00185E47"/>
    <w:rsid w:val="00187A8E"/>
    <w:rsid w:val="0019089D"/>
    <w:rsid w:val="001910B5"/>
    <w:rsid w:val="0019297E"/>
    <w:rsid w:val="00193091"/>
    <w:rsid w:val="001939FE"/>
    <w:rsid w:val="00194258"/>
    <w:rsid w:val="001964C0"/>
    <w:rsid w:val="001A1B37"/>
    <w:rsid w:val="001A27AB"/>
    <w:rsid w:val="001A2B2A"/>
    <w:rsid w:val="001A2F1B"/>
    <w:rsid w:val="001A38CD"/>
    <w:rsid w:val="001A7316"/>
    <w:rsid w:val="001A7BE6"/>
    <w:rsid w:val="001B1DFD"/>
    <w:rsid w:val="001B510E"/>
    <w:rsid w:val="001C1CD5"/>
    <w:rsid w:val="001C690A"/>
    <w:rsid w:val="001C72DA"/>
    <w:rsid w:val="001D042D"/>
    <w:rsid w:val="001D1753"/>
    <w:rsid w:val="001D259B"/>
    <w:rsid w:val="001D31A0"/>
    <w:rsid w:val="001D60BA"/>
    <w:rsid w:val="001D756E"/>
    <w:rsid w:val="001E1E99"/>
    <w:rsid w:val="001E4910"/>
    <w:rsid w:val="001F396B"/>
    <w:rsid w:val="001F47D6"/>
    <w:rsid w:val="002024B1"/>
    <w:rsid w:val="002045C9"/>
    <w:rsid w:val="00204788"/>
    <w:rsid w:val="00207C6F"/>
    <w:rsid w:val="00220A38"/>
    <w:rsid w:val="0022161F"/>
    <w:rsid w:val="00222AAA"/>
    <w:rsid w:val="00223B98"/>
    <w:rsid w:val="00224C10"/>
    <w:rsid w:val="00224C3B"/>
    <w:rsid w:val="00226D2F"/>
    <w:rsid w:val="0022761D"/>
    <w:rsid w:val="00227664"/>
    <w:rsid w:val="00231C1F"/>
    <w:rsid w:val="00231DE9"/>
    <w:rsid w:val="00236D44"/>
    <w:rsid w:val="002413AC"/>
    <w:rsid w:val="002417D7"/>
    <w:rsid w:val="002444AA"/>
    <w:rsid w:val="00244F66"/>
    <w:rsid w:val="002500EB"/>
    <w:rsid w:val="00250841"/>
    <w:rsid w:val="00250C03"/>
    <w:rsid w:val="00253230"/>
    <w:rsid w:val="00256B1D"/>
    <w:rsid w:val="00256E75"/>
    <w:rsid w:val="00260379"/>
    <w:rsid w:val="0026070D"/>
    <w:rsid w:val="00264092"/>
    <w:rsid w:val="00266AF9"/>
    <w:rsid w:val="00270779"/>
    <w:rsid w:val="00275C61"/>
    <w:rsid w:val="002765D5"/>
    <w:rsid w:val="002819C9"/>
    <w:rsid w:val="00284A21"/>
    <w:rsid w:val="00293454"/>
    <w:rsid w:val="0029542D"/>
    <w:rsid w:val="002A33A4"/>
    <w:rsid w:val="002A38E5"/>
    <w:rsid w:val="002A71C6"/>
    <w:rsid w:val="002B2122"/>
    <w:rsid w:val="002B6F99"/>
    <w:rsid w:val="002C0E04"/>
    <w:rsid w:val="002C1960"/>
    <w:rsid w:val="002C2738"/>
    <w:rsid w:val="002C2AC3"/>
    <w:rsid w:val="002C352F"/>
    <w:rsid w:val="002C7BE1"/>
    <w:rsid w:val="002C7DE0"/>
    <w:rsid w:val="002D3BD4"/>
    <w:rsid w:val="002D4E81"/>
    <w:rsid w:val="002D7768"/>
    <w:rsid w:val="002E013E"/>
    <w:rsid w:val="002E2142"/>
    <w:rsid w:val="002E3A0B"/>
    <w:rsid w:val="002E3DEF"/>
    <w:rsid w:val="002F3076"/>
    <w:rsid w:val="002F3349"/>
    <w:rsid w:val="002F4009"/>
    <w:rsid w:val="002F5EB6"/>
    <w:rsid w:val="002F7163"/>
    <w:rsid w:val="003014B3"/>
    <w:rsid w:val="00302673"/>
    <w:rsid w:val="0030476A"/>
    <w:rsid w:val="00305104"/>
    <w:rsid w:val="00310143"/>
    <w:rsid w:val="00313CC9"/>
    <w:rsid w:val="003152A4"/>
    <w:rsid w:val="00317131"/>
    <w:rsid w:val="00317758"/>
    <w:rsid w:val="00321320"/>
    <w:rsid w:val="003231E5"/>
    <w:rsid w:val="00324498"/>
    <w:rsid w:val="0033035E"/>
    <w:rsid w:val="00330609"/>
    <w:rsid w:val="003307F2"/>
    <w:rsid w:val="00330DC8"/>
    <w:rsid w:val="00333780"/>
    <w:rsid w:val="00333E29"/>
    <w:rsid w:val="00334CB4"/>
    <w:rsid w:val="00335D45"/>
    <w:rsid w:val="0034181C"/>
    <w:rsid w:val="00341A30"/>
    <w:rsid w:val="003440FB"/>
    <w:rsid w:val="003452E2"/>
    <w:rsid w:val="0035490E"/>
    <w:rsid w:val="00354D5B"/>
    <w:rsid w:val="00355D5F"/>
    <w:rsid w:val="00360DD5"/>
    <w:rsid w:val="003618D2"/>
    <w:rsid w:val="003629DD"/>
    <w:rsid w:val="00363222"/>
    <w:rsid w:val="003635C9"/>
    <w:rsid w:val="003667F0"/>
    <w:rsid w:val="00367DA5"/>
    <w:rsid w:val="00370465"/>
    <w:rsid w:val="003735E4"/>
    <w:rsid w:val="003758E0"/>
    <w:rsid w:val="00375F12"/>
    <w:rsid w:val="003816BE"/>
    <w:rsid w:val="003820A8"/>
    <w:rsid w:val="003822EB"/>
    <w:rsid w:val="00382639"/>
    <w:rsid w:val="0038359E"/>
    <w:rsid w:val="00384894"/>
    <w:rsid w:val="00386B06"/>
    <w:rsid w:val="00387112"/>
    <w:rsid w:val="00387E54"/>
    <w:rsid w:val="0039011B"/>
    <w:rsid w:val="00391670"/>
    <w:rsid w:val="00391FD3"/>
    <w:rsid w:val="00394FE1"/>
    <w:rsid w:val="00397DCB"/>
    <w:rsid w:val="00397ED7"/>
    <w:rsid w:val="003A0667"/>
    <w:rsid w:val="003A380D"/>
    <w:rsid w:val="003A398C"/>
    <w:rsid w:val="003A7AC8"/>
    <w:rsid w:val="003B1888"/>
    <w:rsid w:val="003B2A19"/>
    <w:rsid w:val="003B5B86"/>
    <w:rsid w:val="003B7C24"/>
    <w:rsid w:val="003C2988"/>
    <w:rsid w:val="003C3525"/>
    <w:rsid w:val="003C3FB6"/>
    <w:rsid w:val="003C553C"/>
    <w:rsid w:val="003C7D19"/>
    <w:rsid w:val="003D263B"/>
    <w:rsid w:val="003D2CB6"/>
    <w:rsid w:val="003D2D99"/>
    <w:rsid w:val="003D416E"/>
    <w:rsid w:val="003D4F89"/>
    <w:rsid w:val="003D5227"/>
    <w:rsid w:val="003E1335"/>
    <w:rsid w:val="003E2D86"/>
    <w:rsid w:val="003E2EB3"/>
    <w:rsid w:val="003E529F"/>
    <w:rsid w:val="003E5BAF"/>
    <w:rsid w:val="003E5D5E"/>
    <w:rsid w:val="003E7026"/>
    <w:rsid w:val="003E7BAA"/>
    <w:rsid w:val="003E7DD6"/>
    <w:rsid w:val="003E7F4A"/>
    <w:rsid w:val="003F050D"/>
    <w:rsid w:val="003F2347"/>
    <w:rsid w:val="003F5254"/>
    <w:rsid w:val="003F55CA"/>
    <w:rsid w:val="0040676C"/>
    <w:rsid w:val="00410674"/>
    <w:rsid w:val="00413B18"/>
    <w:rsid w:val="00416B46"/>
    <w:rsid w:val="0042109B"/>
    <w:rsid w:val="0042222E"/>
    <w:rsid w:val="0042433D"/>
    <w:rsid w:val="00425134"/>
    <w:rsid w:val="00425C2E"/>
    <w:rsid w:val="00426071"/>
    <w:rsid w:val="00430CC9"/>
    <w:rsid w:val="00434936"/>
    <w:rsid w:val="004368E4"/>
    <w:rsid w:val="00441F87"/>
    <w:rsid w:val="004439AC"/>
    <w:rsid w:val="0044427B"/>
    <w:rsid w:val="0044520D"/>
    <w:rsid w:val="004514E0"/>
    <w:rsid w:val="004523F6"/>
    <w:rsid w:val="004540D3"/>
    <w:rsid w:val="004576CA"/>
    <w:rsid w:val="0046040A"/>
    <w:rsid w:val="00461168"/>
    <w:rsid w:val="00461810"/>
    <w:rsid w:val="00466100"/>
    <w:rsid w:val="0046639E"/>
    <w:rsid w:val="00466F9A"/>
    <w:rsid w:val="00472B4A"/>
    <w:rsid w:val="00473FD5"/>
    <w:rsid w:val="004755E1"/>
    <w:rsid w:val="00475989"/>
    <w:rsid w:val="00477F45"/>
    <w:rsid w:val="00481FF1"/>
    <w:rsid w:val="00482098"/>
    <w:rsid w:val="0048773D"/>
    <w:rsid w:val="00490187"/>
    <w:rsid w:val="00490BF3"/>
    <w:rsid w:val="00490FEC"/>
    <w:rsid w:val="004910BD"/>
    <w:rsid w:val="00491E8D"/>
    <w:rsid w:val="0049401D"/>
    <w:rsid w:val="004974AA"/>
    <w:rsid w:val="004A2714"/>
    <w:rsid w:val="004A4C4E"/>
    <w:rsid w:val="004B2D6D"/>
    <w:rsid w:val="004B2FCB"/>
    <w:rsid w:val="004B4B61"/>
    <w:rsid w:val="004B5EA7"/>
    <w:rsid w:val="004C0725"/>
    <w:rsid w:val="004C0AFB"/>
    <w:rsid w:val="004C28D8"/>
    <w:rsid w:val="004C2B1F"/>
    <w:rsid w:val="004C4CA5"/>
    <w:rsid w:val="004D146C"/>
    <w:rsid w:val="004D4727"/>
    <w:rsid w:val="004E0AD5"/>
    <w:rsid w:val="004E0D31"/>
    <w:rsid w:val="004E22A4"/>
    <w:rsid w:val="004E25F3"/>
    <w:rsid w:val="004E38AB"/>
    <w:rsid w:val="004E5673"/>
    <w:rsid w:val="004E7B5A"/>
    <w:rsid w:val="004F0AD4"/>
    <w:rsid w:val="004F36BA"/>
    <w:rsid w:val="004F6736"/>
    <w:rsid w:val="004F6934"/>
    <w:rsid w:val="004F6AFF"/>
    <w:rsid w:val="004F6C57"/>
    <w:rsid w:val="004F7770"/>
    <w:rsid w:val="005006FF"/>
    <w:rsid w:val="0050583C"/>
    <w:rsid w:val="005066D5"/>
    <w:rsid w:val="00506B69"/>
    <w:rsid w:val="0050770E"/>
    <w:rsid w:val="00507A71"/>
    <w:rsid w:val="005117EF"/>
    <w:rsid w:val="0051254B"/>
    <w:rsid w:val="00512FC0"/>
    <w:rsid w:val="005139E4"/>
    <w:rsid w:val="00513D23"/>
    <w:rsid w:val="00513E42"/>
    <w:rsid w:val="00514787"/>
    <w:rsid w:val="005166F3"/>
    <w:rsid w:val="00520E89"/>
    <w:rsid w:val="0052349A"/>
    <w:rsid w:val="0052452B"/>
    <w:rsid w:val="005261DD"/>
    <w:rsid w:val="00526FA5"/>
    <w:rsid w:val="00527E45"/>
    <w:rsid w:val="00530D1D"/>
    <w:rsid w:val="0053483A"/>
    <w:rsid w:val="00534EA1"/>
    <w:rsid w:val="00535B2B"/>
    <w:rsid w:val="00541F35"/>
    <w:rsid w:val="0054297D"/>
    <w:rsid w:val="005430E4"/>
    <w:rsid w:val="00545532"/>
    <w:rsid w:val="00545B0E"/>
    <w:rsid w:val="00547876"/>
    <w:rsid w:val="0054797E"/>
    <w:rsid w:val="00550E91"/>
    <w:rsid w:val="00551108"/>
    <w:rsid w:val="00553DEA"/>
    <w:rsid w:val="00556D45"/>
    <w:rsid w:val="00557589"/>
    <w:rsid w:val="005575E6"/>
    <w:rsid w:val="00557839"/>
    <w:rsid w:val="00557D90"/>
    <w:rsid w:val="00565FB7"/>
    <w:rsid w:val="00566943"/>
    <w:rsid w:val="005670AC"/>
    <w:rsid w:val="005676F8"/>
    <w:rsid w:val="00567CED"/>
    <w:rsid w:val="00573A26"/>
    <w:rsid w:val="005770CB"/>
    <w:rsid w:val="00581129"/>
    <w:rsid w:val="00582B42"/>
    <w:rsid w:val="00583DB4"/>
    <w:rsid w:val="00584A2F"/>
    <w:rsid w:val="005923EB"/>
    <w:rsid w:val="005933D8"/>
    <w:rsid w:val="00593AE8"/>
    <w:rsid w:val="00597A43"/>
    <w:rsid w:val="005A1867"/>
    <w:rsid w:val="005A1E11"/>
    <w:rsid w:val="005A39F3"/>
    <w:rsid w:val="005A643A"/>
    <w:rsid w:val="005B52A4"/>
    <w:rsid w:val="005B5A8D"/>
    <w:rsid w:val="005B7C46"/>
    <w:rsid w:val="005C060A"/>
    <w:rsid w:val="005C1A7C"/>
    <w:rsid w:val="005C2438"/>
    <w:rsid w:val="005C26AD"/>
    <w:rsid w:val="005C37F2"/>
    <w:rsid w:val="005C3D9A"/>
    <w:rsid w:val="005C4BD2"/>
    <w:rsid w:val="005C5FF5"/>
    <w:rsid w:val="005C6124"/>
    <w:rsid w:val="005C65F8"/>
    <w:rsid w:val="005C7CAD"/>
    <w:rsid w:val="005D175E"/>
    <w:rsid w:val="005D311A"/>
    <w:rsid w:val="005D5A10"/>
    <w:rsid w:val="005D686F"/>
    <w:rsid w:val="005E051B"/>
    <w:rsid w:val="005E0C6D"/>
    <w:rsid w:val="005E1AD7"/>
    <w:rsid w:val="005E3346"/>
    <w:rsid w:val="005E3AD6"/>
    <w:rsid w:val="005E4A17"/>
    <w:rsid w:val="005E66B8"/>
    <w:rsid w:val="005E7631"/>
    <w:rsid w:val="005F65A9"/>
    <w:rsid w:val="005F754A"/>
    <w:rsid w:val="006006FF"/>
    <w:rsid w:val="00603333"/>
    <w:rsid w:val="0060458C"/>
    <w:rsid w:val="00604F6E"/>
    <w:rsid w:val="00606632"/>
    <w:rsid w:val="00606712"/>
    <w:rsid w:val="0060714A"/>
    <w:rsid w:val="00607C1F"/>
    <w:rsid w:val="0061019C"/>
    <w:rsid w:val="006112E4"/>
    <w:rsid w:val="0061139B"/>
    <w:rsid w:val="00612982"/>
    <w:rsid w:val="00613EA2"/>
    <w:rsid w:val="00616D91"/>
    <w:rsid w:val="006179E2"/>
    <w:rsid w:val="00622725"/>
    <w:rsid w:val="006227FD"/>
    <w:rsid w:val="006257C2"/>
    <w:rsid w:val="00626EE3"/>
    <w:rsid w:val="00627429"/>
    <w:rsid w:val="006312C3"/>
    <w:rsid w:val="00631824"/>
    <w:rsid w:val="006322C1"/>
    <w:rsid w:val="00632756"/>
    <w:rsid w:val="00633494"/>
    <w:rsid w:val="006351F3"/>
    <w:rsid w:val="0063521E"/>
    <w:rsid w:val="00637C95"/>
    <w:rsid w:val="0064023F"/>
    <w:rsid w:val="00640560"/>
    <w:rsid w:val="006444BF"/>
    <w:rsid w:val="006451EA"/>
    <w:rsid w:val="00647EA6"/>
    <w:rsid w:val="00651056"/>
    <w:rsid w:val="0065302E"/>
    <w:rsid w:val="00654221"/>
    <w:rsid w:val="00656139"/>
    <w:rsid w:val="0065666B"/>
    <w:rsid w:val="0065676C"/>
    <w:rsid w:val="0066013F"/>
    <w:rsid w:val="00660425"/>
    <w:rsid w:val="00661CB7"/>
    <w:rsid w:val="0066428B"/>
    <w:rsid w:val="0066568B"/>
    <w:rsid w:val="00665AFF"/>
    <w:rsid w:val="006669F5"/>
    <w:rsid w:val="0066785F"/>
    <w:rsid w:val="00672412"/>
    <w:rsid w:val="00673BFD"/>
    <w:rsid w:val="006760A0"/>
    <w:rsid w:val="00677B59"/>
    <w:rsid w:val="00681522"/>
    <w:rsid w:val="00682B2B"/>
    <w:rsid w:val="00682D2B"/>
    <w:rsid w:val="00683A0C"/>
    <w:rsid w:val="00686F4B"/>
    <w:rsid w:val="006876EE"/>
    <w:rsid w:val="006878A0"/>
    <w:rsid w:val="00691362"/>
    <w:rsid w:val="00692BC4"/>
    <w:rsid w:val="00693435"/>
    <w:rsid w:val="00696481"/>
    <w:rsid w:val="00696656"/>
    <w:rsid w:val="00697915"/>
    <w:rsid w:val="006A19BE"/>
    <w:rsid w:val="006A2F97"/>
    <w:rsid w:val="006A3D09"/>
    <w:rsid w:val="006A6110"/>
    <w:rsid w:val="006A67FC"/>
    <w:rsid w:val="006A7126"/>
    <w:rsid w:val="006A7356"/>
    <w:rsid w:val="006B00A3"/>
    <w:rsid w:val="006B0B80"/>
    <w:rsid w:val="006B137B"/>
    <w:rsid w:val="006B39F0"/>
    <w:rsid w:val="006B4B3A"/>
    <w:rsid w:val="006B57A1"/>
    <w:rsid w:val="006B5898"/>
    <w:rsid w:val="006B7324"/>
    <w:rsid w:val="006B77A8"/>
    <w:rsid w:val="006C0425"/>
    <w:rsid w:val="006C083F"/>
    <w:rsid w:val="006C15EC"/>
    <w:rsid w:val="006C3B4E"/>
    <w:rsid w:val="006C68BF"/>
    <w:rsid w:val="006C6DD1"/>
    <w:rsid w:val="006D1488"/>
    <w:rsid w:val="006D1B31"/>
    <w:rsid w:val="006D2AFC"/>
    <w:rsid w:val="006D2CDA"/>
    <w:rsid w:val="006D2FA6"/>
    <w:rsid w:val="006D44BB"/>
    <w:rsid w:val="006E001B"/>
    <w:rsid w:val="006E13B1"/>
    <w:rsid w:val="006E1875"/>
    <w:rsid w:val="006E4329"/>
    <w:rsid w:val="006E4D02"/>
    <w:rsid w:val="006E7305"/>
    <w:rsid w:val="006E749F"/>
    <w:rsid w:val="006E7721"/>
    <w:rsid w:val="006F05B8"/>
    <w:rsid w:val="006F0997"/>
    <w:rsid w:val="006F1D4D"/>
    <w:rsid w:val="007009FE"/>
    <w:rsid w:val="00701AF2"/>
    <w:rsid w:val="00701C15"/>
    <w:rsid w:val="0070346A"/>
    <w:rsid w:val="007047CA"/>
    <w:rsid w:val="00705AD7"/>
    <w:rsid w:val="00706997"/>
    <w:rsid w:val="00710336"/>
    <w:rsid w:val="00710343"/>
    <w:rsid w:val="007105F0"/>
    <w:rsid w:val="00710C5B"/>
    <w:rsid w:val="00713FFA"/>
    <w:rsid w:val="00715445"/>
    <w:rsid w:val="00720C91"/>
    <w:rsid w:val="007211E0"/>
    <w:rsid w:val="00721430"/>
    <w:rsid w:val="0072247B"/>
    <w:rsid w:val="00723EA6"/>
    <w:rsid w:val="007242AE"/>
    <w:rsid w:val="007256DA"/>
    <w:rsid w:val="00727AD9"/>
    <w:rsid w:val="00727E84"/>
    <w:rsid w:val="00736C7F"/>
    <w:rsid w:val="00737CC5"/>
    <w:rsid w:val="007421E3"/>
    <w:rsid w:val="00743917"/>
    <w:rsid w:val="0074597F"/>
    <w:rsid w:val="007504BE"/>
    <w:rsid w:val="007507AA"/>
    <w:rsid w:val="0075170E"/>
    <w:rsid w:val="007546BB"/>
    <w:rsid w:val="007554D6"/>
    <w:rsid w:val="0075684C"/>
    <w:rsid w:val="007571DC"/>
    <w:rsid w:val="0076074D"/>
    <w:rsid w:val="00760C98"/>
    <w:rsid w:val="007610AF"/>
    <w:rsid w:val="0076601A"/>
    <w:rsid w:val="00766659"/>
    <w:rsid w:val="0076686A"/>
    <w:rsid w:val="007706BA"/>
    <w:rsid w:val="00771415"/>
    <w:rsid w:val="00771B67"/>
    <w:rsid w:val="00773171"/>
    <w:rsid w:val="00773A61"/>
    <w:rsid w:val="0077433B"/>
    <w:rsid w:val="00774F05"/>
    <w:rsid w:val="007752DC"/>
    <w:rsid w:val="00777109"/>
    <w:rsid w:val="0078195E"/>
    <w:rsid w:val="00782A0E"/>
    <w:rsid w:val="00784E60"/>
    <w:rsid w:val="00784FF0"/>
    <w:rsid w:val="00793204"/>
    <w:rsid w:val="00794A3C"/>
    <w:rsid w:val="007953BE"/>
    <w:rsid w:val="007961AE"/>
    <w:rsid w:val="00797134"/>
    <w:rsid w:val="0079731E"/>
    <w:rsid w:val="00797B48"/>
    <w:rsid w:val="007A180E"/>
    <w:rsid w:val="007A579F"/>
    <w:rsid w:val="007B0A68"/>
    <w:rsid w:val="007B0BF0"/>
    <w:rsid w:val="007B2546"/>
    <w:rsid w:val="007B2D08"/>
    <w:rsid w:val="007B44E8"/>
    <w:rsid w:val="007B74AD"/>
    <w:rsid w:val="007B777D"/>
    <w:rsid w:val="007B7BB1"/>
    <w:rsid w:val="007C3FB0"/>
    <w:rsid w:val="007C4242"/>
    <w:rsid w:val="007C510C"/>
    <w:rsid w:val="007C59AD"/>
    <w:rsid w:val="007D0B41"/>
    <w:rsid w:val="007D3839"/>
    <w:rsid w:val="007D77D1"/>
    <w:rsid w:val="007E0E9B"/>
    <w:rsid w:val="007E1F15"/>
    <w:rsid w:val="007E5888"/>
    <w:rsid w:val="007F1052"/>
    <w:rsid w:val="007F1DB3"/>
    <w:rsid w:val="007F3EC2"/>
    <w:rsid w:val="007F5E00"/>
    <w:rsid w:val="007F779B"/>
    <w:rsid w:val="00803C67"/>
    <w:rsid w:val="00811F6D"/>
    <w:rsid w:val="008134B2"/>
    <w:rsid w:val="008136DD"/>
    <w:rsid w:val="00814E98"/>
    <w:rsid w:val="00817999"/>
    <w:rsid w:val="008206C4"/>
    <w:rsid w:val="00820B18"/>
    <w:rsid w:val="0082302E"/>
    <w:rsid w:val="00826459"/>
    <w:rsid w:val="008302B3"/>
    <w:rsid w:val="00831EE7"/>
    <w:rsid w:val="008325B4"/>
    <w:rsid w:val="008328EE"/>
    <w:rsid w:val="00832FB5"/>
    <w:rsid w:val="00833376"/>
    <w:rsid w:val="00834146"/>
    <w:rsid w:val="00834A5E"/>
    <w:rsid w:val="00837C49"/>
    <w:rsid w:val="00840B75"/>
    <w:rsid w:val="00847141"/>
    <w:rsid w:val="00851057"/>
    <w:rsid w:val="008528E5"/>
    <w:rsid w:val="00856331"/>
    <w:rsid w:val="00857BD5"/>
    <w:rsid w:val="00860679"/>
    <w:rsid w:val="00860BEC"/>
    <w:rsid w:val="00861C7D"/>
    <w:rsid w:val="008628BD"/>
    <w:rsid w:val="00864800"/>
    <w:rsid w:val="00864C9D"/>
    <w:rsid w:val="008658A8"/>
    <w:rsid w:val="00876A46"/>
    <w:rsid w:val="008834E6"/>
    <w:rsid w:val="00885EF4"/>
    <w:rsid w:val="008869BD"/>
    <w:rsid w:val="00886D3E"/>
    <w:rsid w:val="008920F9"/>
    <w:rsid w:val="008922DD"/>
    <w:rsid w:val="00893034"/>
    <w:rsid w:val="00893678"/>
    <w:rsid w:val="0089447A"/>
    <w:rsid w:val="0089717E"/>
    <w:rsid w:val="008A78DD"/>
    <w:rsid w:val="008A79C5"/>
    <w:rsid w:val="008B0479"/>
    <w:rsid w:val="008B0FF6"/>
    <w:rsid w:val="008C3AE7"/>
    <w:rsid w:val="008D2005"/>
    <w:rsid w:val="008D5E11"/>
    <w:rsid w:val="008D64E5"/>
    <w:rsid w:val="008E2CE5"/>
    <w:rsid w:val="008E3074"/>
    <w:rsid w:val="008E359B"/>
    <w:rsid w:val="008E608D"/>
    <w:rsid w:val="008F028C"/>
    <w:rsid w:val="008F13A3"/>
    <w:rsid w:val="008F2FE0"/>
    <w:rsid w:val="008F3BEC"/>
    <w:rsid w:val="008F626B"/>
    <w:rsid w:val="008F721A"/>
    <w:rsid w:val="008F783A"/>
    <w:rsid w:val="00903AF3"/>
    <w:rsid w:val="0090412A"/>
    <w:rsid w:val="009066A7"/>
    <w:rsid w:val="009068C0"/>
    <w:rsid w:val="009077AF"/>
    <w:rsid w:val="00907F1C"/>
    <w:rsid w:val="00910182"/>
    <w:rsid w:val="00910800"/>
    <w:rsid w:val="0091100E"/>
    <w:rsid w:val="00911DFB"/>
    <w:rsid w:val="00916E9A"/>
    <w:rsid w:val="009176B4"/>
    <w:rsid w:val="00922292"/>
    <w:rsid w:val="00922FDE"/>
    <w:rsid w:val="00932C27"/>
    <w:rsid w:val="00937A0B"/>
    <w:rsid w:val="00937C98"/>
    <w:rsid w:val="00941BFE"/>
    <w:rsid w:val="00942415"/>
    <w:rsid w:val="009424EA"/>
    <w:rsid w:val="00942628"/>
    <w:rsid w:val="00943AC3"/>
    <w:rsid w:val="00944EF6"/>
    <w:rsid w:val="00946250"/>
    <w:rsid w:val="00946420"/>
    <w:rsid w:val="0094728A"/>
    <w:rsid w:val="00947D9B"/>
    <w:rsid w:val="00953460"/>
    <w:rsid w:val="009549DC"/>
    <w:rsid w:val="00954B23"/>
    <w:rsid w:val="00956633"/>
    <w:rsid w:val="00956EAD"/>
    <w:rsid w:val="00961053"/>
    <w:rsid w:val="00962762"/>
    <w:rsid w:val="00966D5D"/>
    <w:rsid w:val="00966EB4"/>
    <w:rsid w:val="0096769F"/>
    <w:rsid w:val="00967A22"/>
    <w:rsid w:val="0097105C"/>
    <w:rsid w:val="0097220A"/>
    <w:rsid w:val="00972F1A"/>
    <w:rsid w:val="0097377A"/>
    <w:rsid w:val="00973BEA"/>
    <w:rsid w:val="00976783"/>
    <w:rsid w:val="0097704A"/>
    <w:rsid w:val="0097746C"/>
    <w:rsid w:val="0098124C"/>
    <w:rsid w:val="00984BD3"/>
    <w:rsid w:val="00986073"/>
    <w:rsid w:val="00986198"/>
    <w:rsid w:val="00986441"/>
    <w:rsid w:val="0099107E"/>
    <w:rsid w:val="00991E79"/>
    <w:rsid w:val="00994530"/>
    <w:rsid w:val="00995D61"/>
    <w:rsid w:val="009A1A4F"/>
    <w:rsid w:val="009A3EAF"/>
    <w:rsid w:val="009A4A0A"/>
    <w:rsid w:val="009A5456"/>
    <w:rsid w:val="009A5970"/>
    <w:rsid w:val="009A5D4F"/>
    <w:rsid w:val="009B0443"/>
    <w:rsid w:val="009B1395"/>
    <w:rsid w:val="009B16B6"/>
    <w:rsid w:val="009B291D"/>
    <w:rsid w:val="009B44D2"/>
    <w:rsid w:val="009B495E"/>
    <w:rsid w:val="009B5BA4"/>
    <w:rsid w:val="009C01DC"/>
    <w:rsid w:val="009C12D6"/>
    <w:rsid w:val="009D3202"/>
    <w:rsid w:val="009D3991"/>
    <w:rsid w:val="009D39A9"/>
    <w:rsid w:val="009D4C2E"/>
    <w:rsid w:val="009D4F1B"/>
    <w:rsid w:val="009D6365"/>
    <w:rsid w:val="009F1106"/>
    <w:rsid w:val="009F2BA1"/>
    <w:rsid w:val="009F3EED"/>
    <w:rsid w:val="009F523F"/>
    <w:rsid w:val="009F5771"/>
    <w:rsid w:val="009F6168"/>
    <w:rsid w:val="009F67BA"/>
    <w:rsid w:val="009F6ED6"/>
    <w:rsid w:val="009F7A0C"/>
    <w:rsid w:val="00A00CA9"/>
    <w:rsid w:val="00A0429A"/>
    <w:rsid w:val="00A05AA4"/>
    <w:rsid w:val="00A067B7"/>
    <w:rsid w:val="00A0680E"/>
    <w:rsid w:val="00A06944"/>
    <w:rsid w:val="00A070C7"/>
    <w:rsid w:val="00A07674"/>
    <w:rsid w:val="00A07AC3"/>
    <w:rsid w:val="00A10692"/>
    <w:rsid w:val="00A15FB9"/>
    <w:rsid w:val="00A203FD"/>
    <w:rsid w:val="00A225D8"/>
    <w:rsid w:val="00A22F4C"/>
    <w:rsid w:val="00A259FA"/>
    <w:rsid w:val="00A301D7"/>
    <w:rsid w:val="00A316E8"/>
    <w:rsid w:val="00A31D88"/>
    <w:rsid w:val="00A33251"/>
    <w:rsid w:val="00A34E79"/>
    <w:rsid w:val="00A35D01"/>
    <w:rsid w:val="00A40F43"/>
    <w:rsid w:val="00A41026"/>
    <w:rsid w:val="00A418D7"/>
    <w:rsid w:val="00A4376A"/>
    <w:rsid w:val="00A43AE4"/>
    <w:rsid w:val="00A4483C"/>
    <w:rsid w:val="00A45A9D"/>
    <w:rsid w:val="00A46893"/>
    <w:rsid w:val="00A46EC9"/>
    <w:rsid w:val="00A479E9"/>
    <w:rsid w:val="00A47E5C"/>
    <w:rsid w:val="00A53E96"/>
    <w:rsid w:val="00A56E89"/>
    <w:rsid w:val="00A6418B"/>
    <w:rsid w:val="00A67A42"/>
    <w:rsid w:val="00A7141D"/>
    <w:rsid w:val="00A71909"/>
    <w:rsid w:val="00A73D65"/>
    <w:rsid w:val="00A740FB"/>
    <w:rsid w:val="00A815ED"/>
    <w:rsid w:val="00A82D90"/>
    <w:rsid w:val="00A8780F"/>
    <w:rsid w:val="00A9071C"/>
    <w:rsid w:val="00A92BF9"/>
    <w:rsid w:val="00A94D03"/>
    <w:rsid w:val="00A94D60"/>
    <w:rsid w:val="00A94F4A"/>
    <w:rsid w:val="00A96959"/>
    <w:rsid w:val="00A971AC"/>
    <w:rsid w:val="00A97FC4"/>
    <w:rsid w:val="00AA1131"/>
    <w:rsid w:val="00AA1AD1"/>
    <w:rsid w:val="00AA3736"/>
    <w:rsid w:val="00AA38B4"/>
    <w:rsid w:val="00AA591F"/>
    <w:rsid w:val="00AA5C10"/>
    <w:rsid w:val="00AA7AF2"/>
    <w:rsid w:val="00AA7C7C"/>
    <w:rsid w:val="00AB05E2"/>
    <w:rsid w:val="00AB7B8E"/>
    <w:rsid w:val="00AC2D78"/>
    <w:rsid w:val="00AC310E"/>
    <w:rsid w:val="00AC32C1"/>
    <w:rsid w:val="00AC32D1"/>
    <w:rsid w:val="00AC3C5B"/>
    <w:rsid w:val="00AC5682"/>
    <w:rsid w:val="00AC6690"/>
    <w:rsid w:val="00AD2A90"/>
    <w:rsid w:val="00AD2F3D"/>
    <w:rsid w:val="00AD38FC"/>
    <w:rsid w:val="00AD427A"/>
    <w:rsid w:val="00AD5A6C"/>
    <w:rsid w:val="00AD6757"/>
    <w:rsid w:val="00AD7EAA"/>
    <w:rsid w:val="00AE0918"/>
    <w:rsid w:val="00AE13F8"/>
    <w:rsid w:val="00AE2489"/>
    <w:rsid w:val="00AE2FB3"/>
    <w:rsid w:val="00AE33E7"/>
    <w:rsid w:val="00AE3B0D"/>
    <w:rsid w:val="00AE475B"/>
    <w:rsid w:val="00AE6CC8"/>
    <w:rsid w:val="00AE76A4"/>
    <w:rsid w:val="00AF4264"/>
    <w:rsid w:val="00B02DA8"/>
    <w:rsid w:val="00B03AB6"/>
    <w:rsid w:val="00B158E1"/>
    <w:rsid w:val="00B205AD"/>
    <w:rsid w:val="00B21795"/>
    <w:rsid w:val="00B22FBB"/>
    <w:rsid w:val="00B2343D"/>
    <w:rsid w:val="00B2413F"/>
    <w:rsid w:val="00B2590A"/>
    <w:rsid w:val="00B30DE4"/>
    <w:rsid w:val="00B35E4D"/>
    <w:rsid w:val="00B3608B"/>
    <w:rsid w:val="00B431DA"/>
    <w:rsid w:val="00B53F4B"/>
    <w:rsid w:val="00B573BB"/>
    <w:rsid w:val="00B61508"/>
    <w:rsid w:val="00B65C1E"/>
    <w:rsid w:val="00B65C91"/>
    <w:rsid w:val="00B65DFB"/>
    <w:rsid w:val="00B6695B"/>
    <w:rsid w:val="00B671CE"/>
    <w:rsid w:val="00B677C4"/>
    <w:rsid w:val="00B67A99"/>
    <w:rsid w:val="00B70EB6"/>
    <w:rsid w:val="00B72D65"/>
    <w:rsid w:val="00B75714"/>
    <w:rsid w:val="00B75B79"/>
    <w:rsid w:val="00B823BD"/>
    <w:rsid w:val="00B84FE5"/>
    <w:rsid w:val="00B8530B"/>
    <w:rsid w:val="00B862CE"/>
    <w:rsid w:val="00B86BB6"/>
    <w:rsid w:val="00B87C85"/>
    <w:rsid w:val="00B90C6C"/>
    <w:rsid w:val="00B9345F"/>
    <w:rsid w:val="00B9479C"/>
    <w:rsid w:val="00B961AA"/>
    <w:rsid w:val="00B96DC0"/>
    <w:rsid w:val="00BA5EE8"/>
    <w:rsid w:val="00BA7604"/>
    <w:rsid w:val="00BA79CE"/>
    <w:rsid w:val="00BB21A6"/>
    <w:rsid w:val="00BB2DFF"/>
    <w:rsid w:val="00BB5466"/>
    <w:rsid w:val="00BB765D"/>
    <w:rsid w:val="00BC2F0B"/>
    <w:rsid w:val="00BC2FE5"/>
    <w:rsid w:val="00BC43BD"/>
    <w:rsid w:val="00BC4D5D"/>
    <w:rsid w:val="00BD114A"/>
    <w:rsid w:val="00BD117E"/>
    <w:rsid w:val="00BD1716"/>
    <w:rsid w:val="00BD3E0B"/>
    <w:rsid w:val="00BD4BF0"/>
    <w:rsid w:val="00BD624E"/>
    <w:rsid w:val="00BD7012"/>
    <w:rsid w:val="00BD7318"/>
    <w:rsid w:val="00BD7827"/>
    <w:rsid w:val="00BE39F9"/>
    <w:rsid w:val="00BF0FFB"/>
    <w:rsid w:val="00BF29F6"/>
    <w:rsid w:val="00BF2DB3"/>
    <w:rsid w:val="00BF350E"/>
    <w:rsid w:val="00BF436D"/>
    <w:rsid w:val="00BF46F9"/>
    <w:rsid w:val="00BF70A6"/>
    <w:rsid w:val="00BF79F0"/>
    <w:rsid w:val="00C00847"/>
    <w:rsid w:val="00C01DB7"/>
    <w:rsid w:val="00C02E98"/>
    <w:rsid w:val="00C040A7"/>
    <w:rsid w:val="00C04CC7"/>
    <w:rsid w:val="00C07815"/>
    <w:rsid w:val="00C07AFE"/>
    <w:rsid w:val="00C10887"/>
    <w:rsid w:val="00C115DE"/>
    <w:rsid w:val="00C11AFB"/>
    <w:rsid w:val="00C13382"/>
    <w:rsid w:val="00C15B61"/>
    <w:rsid w:val="00C20839"/>
    <w:rsid w:val="00C23A5C"/>
    <w:rsid w:val="00C23B9E"/>
    <w:rsid w:val="00C24E3D"/>
    <w:rsid w:val="00C25ADC"/>
    <w:rsid w:val="00C279A3"/>
    <w:rsid w:val="00C30849"/>
    <w:rsid w:val="00C31D3A"/>
    <w:rsid w:val="00C328E9"/>
    <w:rsid w:val="00C32C08"/>
    <w:rsid w:val="00C34FD6"/>
    <w:rsid w:val="00C37318"/>
    <w:rsid w:val="00C3749C"/>
    <w:rsid w:val="00C42581"/>
    <w:rsid w:val="00C43D3D"/>
    <w:rsid w:val="00C45CFA"/>
    <w:rsid w:val="00C45EEC"/>
    <w:rsid w:val="00C465FE"/>
    <w:rsid w:val="00C4790E"/>
    <w:rsid w:val="00C47A12"/>
    <w:rsid w:val="00C47C7C"/>
    <w:rsid w:val="00C51D92"/>
    <w:rsid w:val="00C52045"/>
    <w:rsid w:val="00C5252D"/>
    <w:rsid w:val="00C52A62"/>
    <w:rsid w:val="00C52CE2"/>
    <w:rsid w:val="00C53C0D"/>
    <w:rsid w:val="00C5431B"/>
    <w:rsid w:val="00C54C9E"/>
    <w:rsid w:val="00C619C4"/>
    <w:rsid w:val="00C62640"/>
    <w:rsid w:val="00C648AC"/>
    <w:rsid w:val="00C657DF"/>
    <w:rsid w:val="00C65AA0"/>
    <w:rsid w:val="00C66B08"/>
    <w:rsid w:val="00C66B1B"/>
    <w:rsid w:val="00C67047"/>
    <w:rsid w:val="00C67CFC"/>
    <w:rsid w:val="00C7473F"/>
    <w:rsid w:val="00C76027"/>
    <w:rsid w:val="00C76906"/>
    <w:rsid w:val="00C769AD"/>
    <w:rsid w:val="00C80079"/>
    <w:rsid w:val="00C82773"/>
    <w:rsid w:val="00C829A1"/>
    <w:rsid w:val="00C90CED"/>
    <w:rsid w:val="00C91AFB"/>
    <w:rsid w:val="00C93CF5"/>
    <w:rsid w:val="00C956D2"/>
    <w:rsid w:val="00C96808"/>
    <w:rsid w:val="00C96915"/>
    <w:rsid w:val="00C97979"/>
    <w:rsid w:val="00CA5619"/>
    <w:rsid w:val="00CA7F10"/>
    <w:rsid w:val="00CB06DE"/>
    <w:rsid w:val="00CB0FAE"/>
    <w:rsid w:val="00CB3826"/>
    <w:rsid w:val="00CB4E79"/>
    <w:rsid w:val="00CB533D"/>
    <w:rsid w:val="00CB606B"/>
    <w:rsid w:val="00CB74CF"/>
    <w:rsid w:val="00CB77AD"/>
    <w:rsid w:val="00CB7D4F"/>
    <w:rsid w:val="00CC087D"/>
    <w:rsid w:val="00CC0FEC"/>
    <w:rsid w:val="00CC7C45"/>
    <w:rsid w:val="00CD310D"/>
    <w:rsid w:val="00CD3719"/>
    <w:rsid w:val="00CD38CB"/>
    <w:rsid w:val="00CD3B64"/>
    <w:rsid w:val="00CE0193"/>
    <w:rsid w:val="00CE051B"/>
    <w:rsid w:val="00CE1CD2"/>
    <w:rsid w:val="00CE3E99"/>
    <w:rsid w:val="00CE66D1"/>
    <w:rsid w:val="00CE6949"/>
    <w:rsid w:val="00CE7D1B"/>
    <w:rsid w:val="00CF2172"/>
    <w:rsid w:val="00CF2896"/>
    <w:rsid w:val="00CF343C"/>
    <w:rsid w:val="00CF3D8B"/>
    <w:rsid w:val="00CF41A4"/>
    <w:rsid w:val="00CF448F"/>
    <w:rsid w:val="00CF4876"/>
    <w:rsid w:val="00CF4B06"/>
    <w:rsid w:val="00CF532C"/>
    <w:rsid w:val="00CF69A3"/>
    <w:rsid w:val="00CF7CF4"/>
    <w:rsid w:val="00D045BD"/>
    <w:rsid w:val="00D05287"/>
    <w:rsid w:val="00D05291"/>
    <w:rsid w:val="00D0650C"/>
    <w:rsid w:val="00D07925"/>
    <w:rsid w:val="00D10368"/>
    <w:rsid w:val="00D10C8C"/>
    <w:rsid w:val="00D116DB"/>
    <w:rsid w:val="00D12361"/>
    <w:rsid w:val="00D12CEA"/>
    <w:rsid w:val="00D1354D"/>
    <w:rsid w:val="00D14C6C"/>
    <w:rsid w:val="00D15E0D"/>
    <w:rsid w:val="00D17C3C"/>
    <w:rsid w:val="00D208D9"/>
    <w:rsid w:val="00D21B22"/>
    <w:rsid w:val="00D2221E"/>
    <w:rsid w:val="00D22395"/>
    <w:rsid w:val="00D2278F"/>
    <w:rsid w:val="00D229F7"/>
    <w:rsid w:val="00D22BF9"/>
    <w:rsid w:val="00D2316B"/>
    <w:rsid w:val="00D2542B"/>
    <w:rsid w:val="00D32EB0"/>
    <w:rsid w:val="00D349F0"/>
    <w:rsid w:val="00D357B6"/>
    <w:rsid w:val="00D42DE1"/>
    <w:rsid w:val="00D44086"/>
    <w:rsid w:val="00D45851"/>
    <w:rsid w:val="00D46A8A"/>
    <w:rsid w:val="00D473A8"/>
    <w:rsid w:val="00D47621"/>
    <w:rsid w:val="00D478F5"/>
    <w:rsid w:val="00D5069E"/>
    <w:rsid w:val="00D50784"/>
    <w:rsid w:val="00D53FD5"/>
    <w:rsid w:val="00D56217"/>
    <w:rsid w:val="00D60DB7"/>
    <w:rsid w:val="00D6291E"/>
    <w:rsid w:val="00D62F7C"/>
    <w:rsid w:val="00D63EFA"/>
    <w:rsid w:val="00D6462F"/>
    <w:rsid w:val="00D67D66"/>
    <w:rsid w:val="00D70674"/>
    <w:rsid w:val="00D72890"/>
    <w:rsid w:val="00D73A97"/>
    <w:rsid w:val="00D7439E"/>
    <w:rsid w:val="00D75475"/>
    <w:rsid w:val="00D81C9D"/>
    <w:rsid w:val="00D82B00"/>
    <w:rsid w:val="00D835A7"/>
    <w:rsid w:val="00D84E05"/>
    <w:rsid w:val="00D86F83"/>
    <w:rsid w:val="00D8722B"/>
    <w:rsid w:val="00D91249"/>
    <w:rsid w:val="00D939DE"/>
    <w:rsid w:val="00D95C69"/>
    <w:rsid w:val="00D9626F"/>
    <w:rsid w:val="00DA037A"/>
    <w:rsid w:val="00DA0477"/>
    <w:rsid w:val="00DA1B19"/>
    <w:rsid w:val="00DA3076"/>
    <w:rsid w:val="00DA497C"/>
    <w:rsid w:val="00DA6FD2"/>
    <w:rsid w:val="00DA7885"/>
    <w:rsid w:val="00DB29C6"/>
    <w:rsid w:val="00DB4955"/>
    <w:rsid w:val="00DB53A4"/>
    <w:rsid w:val="00DC0BD5"/>
    <w:rsid w:val="00DC297F"/>
    <w:rsid w:val="00DC3AAB"/>
    <w:rsid w:val="00DC5245"/>
    <w:rsid w:val="00DC55B7"/>
    <w:rsid w:val="00DC5CB4"/>
    <w:rsid w:val="00DD09A7"/>
    <w:rsid w:val="00DD0C46"/>
    <w:rsid w:val="00DE2C35"/>
    <w:rsid w:val="00DE4348"/>
    <w:rsid w:val="00DE71E7"/>
    <w:rsid w:val="00DF2826"/>
    <w:rsid w:val="00DF29C5"/>
    <w:rsid w:val="00DF3A7F"/>
    <w:rsid w:val="00DF45E6"/>
    <w:rsid w:val="00E00123"/>
    <w:rsid w:val="00E03ADC"/>
    <w:rsid w:val="00E049D9"/>
    <w:rsid w:val="00E04C84"/>
    <w:rsid w:val="00E074F4"/>
    <w:rsid w:val="00E14113"/>
    <w:rsid w:val="00E155A4"/>
    <w:rsid w:val="00E2068E"/>
    <w:rsid w:val="00E210D4"/>
    <w:rsid w:val="00E21D7E"/>
    <w:rsid w:val="00E2314A"/>
    <w:rsid w:val="00E23745"/>
    <w:rsid w:val="00E24027"/>
    <w:rsid w:val="00E305FC"/>
    <w:rsid w:val="00E30FF2"/>
    <w:rsid w:val="00E31371"/>
    <w:rsid w:val="00E328A9"/>
    <w:rsid w:val="00E36044"/>
    <w:rsid w:val="00E362A9"/>
    <w:rsid w:val="00E36CE8"/>
    <w:rsid w:val="00E40E71"/>
    <w:rsid w:val="00E42F57"/>
    <w:rsid w:val="00E446B7"/>
    <w:rsid w:val="00E501DE"/>
    <w:rsid w:val="00E51978"/>
    <w:rsid w:val="00E55A5A"/>
    <w:rsid w:val="00E614A4"/>
    <w:rsid w:val="00E61DD7"/>
    <w:rsid w:val="00E62684"/>
    <w:rsid w:val="00E6366F"/>
    <w:rsid w:val="00E70BC3"/>
    <w:rsid w:val="00E71C54"/>
    <w:rsid w:val="00E71FF4"/>
    <w:rsid w:val="00E73D0E"/>
    <w:rsid w:val="00E840F1"/>
    <w:rsid w:val="00E86927"/>
    <w:rsid w:val="00E87A83"/>
    <w:rsid w:val="00E90B11"/>
    <w:rsid w:val="00E90D60"/>
    <w:rsid w:val="00E92886"/>
    <w:rsid w:val="00E92C66"/>
    <w:rsid w:val="00E93867"/>
    <w:rsid w:val="00E97AF6"/>
    <w:rsid w:val="00EA0CB2"/>
    <w:rsid w:val="00EA2C93"/>
    <w:rsid w:val="00EA324F"/>
    <w:rsid w:val="00EA7162"/>
    <w:rsid w:val="00EA74E7"/>
    <w:rsid w:val="00EA7DD2"/>
    <w:rsid w:val="00EB1C26"/>
    <w:rsid w:val="00EB407F"/>
    <w:rsid w:val="00EC2BA6"/>
    <w:rsid w:val="00EC4F56"/>
    <w:rsid w:val="00ED23AC"/>
    <w:rsid w:val="00ED2644"/>
    <w:rsid w:val="00ED2E59"/>
    <w:rsid w:val="00ED34BC"/>
    <w:rsid w:val="00ED3B07"/>
    <w:rsid w:val="00ED4BA7"/>
    <w:rsid w:val="00ED64D3"/>
    <w:rsid w:val="00ED719B"/>
    <w:rsid w:val="00EE046E"/>
    <w:rsid w:val="00EE053F"/>
    <w:rsid w:val="00EE18A3"/>
    <w:rsid w:val="00EE1B23"/>
    <w:rsid w:val="00EE38A9"/>
    <w:rsid w:val="00EE4A14"/>
    <w:rsid w:val="00EE6B41"/>
    <w:rsid w:val="00EF0366"/>
    <w:rsid w:val="00EF2ED8"/>
    <w:rsid w:val="00EF44C4"/>
    <w:rsid w:val="00EF4BC2"/>
    <w:rsid w:val="00EF67F4"/>
    <w:rsid w:val="00F04ED6"/>
    <w:rsid w:val="00F0528D"/>
    <w:rsid w:val="00F0531E"/>
    <w:rsid w:val="00F068EA"/>
    <w:rsid w:val="00F073CA"/>
    <w:rsid w:val="00F115C4"/>
    <w:rsid w:val="00F15388"/>
    <w:rsid w:val="00F162F9"/>
    <w:rsid w:val="00F16A38"/>
    <w:rsid w:val="00F175CF"/>
    <w:rsid w:val="00F20570"/>
    <w:rsid w:val="00F20719"/>
    <w:rsid w:val="00F207BC"/>
    <w:rsid w:val="00F215E5"/>
    <w:rsid w:val="00F24915"/>
    <w:rsid w:val="00F25030"/>
    <w:rsid w:val="00F26846"/>
    <w:rsid w:val="00F2707E"/>
    <w:rsid w:val="00F30DA0"/>
    <w:rsid w:val="00F31EDF"/>
    <w:rsid w:val="00F3331C"/>
    <w:rsid w:val="00F34F75"/>
    <w:rsid w:val="00F35BDB"/>
    <w:rsid w:val="00F36323"/>
    <w:rsid w:val="00F371DB"/>
    <w:rsid w:val="00F401F9"/>
    <w:rsid w:val="00F42439"/>
    <w:rsid w:val="00F4324A"/>
    <w:rsid w:val="00F441D4"/>
    <w:rsid w:val="00F44628"/>
    <w:rsid w:val="00F46392"/>
    <w:rsid w:val="00F47BDA"/>
    <w:rsid w:val="00F51B9C"/>
    <w:rsid w:val="00F5265C"/>
    <w:rsid w:val="00F527D6"/>
    <w:rsid w:val="00F54465"/>
    <w:rsid w:val="00F5492E"/>
    <w:rsid w:val="00F5518D"/>
    <w:rsid w:val="00F557CE"/>
    <w:rsid w:val="00F56256"/>
    <w:rsid w:val="00F56B0A"/>
    <w:rsid w:val="00F609A8"/>
    <w:rsid w:val="00F610F6"/>
    <w:rsid w:val="00F63AB8"/>
    <w:rsid w:val="00F6532B"/>
    <w:rsid w:val="00F66C1A"/>
    <w:rsid w:val="00F70978"/>
    <w:rsid w:val="00F70EEB"/>
    <w:rsid w:val="00F71B02"/>
    <w:rsid w:val="00F72CBA"/>
    <w:rsid w:val="00F745B2"/>
    <w:rsid w:val="00F746FD"/>
    <w:rsid w:val="00F74C39"/>
    <w:rsid w:val="00F77CB5"/>
    <w:rsid w:val="00F8009E"/>
    <w:rsid w:val="00F84F3C"/>
    <w:rsid w:val="00F84F95"/>
    <w:rsid w:val="00F872CC"/>
    <w:rsid w:val="00F878F5"/>
    <w:rsid w:val="00F924B0"/>
    <w:rsid w:val="00F93D25"/>
    <w:rsid w:val="00F943E2"/>
    <w:rsid w:val="00F945F2"/>
    <w:rsid w:val="00F95293"/>
    <w:rsid w:val="00FA1118"/>
    <w:rsid w:val="00FA1218"/>
    <w:rsid w:val="00FA13B8"/>
    <w:rsid w:val="00FA3029"/>
    <w:rsid w:val="00FA6271"/>
    <w:rsid w:val="00FA716D"/>
    <w:rsid w:val="00FB7774"/>
    <w:rsid w:val="00FC4BA8"/>
    <w:rsid w:val="00FC5EB1"/>
    <w:rsid w:val="00FC6DD7"/>
    <w:rsid w:val="00FC701B"/>
    <w:rsid w:val="00FC71C2"/>
    <w:rsid w:val="00FC7811"/>
    <w:rsid w:val="00FD0652"/>
    <w:rsid w:val="00FD230B"/>
    <w:rsid w:val="00FD356D"/>
    <w:rsid w:val="00FD5F2B"/>
    <w:rsid w:val="00FD6BCE"/>
    <w:rsid w:val="00FD754F"/>
    <w:rsid w:val="00FD75E1"/>
    <w:rsid w:val="00FE2ADE"/>
    <w:rsid w:val="00FE3453"/>
    <w:rsid w:val="00FE586B"/>
    <w:rsid w:val="00FE608B"/>
    <w:rsid w:val="00FE7970"/>
    <w:rsid w:val="00FE7BAD"/>
    <w:rsid w:val="00FF06FA"/>
    <w:rsid w:val="00FF14D6"/>
    <w:rsid w:val="00FF22FE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1F7B450F-4FC6-8946-AF61-A90F383D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B0FAE"/>
    <w:rPr>
      <w:rFonts w:eastAsiaTheme="minorEastAsia"/>
      <w:lang w:val="es-ES"/>
    </w:rPr>
  </w:style>
  <w:style w:type="character" w:customStyle="1" w:styleId="Mencinsinresolver2">
    <w:name w:val="Mención sin resolver2"/>
    <w:basedOn w:val="Fuentedeprrafopredeter"/>
    <w:uiPriority w:val="99"/>
    <w:rsid w:val="00C5204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35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qiLScVJsioKID1MGM2viWd3C1KHd0JB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1BC1AE-670A-4A82-A685-93D1D235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2025-07-02T19:57:00Z</cp:lastPrinted>
  <dcterms:created xsi:type="dcterms:W3CDTF">2025-09-05T15:27:00Z</dcterms:created>
  <dcterms:modified xsi:type="dcterms:W3CDTF">2025-09-05T15:27:00Z</dcterms:modified>
</cp:coreProperties>
</file>