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E48A0" w14:textId="77777777" w:rsidR="0030476A" w:rsidRPr="00AF2D7B" w:rsidRDefault="003A4814" w:rsidP="00A73D65">
      <w:pPr>
        <w:spacing w:line="360" w:lineRule="auto"/>
        <w:jc w:val="both"/>
        <w:rPr>
          <w:rFonts w:ascii="Noto Sans" w:hAnsi="Noto Sans" w:cs="Noto Sans"/>
          <w:spacing w:val="-2"/>
          <w:sz w:val="19"/>
          <w:szCs w:val="19"/>
          <w:lang w:val="es-MX"/>
        </w:rPr>
      </w:pPr>
      <w:r w:rsidRPr="00AF2D7B">
        <w:rPr>
          <w:noProof/>
          <w:spacing w:val="-2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484C92E" wp14:editId="648D7FF2">
                <wp:simplePos x="0" y="0"/>
                <wp:positionH relativeFrom="column">
                  <wp:posOffset>3093720</wp:posOffset>
                </wp:positionH>
                <wp:positionV relativeFrom="paragraph">
                  <wp:posOffset>0</wp:posOffset>
                </wp:positionV>
                <wp:extent cx="3121660" cy="638175"/>
                <wp:effectExtent l="0" t="0" r="2540" b="952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2166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79CE5738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7BF4F49A" w14:textId="243EBD94" w:rsidR="00DA1B19" w:rsidRDefault="000210F3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</w:t>
                            </w:r>
                            <w:r w:rsidR="00AB3AD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E236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7 de julio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F58C27C" w14:textId="34978FF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E2365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335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84C92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3.6pt;margin-top:0;width:245.8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" filled="f" stroked="f">
                <v:textbox inset="0,0,0,0">
                  <w:txbxContent>
                    <w:p w14:paraId="79CE5738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7BF4F49A" w14:textId="243EBD94" w:rsidR="00DA1B19" w:rsidRDefault="000210F3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</w:t>
                      </w:r>
                      <w:r w:rsidR="00AB3AD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E236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7 de julio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F58C27C" w14:textId="34978FF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E2365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335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7E50987" w14:textId="77777777" w:rsidR="00330DC8" w:rsidRPr="00AF2D7B" w:rsidRDefault="00330DC8" w:rsidP="00A73D65">
      <w:pPr>
        <w:spacing w:line="360" w:lineRule="auto"/>
        <w:jc w:val="both"/>
        <w:rPr>
          <w:rFonts w:ascii="Noto Sans" w:hAnsi="Noto Sans" w:cs="Noto Sans"/>
          <w:spacing w:val="-2"/>
          <w:sz w:val="19"/>
          <w:szCs w:val="19"/>
          <w:lang w:val="es-MX"/>
        </w:rPr>
      </w:pPr>
    </w:p>
    <w:p w14:paraId="18AB4CFF" w14:textId="77777777" w:rsidR="00330DC8" w:rsidRPr="00AF2D7B" w:rsidRDefault="00330DC8" w:rsidP="00A73D65">
      <w:pPr>
        <w:spacing w:line="360" w:lineRule="auto"/>
        <w:jc w:val="both"/>
        <w:rPr>
          <w:rFonts w:ascii="Noto Sans" w:hAnsi="Noto Sans" w:cs="Noto Sans"/>
          <w:spacing w:val="-2"/>
          <w:sz w:val="19"/>
          <w:szCs w:val="19"/>
          <w:lang w:val="es-MX"/>
        </w:rPr>
      </w:pPr>
    </w:p>
    <w:p w14:paraId="7EB59B04" w14:textId="7D50E768" w:rsidR="00D45049" w:rsidRPr="003841CE" w:rsidRDefault="005603B6" w:rsidP="00D45049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3841CE">
        <w:rPr>
          <w:rFonts w:ascii="Noto Sans" w:hAnsi="Noto Sans" w:cs="Noto Sans"/>
          <w:b/>
          <w:bCs/>
          <w:spacing w:val="-2"/>
          <w:sz w:val="30"/>
          <w:szCs w:val="30"/>
        </w:rPr>
        <w:t>Otorga</w:t>
      </w:r>
      <w:r w:rsidR="00DD3210" w:rsidRPr="003841C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IMSS atención </w:t>
      </w:r>
      <w:r w:rsidRPr="003841C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 personas que </w:t>
      </w:r>
      <w:r w:rsidR="003841CE" w:rsidRPr="003841CE">
        <w:rPr>
          <w:rFonts w:ascii="Noto Sans" w:hAnsi="Noto Sans" w:cs="Noto Sans"/>
          <w:b/>
          <w:bCs/>
          <w:spacing w:val="-2"/>
          <w:sz w:val="30"/>
          <w:szCs w:val="30"/>
        </w:rPr>
        <w:t>sufren complicaciones de salud</w:t>
      </w:r>
      <w:r w:rsidR="003841CE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por inyecciones de aceites minerales con fines cosméticos</w:t>
      </w:r>
    </w:p>
    <w:p w14:paraId="1808D421" w14:textId="77777777" w:rsidR="00400528" w:rsidRPr="00AF2D7B" w:rsidRDefault="00400528" w:rsidP="001E45D9">
      <w:pPr>
        <w:pStyle w:val="Prrafodelista"/>
        <w:ind w:left="0"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291788AE" w14:textId="14E2F7D1" w:rsidR="005C6BBF" w:rsidRPr="007A646B" w:rsidRDefault="008B4EDB" w:rsidP="00773ACB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b/>
          <w:bCs/>
          <w:spacing w:val="-2"/>
          <w:sz w:val="20"/>
          <w:szCs w:val="20"/>
        </w:rPr>
        <w:t>E</w:t>
      </w:r>
      <w:r w:rsidR="00B5544D">
        <w:rPr>
          <w:rFonts w:ascii="Noto Sans" w:hAnsi="Noto Sans" w:cs="Noto Sans"/>
          <w:b/>
          <w:bCs/>
          <w:spacing w:val="-2"/>
          <w:sz w:val="20"/>
          <w:szCs w:val="20"/>
        </w:rPr>
        <w:t xml:space="preserve">l </w:t>
      </w:r>
      <w:r>
        <w:rPr>
          <w:rFonts w:ascii="Noto Sans" w:hAnsi="Noto Sans" w:cs="Noto Sans"/>
          <w:b/>
          <w:bCs/>
          <w:spacing w:val="-2"/>
          <w:sz w:val="20"/>
          <w:szCs w:val="20"/>
        </w:rPr>
        <w:t>Departamento</w:t>
      </w:r>
      <w:r w:rsidR="00B5544D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de Medicina Interna </w:t>
      </w:r>
      <w:r>
        <w:rPr>
          <w:rFonts w:ascii="Noto Sans" w:hAnsi="Noto Sans" w:cs="Noto Sans"/>
          <w:b/>
          <w:bCs/>
          <w:spacing w:val="-2"/>
          <w:sz w:val="20"/>
          <w:szCs w:val="20"/>
        </w:rPr>
        <w:t xml:space="preserve">del Hospital </w:t>
      </w:r>
      <w:r w:rsidR="00233352">
        <w:rPr>
          <w:rFonts w:ascii="Noto Sans" w:hAnsi="Noto Sans" w:cs="Noto Sans"/>
          <w:b/>
          <w:bCs/>
          <w:spacing w:val="-2"/>
          <w:sz w:val="20"/>
          <w:szCs w:val="20"/>
        </w:rPr>
        <w:t>de Especialidades</w:t>
      </w:r>
      <w:r w:rsidR="00BC4FEB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</w:t>
      </w:r>
      <w:r w:rsidR="00233352">
        <w:rPr>
          <w:rFonts w:ascii="Noto Sans" w:hAnsi="Noto Sans" w:cs="Noto Sans"/>
          <w:b/>
          <w:bCs/>
          <w:spacing w:val="-2"/>
          <w:sz w:val="20"/>
          <w:szCs w:val="20"/>
        </w:rPr>
        <w:t>“Dr</w:t>
      </w:r>
      <w:r w:rsidR="00BC4FEB">
        <w:rPr>
          <w:rFonts w:ascii="Noto Sans" w:hAnsi="Noto Sans" w:cs="Noto Sans"/>
          <w:b/>
          <w:bCs/>
          <w:spacing w:val="-2"/>
          <w:sz w:val="20"/>
          <w:szCs w:val="20"/>
        </w:rPr>
        <w:t>.</w:t>
      </w:r>
      <w:r w:rsidR="00233352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Antonio Fraga Mouret”</w:t>
      </w:r>
      <w:r w:rsidR="00BC4FEB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</w:t>
      </w:r>
      <w:r>
        <w:rPr>
          <w:rFonts w:ascii="Noto Sans" w:hAnsi="Noto Sans" w:cs="Noto Sans"/>
          <w:b/>
          <w:bCs/>
          <w:spacing w:val="-2"/>
          <w:sz w:val="20"/>
          <w:szCs w:val="20"/>
        </w:rPr>
        <w:t xml:space="preserve">del </w:t>
      </w:r>
      <w:r w:rsidR="004865A8">
        <w:rPr>
          <w:rFonts w:ascii="Noto Sans" w:hAnsi="Noto Sans" w:cs="Noto Sans"/>
          <w:b/>
          <w:bCs/>
          <w:spacing w:val="-2"/>
          <w:sz w:val="20"/>
          <w:szCs w:val="20"/>
        </w:rPr>
        <w:t>CMN</w:t>
      </w:r>
      <w:r>
        <w:rPr>
          <w:rFonts w:ascii="Noto Sans" w:hAnsi="Noto Sans" w:cs="Noto Sans"/>
          <w:b/>
          <w:bCs/>
          <w:spacing w:val="-2"/>
          <w:sz w:val="20"/>
          <w:szCs w:val="20"/>
        </w:rPr>
        <w:t xml:space="preserve"> La Raza e</w:t>
      </w:r>
      <w:r w:rsidR="00B5544D">
        <w:rPr>
          <w:rFonts w:ascii="Noto Sans" w:hAnsi="Noto Sans" w:cs="Noto Sans"/>
          <w:b/>
          <w:bCs/>
          <w:spacing w:val="-2"/>
          <w:sz w:val="20"/>
          <w:szCs w:val="20"/>
        </w:rPr>
        <w:t xml:space="preserve">s uno de los pioneros en </w:t>
      </w:r>
      <w:r w:rsidR="004637FE">
        <w:rPr>
          <w:rFonts w:ascii="Noto Sans" w:hAnsi="Noto Sans" w:cs="Noto Sans"/>
          <w:b/>
          <w:bCs/>
          <w:spacing w:val="-2"/>
          <w:sz w:val="20"/>
          <w:szCs w:val="20"/>
        </w:rPr>
        <w:t>otorgar tratamiento</w:t>
      </w:r>
      <w:r w:rsidR="00DA2058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</w:t>
      </w:r>
      <w:r w:rsidR="00252C14">
        <w:rPr>
          <w:rFonts w:ascii="Noto Sans" w:hAnsi="Noto Sans" w:cs="Noto Sans"/>
          <w:b/>
          <w:bCs/>
          <w:spacing w:val="-2"/>
          <w:sz w:val="20"/>
          <w:szCs w:val="20"/>
        </w:rPr>
        <w:t xml:space="preserve">a pacientes </w:t>
      </w:r>
      <w:r w:rsidR="00CC3AC8">
        <w:rPr>
          <w:rFonts w:ascii="Noto Sans" w:hAnsi="Noto Sans" w:cs="Noto Sans"/>
          <w:b/>
          <w:bCs/>
          <w:spacing w:val="-2"/>
          <w:sz w:val="20"/>
          <w:szCs w:val="20"/>
        </w:rPr>
        <w:t xml:space="preserve">con </w:t>
      </w:r>
      <w:r w:rsidR="00252C14">
        <w:rPr>
          <w:rFonts w:ascii="Noto Sans" w:hAnsi="Noto Sans" w:cs="Noto Sans"/>
          <w:b/>
          <w:bCs/>
          <w:spacing w:val="-2"/>
          <w:sz w:val="20"/>
          <w:szCs w:val="20"/>
        </w:rPr>
        <w:t>el síndrome ASIA</w:t>
      </w:r>
      <w:r w:rsidR="00854042">
        <w:rPr>
          <w:rFonts w:ascii="Noto Sans" w:hAnsi="Noto Sans" w:cs="Noto Sans"/>
          <w:b/>
          <w:bCs/>
          <w:spacing w:val="-2"/>
          <w:sz w:val="20"/>
          <w:szCs w:val="20"/>
        </w:rPr>
        <w:t xml:space="preserve"> </w:t>
      </w:r>
      <w:r w:rsidR="00F53769">
        <w:rPr>
          <w:rFonts w:ascii="Noto Sans" w:hAnsi="Noto Sans" w:cs="Noto Sans"/>
          <w:b/>
          <w:bCs/>
          <w:spacing w:val="-2"/>
          <w:sz w:val="20"/>
          <w:szCs w:val="20"/>
        </w:rPr>
        <w:t xml:space="preserve">inducido </w:t>
      </w:r>
      <w:r w:rsidR="00854042">
        <w:rPr>
          <w:rFonts w:ascii="Noto Sans" w:hAnsi="Noto Sans" w:cs="Noto Sans"/>
          <w:b/>
          <w:bCs/>
          <w:spacing w:val="-2"/>
          <w:sz w:val="20"/>
          <w:szCs w:val="20"/>
        </w:rPr>
        <w:t>por adyuvantes</w:t>
      </w:r>
      <w:r w:rsidR="004040BB">
        <w:rPr>
          <w:rFonts w:ascii="Noto Sans" w:hAnsi="Noto Sans" w:cs="Noto Sans"/>
          <w:b/>
          <w:bCs/>
          <w:spacing w:val="-2"/>
          <w:sz w:val="20"/>
          <w:szCs w:val="20"/>
        </w:rPr>
        <w:t>.</w:t>
      </w:r>
    </w:p>
    <w:p w14:paraId="25BEAA37" w14:textId="7E946A7C" w:rsidR="00675508" w:rsidRDefault="00E10078" w:rsidP="006579F5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>
        <w:rPr>
          <w:rFonts w:ascii="Noto Sans" w:hAnsi="Noto Sans" w:cs="Noto Sans"/>
          <w:b/>
          <w:bCs/>
          <w:spacing w:val="-2"/>
          <w:sz w:val="20"/>
          <w:szCs w:val="20"/>
        </w:rPr>
        <w:t>En esta Unidad Médica de Alta Especialidad se brinda consulta y seguimiento a más de 200 derechohabientes por daño a diferentes áreas del cuerpo: Dra. Olga Vera Lastra.</w:t>
      </w:r>
    </w:p>
    <w:p w14:paraId="61305FE8" w14:textId="6C99A707" w:rsidR="00DA2058" w:rsidRDefault="00DA2058" w:rsidP="006579F5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>
        <w:rPr>
          <w:rFonts w:ascii="Noto Sans" w:hAnsi="Noto Sans" w:cs="Noto Sans"/>
          <w:b/>
          <w:bCs/>
          <w:spacing w:val="-2"/>
          <w:sz w:val="20"/>
          <w:szCs w:val="20"/>
        </w:rPr>
        <w:t>Fabiola “N” ha recibido tratamiento por más de 30 años para mantener su salud tras recibir la aplicación de aceite mineral en la zona de los glúteos.</w:t>
      </w:r>
    </w:p>
    <w:p w14:paraId="141A21D8" w14:textId="77777777" w:rsidR="00AB3AD9" w:rsidRPr="00AF2D7B" w:rsidRDefault="00AB3AD9" w:rsidP="0035207F">
      <w:pPr>
        <w:ind w:right="49"/>
        <w:jc w:val="both"/>
        <w:rPr>
          <w:rFonts w:ascii="Noto Sans" w:hAnsi="Noto Sans" w:cs="Noto Sans"/>
          <w:spacing w:val="-2"/>
          <w:sz w:val="22"/>
          <w:szCs w:val="22"/>
        </w:rPr>
      </w:pPr>
    </w:p>
    <w:p w14:paraId="70CAF388" w14:textId="6556B0C9" w:rsidR="00E96918" w:rsidRPr="00EB6A73" w:rsidRDefault="00597804" w:rsidP="0035207F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E</w:t>
      </w:r>
      <w:r w:rsidR="00841CD8" w:rsidRPr="00EB6A73">
        <w:rPr>
          <w:rFonts w:ascii="Noto Sans" w:hAnsi="Noto Sans" w:cs="Noto Sans"/>
          <w:spacing w:val="-4"/>
          <w:sz w:val="20"/>
          <w:szCs w:val="20"/>
        </w:rPr>
        <w:t>l</w:t>
      </w:r>
      <w:r w:rsidR="007E722F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1B108E" w:rsidRPr="00EB6A73">
        <w:rPr>
          <w:rFonts w:ascii="Noto Sans" w:hAnsi="Noto Sans" w:cs="Noto Sans"/>
          <w:spacing w:val="-4"/>
          <w:sz w:val="20"/>
          <w:szCs w:val="20"/>
        </w:rPr>
        <w:t>Instituto Mexicano del Seguro Social (IMSS)</w:t>
      </w:r>
      <w:r w:rsidR="000D71EF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841CD8" w:rsidRPr="00EB6A73">
        <w:rPr>
          <w:rFonts w:ascii="Noto Sans" w:hAnsi="Noto Sans" w:cs="Noto Sans"/>
          <w:spacing w:val="-4"/>
          <w:sz w:val="20"/>
          <w:szCs w:val="20"/>
        </w:rPr>
        <w:t xml:space="preserve">otorga </w:t>
      </w:r>
      <w:r w:rsidR="00404BD3" w:rsidRPr="00EB6A73">
        <w:rPr>
          <w:rFonts w:ascii="Noto Sans" w:hAnsi="Noto Sans" w:cs="Noto Sans"/>
          <w:spacing w:val="-4"/>
          <w:sz w:val="20"/>
          <w:szCs w:val="20"/>
        </w:rPr>
        <w:t xml:space="preserve">atención </w:t>
      </w:r>
      <w:r w:rsidR="00841CD8" w:rsidRPr="00EB6A73">
        <w:rPr>
          <w:rFonts w:ascii="Noto Sans" w:hAnsi="Noto Sans" w:cs="Noto Sans"/>
          <w:spacing w:val="-4"/>
          <w:sz w:val="20"/>
          <w:szCs w:val="20"/>
        </w:rPr>
        <w:t xml:space="preserve">especializada </w:t>
      </w:r>
      <w:r w:rsidR="00404BD3" w:rsidRPr="00EB6A73">
        <w:rPr>
          <w:rFonts w:ascii="Noto Sans" w:hAnsi="Noto Sans" w:cs="Noto Sans"/>
          <w:spacing w:val="-4"/>
          <w:sz w:val="20"/>
          <w:szCs w:val="20"/>
        </w:rPr>
        <w:t xml:space="preserve">a </w:t>
      </w:r>
      <w:r w:rsidR="00841CD8" w:rsidRPr="00EB6A73">
        <w:rPr>
          <w:rFonts w:ascii="Noto Sans" w:hAnsi="Noto Sans" w:cs="Noto Sans"/>
          <w:spacing w:val="-4"/>
          <w:sz w:val="20"/>
          <w:szCs w:val="20"/>
        </w:rPr>
        <w:t xml:space="preserve">personas que desarrollan complicaciones de salud </w:t>
      </w:r>
      <w:r w:rsidR="001A3795" w:rsidRPr="00EB6A73">
        <w:rPr>
          <w:rFonts w:ascii="Noto Sans" w:hAnsi="Noto Sans" w:cs="Noto Sans"/>
          <w:spacing w:val="-4"/>
          <w:sz w:val="20"/>
          <w:szCs w:val="20"/>
        </w:rPr>
        <w:t xml:space="preserve">a causa de </w:t>
      </w:r>
      <w:r w:rsidR="00B0578E" w:rsidRPr="00EB6A73">
        <w:rPr>
          <w:rFonts w:ascii="Noto Sans" w:hAnsi="Noto Sans" w:cs="Noto Sans"/>
          <w:spacing w:val="-4"/>
          <w:sz w:val="20"/>
          <w:szCs w:val="20"/>
        </w:rPr>
        <w:t>inyecciones</w:t>
      </w:r>
      <w:r w:rsidR="00185085" w:rsidRPr="00EB6A73">
        <w:rPr>
          <w:rFonts w:ascii="Noto Sans" w:hAnsi="Noto Sans" w:cs="Noto Sans"/>
          <w:spacing w:val="-4"/>
          <w:sz w:val="20"/>
          <w:szCs w:val="20"/>
        </w:rPr>
        <w:t xml:space="preserve"> de adyuvantes</w:t>
      </w:r>
      <w:r w:rsidR="00B0578E" w:rsidRPr="00EB6A73">
        <w:rPr>
          <w:rFonts w:ascii="Noto Sans" w:hAnsi="Noto Sans" w:cs="Noto Sans"/>
          <w:spacing w:val="-4"/>
          <w:sz w:val="20"/>
          <w:szCs w:val="20"/>
        </w:rPr>
        <w:t xml:space="preserve"> con aceites minerales o sustancias </w:t>
      </w:r>
      <w:r w:rsidR="00677537" w:rsidRPr="00EB6A73">
        <w:rPr>
          <w:rFonts w:ascii="Noto Sans" w:hAnsi="Noto Sans" w:cs="Noto Sans"/>
          <w:spacing w:val="-4"/>
          <w:sz w:val="20"/>
          <w:szCs w:val="20"/>
        </w:rPr>
        <w:t>con fines cosméticos</w:t>
      </w:r>
      <w:r w:rsidR="0094585F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54300F" w:rsidRPr="00EB6A73">
        <w:rPr>
          <w:rFonts w:ascii="Noto Sans" w:hAnsi="Noto Sans" w:cs="Noto Sans"/>
          <w:spacing w:val="-4"/>
          <w:sz w:val="20"/>
          <w:szCs w:val="20"/>
        </w:rPr>
        <w:t>que c</w:t>
      </w:r>
      <w:r w:rsidR="00DA2C03" w:rsidRPr="00EB6A73">
        <w:rPr>
          <w:rFonts w:ascii="Noto Sans" w:hAnsi="Noto Sans" w:cs="Noto Sans"/>
          <w:spacing w:val="-4"/>
          <w:sz w:val="20"/>
          <w:szCs w:val="20"/>
        </w:rPr>
        <w:t>ausan</w:t>
      </w:r>
      <w:r w:rsidR="0054300F" w:rsidRPr="00EB6A73">
        <w:rPr>
          <w:rFonts w:ascii="Noto Sans" w:hAnsi="Noto Sans" w:cs="Noto Sans"/>
          <w:spacing w:val="-4"/>
          <w:sz w:val="20"/>
          <w:szCs w:val="20"/>
        </w:rPr>
        <w:t xml:space="preserve"> diversos daños a la salud </w:t>
      </w:r>
      <w:r w:rsidR="00185085" w:rsidRPr="00EB6A73">
        <w:rPr>
          <w:rFonts w:ascii="Noto Sans" w:hAnsi="Noto Sans" w:cs="Noto Sans"/>
          <w:spacing w:val="-4"/>
          <w:sz w:val="20"/>
          <w:szCs w:val="20"/>
        </w:rPr>
        <w:t>e incluso pone</w:t>
      </w:r>
      <w:r w:rsidR="0094585F" w:rsidRPr="00EB6A73">
        <w:rPr>
          <w:rFonts w:ascii="Noto Sans" w:hAnsi="Noto Sans" w:cs="Noto Sans"/>
          <w:spacing w:val="-4"/>
          <w:sz w:val="20"/>
          <w:szCs w:val="20"/>
        </w:rPr>
        <w:t>n</w:t>
      </w:r>
      <w:r w:rsidR="00185085" w:rsidRPr="00EB6A73">
        <w:rPr>
          <w:rFonts w:ascii="Noto Sans" w:hAnsi="Noto Sans" w:cs="Noto Sans"/>
          <w:spacing w:val="-4"/>
          <w:sz w:val="20"/>
          <w:szCs w:val="20"/>
        </w:rPr>
        <w:t xml:space="preserve"> en riesgo la vida.</w:t>
      </w:r>
    </w:p>
    <w:p w14:paraId="42321580" w14:textId="77777777" w:rsidR="00773ACB" w:rsidRPr="00EB6A73" w:rsidRDefault="00773ACB" w:rsidP="0035207F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601D661A" w14:textId="098AB3A4" w:rsidR="00180908" w:rsidRPr="00EB6A73" w:rsidRDefault="00FB48F1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La doctora Olga Vera Lastra, jefa del Departamento de Medicina Interna del Hospital de Especialidades del Centro Médico Nacional (CMN) La Raza</w:t>
      </w:r>
      <w:r w:rsidR="00754914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A43A7C" w:rsidRPr="00EB6A73">
        <w:rPr>
          <w:rFonts w:ascii="Noto Sans" w:hAnsi="Noto Sans" w:cs="Noto Sans"/>
          <w:spacing w:val="-4"/>
          <w:sz w:val="20"/>
          <w:szCs w:val="20"/>
        </w:rPr>
        <w:t>explicó que un adyuvante es una sustancia que aumenta la respuesta del sistema inmunológic</w:t>
      </w:r>
      <w:r w:rsidR="005761B9" w:rsidRPr="00EB6A73">
        <w:rPr>
          <w:rFonts w:ascii="Noto Sans" w:hAnsi="Noto Sans" w:cs="Noto Sans"/>
          <w:spacing w:val="-4"/>
          <w:sz w:val="20"/>
          <w:szCs w:val="20"/>
        </w:rPr>
        <w:t xml:space="preserve">o y produce inflamación crónica que se utiliza para el </w:t>
      </w:r>
      <w:r w:rsidR="00233352">
        <w:rPr>
          <w:rFonts w:ascii="Noto Sans" w:hAnsi="Noto Sans" w:cs="Noto Sans"/>
          <w:spacing w:val="-4"/>
          <w:sz w:val="20"/>
          <w:szCs w:val="20"/>
        </w:rPr>
        <w:t>modelado</w:t>
      </w:r>
      <w:r w:rsidR="005761B9" w:rsidRPr="00EB6A73">
        <w:rPr>
          <w:rFonts w:ascii="Noto Sans" w:hAnsi="Noto Sans" w:cs="Noto Sans"/>
          <w:spacing w:val="-4"/>
          <w:sz w:val="20"/>
          <w:szCs w:val="20"/>
        </w:rPr>
        <w:t xml:space="preserve"> de algunas regiones del cuerpo</w:t>
      </w:r>
      <w:r w:rsidR="00F73CD0" w:rsidRPr="00EB6A73">
        <w:rPr>
          <w:rFonts w:ascii="Noto Sans" w:hAnsi="Noto Sans" w:cs="Noto Sans"/>
          <w:spacing w:val="-4"/>
          <w:sz w:val="20"/>
          <w:szCs w:val="20"/>
        </w:rPr>
        <w:t xml:space="preserve"> como glúteos, piernas y senos.</w:t>
      </w:r>
    </w:p>
    <w:p w14:paraId="1BD15742" w14:textId="77777777" w:rsidR="00F73CD0" w:rsidRPr="00EB6A73" w:rsidRDefault="00F73CD0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1B80505D" w14:textId="3C344CC9" w:rsidR="00F73CD0" w:rsidRPr="00EB6A73" w:rsidRDefault="00F73CD0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 xml:space="preserve">Indicó que </w:t>
      </w:r>
      <w:r w:rsidR="007F3D58" w:rsidRPr="00EB6A73">
        <w:rPr>
          <w:rFonts w:ascii="Noto Sans" w:hAnsi="Noto Sans" w:cs="Noto Sans"/>
          <w:spacing w:val="-4"/>
          <w:sz w:val="20"/>
          <w:szCs w:val="20"/>
        </w:rPr>
        <w:t xml:space="preserve">personas </w:t>
      </w:r>
      <w:r w:rsidR="00A92F6E" w:rsidRPr="00EB6A73">
        <w:rPr>
          <w:rFonts w:ascii="Noto Sans" w:hAnsi="Noto Sans" w:cs="Noto Sans"/>
          <w:spacing w:val="-4"/>
          <w:sz w:val="20"/>
          <w:szCs w:val="20"/>
        </w:rPr>
        <w:t>genéticamente predispues</w:t>
      </w:r>
      <w:r w:rsidR="00B41D75" w:rsidRPr="00EB6A73">
        <w:rPr>
          <w:rFonts w:ascii="Noto Sans" w:hAnsi="Noto Sans" w:cs="Noto Sans"/>
          <w:spacing w:val="-4"/>
          <w:sz w:val="20"/>
          <w:szCs w:val="20"/>
        </w:rPr>
        <w:t xml:space="preserve">tas para el desarrollo de enfermedades inmunes y alergias son las </w:t>
      </w:r>
      <w:r w:rsidR="00790107" w:rsidRPr="00EB6A73">
        <w:rPr>
          <w:rFonts w:ascii="Noto Sans" w:hAnsi="Noto Sans" w:cs="Noto Sans"/>
          <w:spacing w:val="-4"/>
          <w:sz w:val="20"/>
          <w:szCs w:val="20"/>
        </w:rPr>
        <w:t>que tienen mayores problemas al momento de ser inyectadas por un aceite mineral en sitios como estéticas</w:t>
      </w:r>
      <w:r w:rsidR="00C66E32" w:rsidRPr="00EB6A73">
        <w:rPr>
          <w:rFonts w:ascii="Noto Sans" w:hAnsi="Noto Sans" w:cs="Noto Sans"/>
          <w:spacing w:val="-4"/>
          <w:sz w:val="20"/>
          <w:szCs w:val="20"/>
        </w:rPr>
        <w:t>,</w:t>
      </w:r>
      <w:r w:rsidR="00790107" w:rsidRPr="00EB6A73">
        <w:rPr>
          <w:rFonts w:ascii="Noto Sans" w:hAnsi="Noto Sans" w:cs="Noto Sans"/>
          <w:spacing w:val="-4"/>
          <w:sz w:val="20"/>
          <w:szCs w:val="20"/>
        </w:rPr>
        <w:t xml:space="preserve"> clínicas de belleza </w:t>
      </w:r>
      <w:r w:rsidR="00C66E32" w:rsidRPr="00EB6A73">
        <w:rPr>
          <w:rFonts w:ascii="Noto Sans" w:hAnsi="Noto Sans" w:cs="Noto Sans"/>
          <w:spacing w:val="-4"/>
          <w:sz w:val="20"/>
          <w:szCs w:val="20"/>
        </w:rPr>
        <w:t xml:space="preserve">e incluso gimnasios </w:t>
      </w:r>
      <w:r w:rsidR="00790107" w:rsidRPr="00EB6A73">
        <w:rPr>
          <w:rFonts w:ascii="Noto Sans" w:hAnsi="Noto Sans" w:cs="Noto Sans"/>
          <w:spacing w:val="-4"/>
          <w:sz w:val="20"/>
          <w:szCs w:val="20"/>
        </w:rPr>
        <w:t xml:space="preserve">que </w:t>
      </w:r>
      <w:r w:rsidR="004C0BEF" w:rsidRPr="00EB6A73">
        <w:rPr>
          <w:rFonts w:ascii="Noto Sans" w:hAnsi="Noto Sans" w:cs="Noto Sans"/>
          <w:spacing w:val="-4"/>
          <w:sz w:val="20"/>
          <w:szCs w:val="20"/>
        </w:rPr>
        <w:t xml:space="preserve">no cuentan con certificación </w:t>
      </w:r>
      <w:r w:rsidR="001F0DEA" w:rsidRPr="00EB6A73">
        <w:rPr>
          <w:rFonts w:ascii="Noto Sans" w:hAnsi="Noto Sans" w:cs="Noto Sans"/>
          <w:spacing w:val="-4"/>
          <w:sz w:val="20"/>
          <w:szCs w:val="20"/>
        </w:rPr>
        <w:t xml:space="preserve">y condiciones de higiene </w:t>
      </w:r>
      <w:r w:rsidR="0035591D" w:rsidRPr="00EB6A73">
        <w:rPr>
          <w:rFonts w:ascii="Noto Sans" w:hAnsi="Noto Sans" w:cs="Noto Sans"/>
          <w:spacing w:val="-4"/>
          <w:sz w:val="20"/>
          <w:szCs w:val="20"/>
        </w:rPr>
        <w:t xml:space="preserve">y seguridad </w:t>
      </w:r>
      <w:r w:rsidR="001F0DEA" w:rsidRPr="00EB6A73">
        <w:rPr>
          <w:rFonts w:ascii="Noto Sans" w:hAnsi="Noto Sans" w:cs="Noto Sans"/>
          <w:spacing w:val="-4"/>
          <w:sz w:val="20"/>
          <w:szCs w:val="20"/>
        </w:rPr>
        <w:t>indispensables.</w:t>
      </w:r>
    </w:p>
    <w:p w14:paraId="39AE9951" w14:textId="77777777" w:rsidR="00922AD7" w:rsidRPr="00EB6A73" w:rsidRDefault="00922AD7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7E2EEA1E" w14:textId="49C35F0E" w:rsidR="00922AD7" w:rsidRPr="00EB6A73" w:rsidRDefault="001F0DEA" w:rsidP="00F462F2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 xml:space="preserve">Explicó que cuando el adyuvante </w:t>
      </w:r>
      <w:r w:rsidR="00AC22CD" w:rsidRPr="00EB6A73">
        <w:rPr>
          <w:rFonts w:ascii="Noto Sans" w:hAnsi="Noto Sans" w:cs="Noto Sans"/>
          <w:spacing w:val="-4"/>
          <w:sz w:val="20"/>
          <w:szCs w:val="20"/>
        </w:rPr>
        <w:t xml:space="preserve">es inyectado en alguna zona del cuerpo con fines de modelado, la persona </w:t>
      </w:r>
      <w:r w:rsidR="00F462F2" w:rsidRPr="00EB6A73">
        <w:rPr>
          <w:rFonts w:ascii="Noto Sans" w:hAnsi="Noto Sans" w:cs="Noto Sans"/>
          <w:spacing w:val="-4"/>
          <w:sz w:val="20"/>
          <w:szCs w:val="20"/>
        </w:rPr>
        <w:t xml:space="preserve">puede desarrollar síntomas como </w:t>
      </w:r>
      <w:r w:rsidR="00922AD7" w:rsidRPr="00EB6A73">
        <w:rPr>
          <w:rFonts w:ascii="Noto Sans" w:hAnsi="Noto Sans" w:cs="Noto Sans"/>
          <w:spacing w:val="-4"/>
          <w:sz w:val="20"/>
          <w:szCs w:val="20"/>
        </w:rPr>
        <w:t xml:space="preserve">fatiga, dolores de cabeza, </w:t>
      </w:r>
      <w:r w:rsidR="00B7111C" w:rsidRPr="00EB6A73">
        <w:rPr>
          <w:rFonts w:ascii="Noto Sans" w:hAnsi="Noto Sans" w:cs="Noto Sans"/>
          <w:spacing w:val="-4"/>
          <w:sz w:val="20"/>
          <w:szCs w:val="20"/>
        </w:rPr>
        <w:t xml:space="preserve">fiebre, </w:t>
      </w:r>
      <w:r w:rsidR="00922AD7" w:rsidRPr="00EB6A73">
        <w:rPr>
          <w:rFonts w:ascii="Noto Sans" w:hAnsi="Noto Sans" w:cs="Noto Sans"/>
          <w:spacing w:val="-4"/>
          <w:sz w:val="20"/>
          <w:szCs w:val="20"/>
        </w:rPr>
        <w:t>trastornos del sueño, memoria y a nivel músculo esquelético</w:t>
      </w:r>
      <w:r w:rsidR="00233352">
        <w:rPr>
          <w:rFonts w:ascii="Noto Sans" w:hAnsi="Noto Sans" w:cs="Noto Sans"/>
          <w:spacing w:val="-4"/>
          <w:sz w:val="20"/>
          <w:szCs w:val="20"/>
        </w:rPr>
        <w:t xml:space="preserve"> dolores </w:t>
      </w:r>
      <w:r w:rsidR="00233352" w:rsidRPr="008410B5">
        <w:rPr>
          <w:rFonts w:ascii="Noto Sans" w:hAnsi="Noto Sans" w:cs="Noto Sans"/>
          <w:spacing w:val="-4"/>
          <w:sz w:val="20"/>
          <w:szCs w:val="20"/>
        </w:rPr>
        <w:t>musculares y articulares</w:t>
      </w:r>
      <w:r w:rsidR="00922AD7" w:rsidRPr="00EB6A73">
        <w:rPr>
          <w:rFonts w:ascii="Noto Sans" w:hAnsi="Noto Sans" w:cs="Noto Sans"/>
          <w:spacing w:val="-4"/>
          <w:sz w:val="20"/>
          <w:szCs w:val="20"/>
        </w:rPr>
        <w:t>, hasta enfermedades autoinmunes como lupus,</w:t>
      </w:r>
      <w:r w:rsidR="003566E0" w:rsidRPr="00EB6A73">
        <w:rPr>
          <w:rFonts w:ascii="Noto Sans" w:hAnsi="Noto Sans" w:cs="Noto Sans"/>
          <w:spacing w:val="-4"/>
          <w:sz w:val="20"/>
          <w:szCs w:val="20"/>
        </w:rPr>
        <w:t xml:space="preserve"> artritis,</w:t>
      </w:r>
      <w:r w:rsidR="00922AD7" w:rsidRPr="00EB6A73">
        <w:rPr>
          <w:rFonts w:ascii="Noto Sans" w:hAnsi="Noto Sans" w:cs="Noto Sans"/>
          <w:spacing w:val="-4"/>
          <w:sz w:val="20"/>
          <w:szCs w:val="20"/>
        </w:rPr>
        <w:t xml:space="preserve"> esclerodermia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 e</w:t>
      </w:r>
      <w:r w:rsidR="00922AD7" w:rsidRPr="00EB6A73">
        <w:rPr>
          <w:rFonts w:ascii="Noto Sans" w:hAnsi="Noto Sans" w:cs="Noto Sans"/>
          <w:spacing w:val="-4"/>
          <w:sz w:val="20"/>
          <w:szCs w:val="20"/>
        </w:rPr>
        <w:t xml:space="preserve"> hipotiroidismo,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 entre otros</w:t>
      </w:r>
      <w:r w:rsidR="00106761" w:rsidRPr="00EB6A73">
        <w:rPr>
          <w:rFonts w:ascii="Noto Sans" w:hAnsi="Noto Sans" w:cs="Noto Sans"/>
          <w:spacing w:val="-4"/>
          <w:sz w:val="20"/>
          <w:szCs w:val="20"/>
        </w:rPr>
        <w:t>;</w:t>
      </w:r>
      <w:r w:rsidR="002B3140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4F318D" w:rsidRPr="00EB6A73">
        <w:rPr>
          <w:rFonts w:ascii="Noto Sans" w:hAnsi="Noto Sans" w:cs="Noto Sans"/>
          <w:spacing w:val="-4"/>
          <w:sz w:val="20"/>
          <w:szCs w:val="20"/>
        </w:rPr>
        <w:t xml:space="preserve">pueden </w:t>
      </w:r>
      <w:r w:rsidR="00106761" w:rsidRPr="00EB6A73">
        <w:rPr>
          <w:rFonts w:ascii="Noto Sans" w:hAnsi="Noto Sans" w:cs="Noto Sans"/>
          <w:spacing w:val="-4"/>
          <w:sz w:val="20"/>
          <w:szCs w:val="20"/>
        </w:rPr>
        <w:t xml:space="preserve">pasar </w:t>
      </w:r>
      <w:r w:rsidR="004F318D" w:rsidRPr="00EB6A73">
        <w:rPr>
          <w:rFonts w:ascii="Noto Sans" w:hAnsi="Noto Sans" w:cs="Noto Sans"/>
          <w:spacing w:val="-4"/>
          <w:sz w:val="20"/>
          <w:szCs w:val="20"/>
        </w:rPr>
        <w:t>entre cinco</w:t>
      </w:r>
      <w:r w:rsidR="001927B3" w:rsidRPr="00EB6A73">
        <w:rPr>
          <w:rFonts w:ascii="Noto Sans" w:hAnsi="Noto Sans" w:cs="Noto Sans"/>
          <w:spacing w:val="-4"/>
          <w:sz w:val="20"/>
          <w:szCs w:val="20"/>
        </w:rPr>
        <w:t xml:space="preserve"> a</w:t>
      </w:r>
      <w:r w:rsidR="004F318D" w:rsidRPr="00EB6A73">
        <w:rPr>
          <w:rFonts w:ascii="Noto Sans" w:hAnsi="Noto Sans" w:cs="Noto Sans"/>
          <w:spacing w:val="-4"/>
          <w:sz w:val="20"/>
          <w:szCs w:val="20"/>
        </w:rPr>
        <w:t xml:space="preserve"> diez años </w:t>
      </w:r>
      <w:r w:rsidR="00106761" w:rsidRPr="00EB6A73">
        <w:rPr>
          <w:rFonts w:ascii="Noto Sans" w:hAnsi="Noto Sans" w:cs="Noto Sans"/>
          <w:spacing w:val="-4"/>
          <w:sz w:val="20"/>
          <w:szCs w:val="20"/>
        </w:rPr>
        <w:t>desde el momento de la o las inyecci</w:t>
      </w:r>
      <w:r w:rsidR="002E3CF2" w:rsidRPr="00EB6A73">
        <w:rPr>
          <w:rFonts w:ascii="Noto Sans" w:hAnsi="Noto Sans" w:cs="Noto Sans"/>
          <w:spacing w:val="-4"/>
          <w:sz w:val="20"/>
          <w:szCs w:val="20"/>
        </w:rPr>
        <w:t>ones</w:t>
      </w:r>
      <w:r w:rsidR="00106761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4F318D" w:rsidRPr="00EB6A73">
        <w:rPr>
          <w:rFonts w:ascii="Noto Sans" w:hAnsi="Noto Sans" w:cs="Noto Sans"/>
          <w:spacing w:val="-4"/>
          <w:sz w:val="20"/>
          <w:szCs w:val="20"/>
        </w:rPr>
        <w:t xml:space="preserve">para </w:t>
      </w:r>
      <w:r w:rsidR="00106761" w:rsidRPr="00EB6A73">
        <w:rPr>
          <w:rFonts w:ascii="Noto Sans" w:hAnsi="Noto Sans" w:cs="Noto Sans"/>
          <w:spacing w:val="-4"/>
          <w:sz w:val="20"/>
          <w:szCs w:val="20"/>
        </w:rPr>
        <w:t>desarrollar síntomas.</w:t>
      </w:r>
    </w:p>
    <w:p w14:paraId="0365D9DA" w14:textId="77777777" w:rsidR="00754914" w:rsidRPr="00EB6A73" w:rsidRDefault="00754914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7B406DF4" w14:textId="19353CF4" w:rsidR="00754914" w:rsidRPr="00EB6A73" w:rsidRDefault="006B5985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Dijo</w:t>
      </w:r>
      <w:r w:rsidR="00754914" w:rsidRPr="00EB6A73">
        <w:rPr>
          <w:rFonts w:ascii="Noto Sans" w:hAnsi="Noto Sans" w:cs="Noto Sans"/>
          <w:spacing w:val="-4"/>
          <w:sz w:val="20"/>
          <w:szCs w:val="20"/>
        </w:rPr>
        <w:t xml:space="preserve"> que el acrónimo ASIA </w:t>
      </w:r>
      <w:r w:rsidR="000721BD" w:rsidRPr="00EB6A73">
        <w:rPr>
          <w:rFonts w:ascii="Noto Sans" w:hAnsi="Noto Sans" w:cs="Noto Sans"/>
          <w:spacing w:val="-4"/>
          <w:sz w:val="20"/>
          <w:szCs w:val="20"/>
        </w:rPr>
        <w:t>-</w:t>
      </w:r>
      <w:r w:rsidR="00754914" w:rsidRPr="00EB6A73">
        <w:rPr>
          <w:rFonts w:ascii="Noto Sans" w:hAnsi="Noto Sans" w:cs="Noto Sans"/>
          <w:spacing w:val="-4"/>
          <w:sz w:val="20"/>
          <w:szCs w:val="20"/>
        </w:rPr>
        <w:t xml:space="preserve">por sus siglas en </w:t>
      </w:r>
      <w:r w:rsidR="000721BD" w:rsidRPr="00EB6A73">
        <w:rPr>
          <w:rFonts w:ascii="Noto Sans" w:hAnsi="Noto Sans" w:cs="Noto Sans"/>
          <w:spacing w:val="-4"/>
          <w:sz w:val="20"/>
          <w:szCs w:val="20"/>
        </w:rPr>
        <w:t>inglés-</w:t>
      </w:r>
      <w:r w:rsidR="00754914" w:rsidRPr="00EB6A73">
        <w:rPr>
          <w:rFonts w:ascii="Noto Sans" w:hAnsi="Noto Sans" w:cs="Noto Sans"/>
          <w:spacing w:val="-4"/>
          <w:sz w:val="20"/>
          <w:szCs w:val="20"/>
        </w:rPr>
        <w:t xml:space="preserve"> significa </w:t>
      </w:r>
      <w:r w:rsidR="00FA19C4" w:rsidRPr="00EB6A73">
        <w:rPr>
          <w:rFonts w:ascii="Noto Sans" w:hAnsi="Noto Sans" w:cs="Noto Sans"/>
          <w:spacing w:val="-4"/>
          <w:sz w:val="20"/>
          <w:szCs w:val="20"/>
        </w:rPr>
        <w:t>Síndrome Autoinmune/Inmunitario Inducido por Adyuvantes, entidad descrita en 2011 y que en forma inicial englobaba a cuatro entidades</w:t>
      </w:r>
      <w:r w:rsidR="00973492" w:rsidRPr="00EB6A73">
        <w:rPr>
          <w:rFonts w:ascii="Noto Sans" w:hAnsi="Noto Sans" w:cs="Noto Sans"/>
          <w:spacing w:val="-4"/>
          <w:sz w:val="20"/>
          <w:szCs w:val="20"/>
        </w:rPr>
        <w:t xml:space="preserve">; un año más tarde </w:t>
      </w:r>
      <w:r w:rsidR="00CA2C37" w:rsidRPr="00EB6A73">
        <w:rPr>
          <w:rFonts w:ascii="Noto Sans" w:hAnsi="Noto Sans" w:cs="Noto Sans"/>
          <w:spacing w:val="-4"/>
          <w:sz w:val="20"/>
          <w:szCs w:val="20"/>
        </w:rPr>
        <w:t xml:space="preserve">en </w:t>
      </w:r>
      <w:r w:rsidR="005A51D2" w:rsidRPr="00EB6A73">
        <w:rPr>
          <w:rFonts w:ascii="Noto Sans" w:hAnsi="Noto Sans" w:cs="Noto Sans"/>
          <w:spacing w:val="-4"/>
          <w:sz w:val="20"/>
          <w:szCs w:val="20"/>
        </w:rPr>
        <w:t xml:space="preserve">el Hospital </w:t>
      </w:r>
      <w:r w:rsidR="00233352">
        <w:rPr>
          <w:rFonts w:ascii="Noto Sans" w:hAnsi="Noto Sans" w:cs="Noto Sans"/>
          <w:spacing w:val="-4"/>
          <w:sz w:val="20"/>
          <w:szCs w:val="20"/>
        </w:rPr>
        <w:t xml:space="preserve">de Especialidades </w:t>
      </w:r>
      <w:r w:rsidR="005A51D2" w:rsidRPr="00EB6A73">
        <w:rPr>
          <w:rFonts w:ascii="Noto Sans" w:hAnsi="Noto Sans" w:cs="Noto Sans"/>
          <w:spacing w:val="-4"/>
          <w:sz w:val="20"/>
          <w:szCs w:val="20"/>
        </w:rPr>
        <w:t xml:space="preserve">del CMN La Raza </w:t>
      </w:r>
      <w:r w:rsidR="007B2A56" w:rsidRPr="00EB6A73">
        <w:rPr>
          <w:rFonts w:ascii="Noto Sans" w:hAnsi="Noto Sans" w:cs="Noto Sans"/>
          <w:spacing w:val="-4"/>
          <w:sz w:val="20"/>
          <w:szCs w:val="20"/>
        </w:rPr>
        <w:t xml:space="preserve">por primera vez se acuñó el término de </w:t>
      </w:r>
      <w:r w:rsidR="00CA2C37" w:rsidRPr="00EB6A73">
        <w:rPr>
          <w:rFonts w:ascii="Noto Sans" w:hAnsi="Noto Sans" w:cs="Noto Sans"/>
          <w:spacing w:val="-4"/>
          <w:sz w:val="20"/>
          <w:szCs w:val="20"/>
        </w:rPr>
        <w:t>síndrome ASIA inducido por aceite</w:t>
      </w:r>
      <w:r w:rsidR="007B2A56" w:rsidRPr="00EB6A73">
        <w:rPr>
          <w:rFonts w:ascii="Noto Sans" w:hAnsi="Noto Sans" w:cs="Noto Sans"/>
          <w:spacing w:val="-4"/>
          <w:sz w:val="20"/>
          <w:szCs w:val="20"/>
        </w:rPr>
        <w:t xml:space="preserve"> mineral y </w:t>
      </w:r>
      <w:r w:rsidR="005A51D2" w:rsidRPr="00EB6A73">
        <w:rPr>
          <w:rFonts w:ascii="Noto Sans" w:hAnsi="Noto Sans" w:cs="Noto Sans"/>
          <w:spacing w:val="-4"/>
          <w:sz w:val="20"/>
          <w:szCs w:val="20"/>
        </w:rPr>
        <w:t xml:space="preserve">fue uno de los pioneros en </w:t>
      </w:r>
      <w:r w:rsidR="00526D4E" w:rsidRPr="00EB6A73">
        <w:rPr>
          <w:rFonts w:ascii="Noto Sans" w:hAnsi="Noto Sans" w:cs="Noto Sans"/>
          <w:spacing w:val="-4"/>
          <w:sz w:val="20"/>
          <w:szCs w:val="20"/>
        </w:rPr>
        <w:t xml:space="preserve">la </w:t>
      </w:r>
      <w:r w:rsidR="005A51D2" w:rsidRPr="00EB6A73">
        <w:rPr>
          <w:rFonts w:ascii="Noto Sans" w:hAnsi="Noto Sans" w:cs="Noto Sans"/>
          <w:spacing w:val="-4"/>
          <w:sz w:val="20"/>
          <w:szCs w:val="20"/>
        </w:rPr>
        <w:t>atención y tratamiento</w:t>
      </w:r>
      <w:r w:rsidR="00526D4E" w:rsidRPr="00EB6A73">
        <w:rPr>
          <w:rFonts w:ascii="Noto Sans" w:hAnsi="Noto Sans" w:cs="Noto Sans"/>
          <w:spacing w:val="-4"/>
          <w:sz w:val="20"/>
          <w:szCs w:val="20"/>
        </w:rPr>
        <w:t xml:space="preserve"> de pacientes.</w:t>
      </w:r>
    </w:p>
    <w:p w14:paraId="5662EBA6" w14:textId="77777777" w:rsidR="00A43A7C" w:rsidRPr="00EB6A73" w:rsidRDefault="00A43A7C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18D1E8B9" w14:textId="2CE225F1" w:rsidR="006B5985" w:rsidRPr="00EB6A73" w:rsidRDefault="006B5985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lastRenderedPageBreak/>
        <w:t xml:space="preserve">La doctora Vera Lastra </w:t>
      </w:r>
      <w:r w:rsidR="001B3D62" w:rsidRPr="00EB6A73">
        <w:rPr>
          <w:rFonts w:ascii="Noto Sans" w:hAnsi="Noto Sans" w:cs="Noto Sans"/>
          <w:spacing w:val="-4"/>
          <w:sz w:val="20"/>
          <w:szCs w:val="20"/>
        </w:rPr>
        <w:t xml:space="preserve">resaltó que actualmente </w:t>
      </w:r>
      <w:r w:rsidR="0086424C" w:rsidRPr="00EB6A73">
        <w:rPr>
          <w:rFonts w:ascii="Noto Sans" w:hAnsi="Noto Sans" w:cs="Noto Sans"/>
          <w:spacing w:val="-4"/>
          <w:sz w:val="20"/>
          <w:szCs w:val="20"/>
        </w:rPr>
        <w:t xml:space="preserve">alrededor de </w:t>
      </w:r>
      <w:r w:rsidR="001B3D62" w:rsidRPr="00EB6A73">
        <w:rPr>
          <w:rFonts w:ascii="Noto Sans" w:hAnsi="Noto Sans" w:cs="Noto Sans"/>
          <w:spacing w:val="-4"/>
          <w:sz w:val="20"/>
          <w:szCs w:val="20"/>
        </w:rPr>
        <w:t xml:space="preserve">200 derechohabientes </w:t>
      </w:r>
      <w:r w:rsidR="00C9154E" w:rsidRPr="00EB6A73">
        <w:rPr>
          <w:rFonts w:ascii="Noto Sans" w:hAnsi="Noto Sans" w:cs="Noto Sans"/>
          <w:spacing w:val="-4"/>
          <w:sz w:val="20"/>
          <w:szCs w:val="20"/>
        </w:rPr>
        <w:t xml:space="preserve">son atendidos </w:t>
      </w:r>
      <w:r w:rsidR="00F86E1A" w:rsidRPr="00EB6A73">
        <w:rPr>
          <w:rFonts w:ascii="Noto Sans" w:hAnsi="Noto Sans" w:cs="Noto Sans"/>
          <w:spacing w:val="-4"/>
          <w:sz w:val="20"/>
          <w:szCs w:val="20"/>
        </w:rPr>
        <w:t xml:space="preserve">en </w:t>
      </w:r>
      <w:r w:rsidR="001B3D62" w:rsidRPr="00EB6A73">
        <w:rPr>
          <w:rFonts w:ascii="Noto Sans" w:hAnsi="Noto Sans" w:cs="Noto Sans"/>
          <w:spacing w:val="-4"/>
          <w:sz w:val="20"/>
          <w:szCs w:val="20"/>
        </w:rPr>
        <w:t>el Departamento</w:t>
      </w:r>
      <w:r w:rsidR="00C9154E" w:rsidRPr="00EB6A73">
        <w:rPr>
          <w:rFonts w:ascii="Noto Sans" w:hAnsi="Noto Sans" w:cs="Noto Sans"/>
          <w:spacing w:val="-4"/>
          <w:sz w:val="20"/>
          <w:szCs w:val="20"/>
        </w:rPr>
        <w:t xml:space="preserve"> de Medicina Interna</w:t>
      </w:r>
      <w:r w:rsidR="00233352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C9154E" w:rsidRPr="00EB6A73">
        <w:rPr>
          <w:rFonts w:ascii="Noto Sans" w:hAnsi="Noto Sans" w:cs="Noto Sans"/>
          <w:spacing w:val="-4"/>
          <w:sz w:val="20"/>
          <w:szCs w:val="20"/>
        </w:rPr>
        <w:t>de esta Unidad Médica de Alta Especialidad (UMAE)</w:t>
      </w:r>
      <w:r w:rsidR="004418F8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FB63E6" w:rsidRPr="00EB6A73">
        <w:rPr>
          <w:rFonts w:ascii="Noto Sans" w:hAnsi="Noto Sans" w:cs="Noto Sans"/>
          <w:spacing w:val="-4"/>
          <w:sz w:val="20"/>
          <w:szCs w:val="20"/>
        </w:rPr>
        <w:t xml:space="preserve">a quienes </w:t>
      </w:r>
      <w:r w:rsidR="00F86E1A" w:rsidRPr="00EB6A73">
        <w:rPr>
          <w:rFonts w:ascii="Noto Sans" w:hAnsi="Noto Sans" w:cs="Noto Sans"/>
          <w:spacing w:val="-4"/>
          <w:sz w:val="20"/>
          <w:szCs w:val="20"/>
        </w:rPr>
        <w:t xml:space="preserve">se </w:t>
      </w:r>
      <w:r w:rsidR="00E91823" w:rsidRPr="00EB6A73">
        <w:rPr>
          <w:rFonts w:ascii="Noto Sans" w:hAnsi="Noto Sans" w:cs="Noto Sans"/>
          <w:spacing w:val="-4"/>
          <w:sz w:val="20"/>
          <w:szCs w:val="20"/>
        </w:rPr>
        <w:t>otorga seguimiento periódico</w:t>
      </w:r>
      <w:r w:rsidR="001078BC" w:rsidRPr="00EB6A73">
        <w:rPr>
          <w:rFonts w:ascii="Noto Sans" w:hAnsi="Noto Sans" w:cs="Noto Sans"/>
          <w:spacing w:val="-4"/>
          <w:sz w:val="20"/>
          <w:szCs w:val="20"/>
        </w:rPr>
        <w:t xml:space="preserve"> con</w:t>
      </w:r>
      <w:r w:rsidR="00E91823" w:rsidRPr="00EB6A73">
        <w:rPr>
          <w:rFonts w:ascii="Noto Sans" w:hAnsi="Noto Sans" w:cs="Noto Sans"/>
          <w:spacing w:val="-4"/>
          <w:sz w:val="20"/>
          <w:szCs w:val="20"/>
        </w:rPr>
        <w:t xml:space="preserve"> vigilancia médica</w:t>
      </w:r>
      <w:r w:rsidR="003566E0" w:rsidRPr="00EB6A73">
        <w:rPr>
          <w:rFonts w:ascii="Noto Sans" w:hAnsi="Noto Sans" w:cs="Noto Sans"/>
          <w:spacing w:val="-4"/>
          <w:sz w:val="20"/>
          <w:szCs w:val="20"/>
        </w:rPr>
        <w:t>,</w:t>
      </w:r>
      <w:r w:rsidR="00E91823" w:rsidRPr="00EB6A73">
        <w:rPr>
          <w:rFonts w:ascii="Noto Sans" w:hAnsi="Noto Sans" w:cs="Noto Sans"/>
          <w:spacing w:val="-4"/>
          <w:sz w:val="20"/>
          <w:szCs w:val="20"/>
        </w:rPr>
        <w:t xml:space="preserve"> atención quirúrgica</w:t>
      </w:r>
      <w:r w:rsidR="003566E0" w:rsidRPr="00EB6A73">
        <w:rPr>
          <w:rFonts w:ascii="Noto Sans" w:hAnsi="Noto Sans" w:cs="Noto Sans"/>
          <w:spacing w:val="-4"/>
          <w:sz w:val="20"/>
          <w:szCs w:val="20"/>
        </w:rPr>
        <w:t xml:space="preserve"> y farmacológica</w:t>
      </w:r>
      <w:r w:rsidR="00E91823" w:rsidRPr="00EB6A73">
        <w:rPr>
          <w:rFonts w:ascii="Noto Sans" w:hAnsi="Noto Sans" w:cs="Noto Sans"/>
          <w:spacing w:val="-4"/>
          <w:sz w:val="20"/>
          <w:szCs w:val="20"/>
        </w:rPr>
        <w:t>.</w:t>
      </w:r>
    </w:p>
    <w:p w14:paraId="4427541C" w14:textId="77777777" w:rsidR="00A43A7C" w:rsidRPr="00EB6A73" w:rsidRDefault="00A43A7C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4B00B81B" w14:textId="4134B8A9" w:rsidR="0034627B" w:rsidRPr="00EB6A73" w:rsidRDefault="009A356A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“Nosotros determinamos si la paciente cumple criterios para el síndrome ASIA, es decir, aquellos que además de las complicaciones locales</w:t>
      </w:r>
      <w:r w:rsidR="00233352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233352" w:rsidRPr="008410B5">
        <w:rPr>
          <w:rFonts w:ascii="Noto Sans" w:hAnsi="Noto Sans" w:cs="Noto Sans"/>
          <w:spacing w:val="-4"/>
          <w:sz w:val="20"/>
          <w:szCs w:val="20"/>
        </w:rPr>
        <w:t>como deformidades en sitio de aplicación</w:t>
      </w:r>
      <w:r w:rsidR="004E0F10" w:rsidRPr="008410B5">
        <w:rPr>
          <w:rFonts w:ascii="Noto Sans" w:hAnsi="Noto Sans" w:cs="Noto Sans"/>
          <w:spacing w:val="-4"/>
          <w:sz w:val="20"/>
          <w:szCs w:val="20"/>
        </w:rPr>
        <w:t>, cambios de coloración,</w:t>
      </w:r>
      <w:r w:rsidR="00233352" w:rsidRPr="008410B5">
        <w:rPr>
          <w:rFonts w:ascii="Noto Sans" w:hAnsi="Noto Sans" w:cs="Noto Sans"/>
          <w:spacing w:val="-4"/>
          <w:sz w:val="20"/>
          <w:szCs w:val="20"/>
        </w:rPr>
        <w:t xml:space="preserve"> etc</w:t>
      </w:r>
      <w:r w:rsidR="008410B5" w:rsidRPr="008410B5">
        <w:rPr>
          <w:rFonts w:ascii="Noto Sans" w:hAnsi="Noto Sans" w:cs="Noto Sans"/>
          <w:spacing w:val="-4"/>
          <w:sz w:val="20"/>
          <w:szCs w:val="20"/>
        </w:rPr>
        <w:t>étera</w:t>
      </w:r>
      <w:r w:rsidR="00233352" w:rsidRPr="008410B5">
        <w:rPr>
          <w:rFonts w:ascii="Noto Sans" w:hAnsi="Noto Sans" w:cs="Noto Sans"/>
          <w:spacing w:val="-4"/>
          <w:sz w:val="20"/>
          <w:szCs w:val="20"/>
        </w:rPr>
        <w:t>,</w:t>
      </w:r>
      <w:r w:rsidR="00233352">
        <w:rPr>
          <w:rFonts w:ascii="Noto Sans" w:hAnsi="Noto Sans" w:cs="Noto Sans"/>
          <w:spacing w:val="-4"/>
          <w:sz w:val="20"/>
          <w:szCs w:val="20"/>
          <w:u w:val="single"/>
        </w:rPr>
        <w:t xml:space="preserve"> </w:t>
      </w:r>
      <w:r w:rsidRPr="00EB6A73">
        <w:rPr>
          <w:rFonts w:ascii="Noto Sans" w:hAnsi="Noto Sans" w:cs="Noto Sans"/>
          <w:spacing w:val="-4"/>
          <w:sz w:val="20"/>
          <w:szCs w:val="20"/>
        </w:rPr>
        <w:t>producidas por la inyección de esas sustancias</w:t>
      </w:r>
      <w:r w:rsidR="000B569E" w:rsidRPr="00EB6A73">
        <w:rPr>
          <w:rFonts w:ascii="Noto Sans" w:hAnsi="Noto Sans" w:cs="Noto Sans"/>
          <w:spacing w:val="-4"/>
          <w:sz w:val="20"/>
          <w:szCs w:val="20"/>
        </w:rPr>
        <w:t xml:space="preserve">, se han extendido a 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diferentes partes del cuerpo. </w:t>
      </w:r>
      <w:r w:rsidR="000B569E" w:rsidRPr="00EB6A73">
        <w:rPr>
          <w:rFonts w:ascii="Noto Sans" w:hAnsi="Noto Sans" w:cs="Noto Sans"/>
          <w:spacing w:val="-4"/>
          <w:sz w:val="20"/>
          <w:szCs w:val="20"/>
        </w:rPr>
        <w:t>E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n nuestro país las áreas que son infiltradas </w:t>
      </w:r>
      <w:r w:rsidR="000A4656" w:rsidRPr="00EB6A73">
        <w:rPr>
          <w:rFonts w:ascii="Noto Sans" w:hAnsi="Noto Sans" w:cs="Noto Sans"/>
          <w:spacing w:val="-4"/>
          <w:sz w:val="20"/>
          <w:szCs w:val="20"/>
        </w:rPr>
        <w:t xml:space="preserve">más comúnmente 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son </w:t>
      </w:r>
      <w:r w:rsidR="000A4656" w:rsidRPr="00EB6A73">
        <w:rPr>
          <w:rFonts w:ascii="Noto Sans" w:hAnsi="Noto Sans" w:cs="Noto Sans"/>
          <w:spacing w:val="-4"/>
          <w:sz w:val="20"/>
          <w:szCs w:val="20"/>
        </w:rPr>
        <w:t>glúteos</w:t>
      </w:r>
      <w:r w:rsidRPr="00EB6A73">
        <w:rPr>
          <w:rFonts w:ascii="Noto Sans" w:hAnsi="Noto Sans" w:cs="Noto Sans"/>
          <w:spacing w:val="-4"/>
          <w:sz w:val="20"/>
          <w:szCs w:val="20"/>
        </w:rPr>
        <w:t>, senos</w:t>
      </w:r>
      <w:r w:rsidR="000A4656" w:rsidRPr="00EB6A73">
        <w:rPr>
          <w:rFonts w:ascii="Noto Sans" w:hAnsi="Noto Sans" w:cs="Noto Sans"/>
          <w:spacing w:val="-4"/>
          <w:sz w:val="20"/>
          <w:szCs w:val="20"/>
        </w:rPr>
        <w:t>,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 extremidades inferiores</w:t>
      </w:r>
      <w:r w:rsidR="000A4656" w:rsidRPr="00EB6A73">
        <w:rPr>
          <w:rFonts w:ascii="Noto Sans" w:hAnsi="Noto Sans" w:cs="Noto Sans"/>
          <w:spacing w:val="-4"/>
          <w:sz w:val="20"/>
          <w:szCs w:val="20"/>
        </w:rPr>
        <w:t xml:space="preserve"> y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 posteriormente otras como la cara</w:t>
      </w:r>
      <w:r w:rsidR="006669F8" w:rsidRPr="00EB6A73">
        <w:rPr>
          <w:rFonts w:ascii="Noto Sans" w:hAnsi="Noto Sans" w:cs="Noto Sans"/>
          <w:spacing w:val="-4"/>
          <w:sz w:val="20"/>
          <w:szCs w:val="20"/>
        </w:rPr>
        <w:t>”, detalló</w:t>
      </w:r>
      <w:r w:rsidRPr="00EB6A73">
        <w:rPr>
          <w:rFonts w:ascii="Noto Sans" w:hAnsi="Noto Sans" w:cs="Noto Sans"/>
          <w:spacing w:val="-4"/>
          <w:sz w:val="20"/>
          <w:szCs w:val="20"/>
        </w:rPr>
        <w:t>.</w:t>
      </w:r>
    </w:p>
    <w:p w14:paraId="0112140F" w14:textId="77777777" w:rsidR="006669F8" w:rsidRPr="00EB6A73" w:rsidRDefault="006669F8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7FE9DA3B" w14:textId="3E62676C" w:rsidR="00473F60" w:rsidRPr="00EB6A73" w:rsidRDefault="00473F60" w:rsidP="00473F60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 xml:space="preserve">Indicó que hay pacientes que desarrollan complicaciones de salud como insuficiencia renal y esto llevar al fallecimiento, también el desarrollo de úlceras </w:t>
      </w:r>
      <w:r w:rsidR="004E0F10" w:rsidRPr="008410B5">
        <w:rPr>
          <w:rFonts w:ascii="Noto Sans" w:hAnsi="Noto Sans" w:cs="Noto Sans"/>
          <w:spacing w:val="-4"/>
          <w:sz w:val="20"/>
          <w:szCs w:val="20"/>
        </w:rPr>
        <w:t>dolorosas</w:t>
      </w:r>
      <w:r w:rsidR="004E0F10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y </w:t>
      </w:r>
      <w:r w:rsidR="008410B5">
        <w:rPr>
          <w:rFonts w:ascii="Noto Sans" w:hAnsi="Noto Sans" w:cs="Noto Sans"/>
          <w:spacing w:val="-4"/>
          <w:sz w:val="20"/>
          <w:szCs w:val="20"/>
        </w:rPr>
        <w:t xml:space="preserve">que </w:t>
      </w:r>
      <w:r w:rsidRPr="00EB6A73">
        <w:rPr>
          <w:rFonts w:ascii="Noto Sans" w:hAnsi="Noto Sans" w:cs="Noto Sans"/>
          <w:spacing w:val="-4"/>
          <w:sz w:val="20"/>
          <w:szCs w:val="20"/>
        </w:rPr>
        <w:t>pueden llegar a infectarse, por lo que se requiere de la participación multidisciplinaria de especialistas internistas, reumatólogos, dermatólogos y angiólogos, además de ofrecer apoyo psiquiátrico a quien lo requiera.</w:t>
      </w:r>
    </w:p>
    <w:p w14:paraId="4965FC73" w14:textId="77777777" w:rsidR="00473F60" w:rsidRPr="00EB6A73" w:rsidRDefault="00473F60" w:rsidP="00473F60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192734D0" w14:textId="6893CC4E" w:rsidR="00962A27" w:rsidRPr="00EB6A73" w:rsidRDefault="00962A27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La jefa del Departamento de Medicina Interna señaló que las personas que se infiltran aceites con fines cosméticos o para modelar alguna área del cuerpo, entre 80 a 85 por ciento son mujeres, pero también existen hombres y personas transgénero que representan un grupo susceptible a la aplicación de estas sustancias.</w:t>
      </w:r>
    </w:p>
    <w:p w14:paraId="513ACC2F" w14:textId="77777777" w:rsidR="00473F60" w:rsidRPr="00EB6A73" w:rsidRDefault="00473F60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554CC905" w14:textId="00D830B0" w:rsidR="001C2935" w:rsidRPr="00EB6A73" w:rsidRDefault="001C2935" w:rsidP="001C2935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“</w:t>
      </w:r>
      <w:r w:rsidR="00FF4728" w:rsidRPr="00EB6A73">
        <w:rPr>
          <w:rFonts w:ascii="Noto Sans" w:hAnsi="Noto Sans" w:cs="Noto Sans"/>
          <w:spacing w:val="-4"/>
          <w:sz w:val="20"/>
          <w:szCs w:val="20"/>
        </w:rPr>
        <w:t xml:space="preserve">La inyección de 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aceite mineral </w:t>
      </w:r>
      <w:r w:rsidR="00FF4728" w:rsidRPr="00EB6A73">
        <w:rPr>
          <w:rFonts w:ascii="Noto Sans" w:hAnsi="Noto Sans" w:cs="Noto Sans"/>
          <w:spacing w:val="-4"/>
          <w:sz w:val="20"/>
          <w:szCs w:val="20"/>
        </w:rPr>
        <w:t>e</w:t>
      </w:r>
      <w:r w:rsidRPr="00EB6A73">
        <w:rPr>
          <w:rFonts w:ascii="Noto Sans" w:hAnsi="Noto Sans" w:cs="Noto Sans"/>
          <w:spacing w:val="-4"/>
          <w:sz w:val="20"/>
          <w:szCs w:val="20"/>
        </w:rPr>
        <w:t>s ilegal</w:t>
      </w:r>
      <w:r w:rsidR="00FF4728" w:rsidRPr="00EB6A73">
        <w:rPr>
          <w:rFonts w:ascii="Noto Sans" w:hAnsi="Noto Sans" w:cs="Noto Sans"/>
          <w:spacing w:val="-4"/>
          <w:sz w:val="20"/>
          <w:szCs w:val="20"/>
        </w:rPr>
        <w:t xml:space="preserve"> al ser </w:t>
      </w:r>
      <w:r w:rsidRPr="00EB6A73">
        <w:rPr>
          <w:rFonts w:ascii="Noto Sans" w:hAnsi="Noto Sans" w:cs="Noto Sans"/>
          <w:spacing w:val="-4"/>
          <w:sz w:val="20"/>
          <w:szCs w:val="20"/>
        </w:rPr>
        <w:t>una sustancia que está prohibida</w:t>
      </w:r>
      <w:r w:rsidR="00FF4728" w:rsidRPr="00EB6A73">
        <w:rPr>
          <w:rFonts w:ascii="Noto Sans" w:hAnsi="Noto Sans" w:cs="Noto Sans"/>
          <w:spacing w:val="-4"/>
          <w:sz w:val="20"/>
          <w:szCs w:val="20"/>
        </w:rPr>
        <w:t xml:space="preserve"> para fines cosméticos, s</w:t>
      </w:r>
      <w:r w:rsidRPr="00EB6A73">
        <w:rPr>
          <w:rFonts w:ascii="Noto Sans" w:hAnsi="Noto Sans" w:cs="Noto Sans"/>
          <w:spacing w:val="-4"/>
          <w:sz w:val="20"/>
          <w:szCs w:val="20"/>
        </w:rPr>
        <w:t>in embargo continúa la práctica de esas sustancias en forma clandestina</w:t>
      </w:r>
      <w:r w:rsidR="00CE1A0E" w:rsidRPr="00EB6A73">
        <w:rPr>
          <w:rFonts w:ascii="Noto Sans" w:hAnsi="Noto Sans" w:cs="Noto Sans"/>
          <w:spacing w:val="-4"/>
          <w:sz w:val="20"/>
          <w:szCs w:val="20"/>
        </w:rPr>
        <w:t xml:space="preserve">”, refirió la doctora Vera Lastra, </w:t>
      </w:r>
      <w:r w:rsidR="00786003" w:rsidRPr="00EB6A73">
        <w:rPr>
          <w:rFonts w:ascii="Noto Sans" w:hAnsi="Noto Sans" w:cs="Noto Sans"/>
          <w:spacing w:val="-4"/>
          <w:sz w:val="20"/>
          <w:szCs w:val="20"/>
        </w:rPr>
        <w:t xml:space="preserve">por lo que </w:t>
      </w:r>
      <w:r w:rsidR="00CE1A0E" w:rsidRPr="00EB6A73">
        <w:rPr>
          <w:rFonts w:ascii="Noto Sans" w:hAnsi="Noto Sans" w:cs="Noto Sans"/>
          <w:spacing w:val="-4"/>
          <w:sz w:val="20"/>
          <w:szCs w:val="20"/>
        </w:rPr>
        <w:t xml:space="preserve">recomendó </w:t>
      </w:r>
      <w:r w:rsidR="00786003" w:rsidRPr="00EB6A73">
        <w:rPr>
          <w:rFonts w:ascii="Noto Sans" w:hAnsi="Noto Sans" w:cs="Noto Sans"/>
          <w:spacing w:val="-4"/>
          <w:sz w:val="20"/>
          <w:szCs w:val="20"/>
        </w:rPr>
        <w:t xml:space="preserve">a personas que han decidido aplicarse alguna sustancia </w:t>
      </w:r>
      <w:r w:rsidR="00D966D5" w:rsidRPr="00EB6A73">
        <w:rPr>
          <w:rFonts w:ascii="Noto Sans" w:hAnsi="Noto Sans" w:cs="Noto Sans"/>
          <w:spacing w:val="-4"/>
          <w:sz w:val="20"/>
          <w:szCs w:val="20"/>
        </w:rPr>
        <w:t xml:space="preserve">para aumentar el volumen del cuerpo o en cara, que acudan con profesionales de la salud, quienes aplican </w:t>
      </w:r>
      <w:r w:rsidR="006F4D10" w:rsidRPr="00EB6A73">
        <w:rPr>
          <w:rFonts w:ascii="Noto Sans" w:hAnsi="Noto Sans" w:cs="Noto Sans"/>
          <w:spacing w:val="-4"/>
          <w:sz w:val="20"/>
          <w:szCs w:val="20"/>
        </w:rPr>
        <w:t>sustancias modela</w:t>
      </w:r>
      <w:r w:rsidR="00765C54" w:rsidRPr="00EB6A73">
        <w:rPr>
          <w:rFonts w:ascii="Noto Sans" w:hAnsi="Noto Sans" w:cs="Noto Sans"/>
          <w:spacing w:val="-4"/>
          <w:sz w:val="20"/>
          <w:szCs w:val="20"/>
        </w:rPr>
        <w:t xml:space="preserve">ntes que tiene autorización de </w:t>
      </w:r>
      <w:r w:rsidR="00765C54" w:rsidRPr="008410B5">
        <w:rPr>
          <w:rFonts w:ascii="Noto Sans" w:hAnsi="Noto Sans" w:cs="Noto Sans"/>
          <w:spacing w:val="-4"/>
          <w:sz w:val="20"/>
          <w:szCs w:val="20"/>
        </w:rPr>
        <w:t>C</w:t>
      </w:r>
      <w:r w:rsidR="004E0F10" w:rsidRPr="008410B5">
        <w:rPr>
          <w:rFonts w:ascii="Noto Sans" w:hAnsi="Noto Sans" w:cs="Noto Sans"/>
          <w:spacing w:val="-4"/>
          <w:sz w:val="20"/>
          <w:szCs w:val="20"/>
        </w:rPr>
        <w:t>OFEPRIS</w:t>
      </w:r>
      <w:r w:rsidR="00765C54" w:rsidRPr="00EB6A73">
        <w:rPr>
          <w:rFonts w:ascii="Noto Sans" w:hAnsi="Noto Sans" w:cs="Noto Sans"/>
          <w:spacing w:val="-4"/>
          <w:sz w:val="20"/>
          <w:szCs w:val="20"/>
        </w:rPr>
        <w:t xml:space="preserve"> o de la FDA que no van a producir daños.</w:t>
      </w:r>
    </w:p>
    <w:p w14:paraId="16C865CB" w14:textId="77777777" w:rsidR="00AC45ED" w:rsidRPr="00EB6A73" w:rsidRDefault="00AC45ED" w:rsidP="00FB48F1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3076670F" w14:textId="6026635D" w:rsidR="00076FCB" w:rsidRPr="00EB6A73" w:rsidRDefault="00076FCB" w:rsidP="0035207F">
      <w:pPr>
        <w:ind w:right="49"/>
        <w:jc w:val="both"/>
        <w:rPr>
          <w:rFonts w:ascii="Noto Sans" w:hAnsi="Noto Sans" w:cs="Noto Sans"/>
          <w:spacing w:val="-4"/>
          <w:sz w:val="20"/>
          <w:szCs w:val="20"/>
        </w:rPr>
      </w:pPr>
      <w:r w:rsidRPr="00EB6A73">
        <w:rPr>
          <w:rFonts w:ascii="Noto Sans" w:hAnsi="Noto Sans" w:cs="Noto Sans"/>
          <w:spacing w:val="-4"/>
          <w:sz w:val="20"/>
          <w:szCs w:val="20"/>
        </w:rPr>
        <w:t>La señora Fabiola</w:t>
      </w:r>
      <w:r w:rsidR="00EB6A73" w:rsidRPr="00EB6A73">
        <w:rPr>
          <w:rFonts w:ascii="Noto Sans" w:hAnsi="Noto Sans" w:cs="Noto Sans"/>
          <w:spacing w:val="-4"/>
          <w:sz w:val="20"/>
          <w:szCs w:val="20"/>
        </w:rPr>
        <w:t xml:space="preserve"> “N”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, paciente del Hospital </w:t>
      </w:r>
      <w:r w:rsidR="004E0F10">
        <w:rPr>
          <w:rFonts w:ascii="Noto Sans" w:hAnsi="Noto Sans" w:cs="Noto Sans"/>
          <w:spacing w:val="-4"/>
          <w:sz w:val="20"/>
          <w:szCs w:val="20"/>
        </w:rPr>
        <w:t xml:space="preserve">de Especialidades </w:t>
      </w:r>
      <w:r w:rsidRPr="00EB6A73">
        <w:rPr>
          <w:rFonts w:ascii="Noto Sans" w:hAnsi="Noto Sans" w:cs="Noto Sans"/>
          <w:spacing w:val="-4"/>
          <w:sz w:val="20"/>
          <w:szCs w:val="20"/>
        </w:rPr>
        <w:t xml:space="preserve">del CMN La Raza, tiene </w:t>
      </w:r>
      <w:r w:rsidR="005B228B" w:rsidRPr="00EB6A73">
        <w:rPr>
          <w:rFonts w:ascii="Noto Sans" w:hAnsi="Noto Sans" w:cs="Noto Sans"/>
          <w:spacing w:val="-4"/>
          <w:sz w:val="20"/>
          <w:szCs w:val="20"/>
        </w:rPr>
        <w:t xml:space="preserve">61 años de edad y desde hace más de 30 años recibe tratamiento </w:t>
      </w:r>
      <w:r w:rsidR="004E2452" w:rsidRPr="00EB6A73">
        <w:rPr>
          <w:rFonts w:ascii="Noto Sans" w:hAnsi="Noto Sans" w:cs="Noto Sans"/>
          <w:spacing w:val="-4"/>
          <w:sz w:val="20"/>
          <w:szCs w:val="20"/>
        </w:rPr>
        <w:t xml:space="preserve">por el síndrome ASIA en esta UMAE; </w:t>
      </w:r>
      <w:r w:rsidR="0068473F" w:rsidRPr="00EB6A73">
        <w:rPr>
          <w:rFonts w:ascii="Noto Sans" w:hAnsi="Noto Sans" w:cs="Noto Sans"/>
          <w:spacing w:val="-4"/>
          <w:sz w:val="20"/>
          <w:szCs w:val="20"/>
        </w:rPr>
        <w:t xml:space="preserve">en este periodo ha recibido diversas cirugías </w:t>
      </w:r>
      <w:r w:rsidR="00EB6A73" w:rsidRPr="00EB6A73">
        <w:rPr>
          <w:rFonts w:ascii="Noto Sans" w:hAnsi="Noto Sans" w:cs="Noto Sans"/>
          <w:spacing w:val="-4"/>
          <w:sz w:val="20"/>
          <w:szCs w:val="20"/>
        </w:rPr>
        <w:t>para retirar el material oleoso de la zona de los glúteos</w:t>
      </w:r>
      <w:r w:rsidR="00ED2D3E">
        <w:rPr>
          <w:rFonts w:ascii="Noto Sans" w:hAnsi="Noto Sans" w:cs="Noto Sans"/>
          <w:spacing w:val="-4"/>
          <w:sz w:val="20"/>
          <w:szCs w:val="20"/>
        </w:rPr>
        <w:t xml:space="preserve"> que se extendió </w:t>
      </w:r>
      <w:r w:rsidR="00244057">
        <w:rPr>
          <w:rFonts w:ascii="Noto Sans" w:hAnsi="Noto Sans" w:cs="Noto Sans"/>
          <w:spacing w:val="-4"/>
          <w:sz w:val="20"/>
          <w:szCs w:val="20"/>
        </w:rPr>
        <w:t>por las piernas, tobillos hasta llegar</w:t>
      </w:r>
      <w:r w:rsidR="00EB6A73" w:rsidRPr="00EB6A73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244057">
        <w:rPr>
          <w:rFonts w:ascii="Noto Sans" w:hAnsi="Noto Sans" w:cs="Noto Sans"/>
          <w:spacing w:val="-4"/>
          <w:sz w:val="20"/>
          <w:szCs w:val="20"/>
        </w:rPr>
        <w:t xml:space="preserve">a los dedos de los </w:t>
      </w:r>
      <w:r w:rsidR="00EB6A73" w:rsidRPr="00EB6A73">
        <w:rPr>
          <w:rFonts w:ascii="Noto Sans" w:hAnsi="Noto Sans" w:cs="Noto Sans"/>
          <w:spacing w:val="-4"/>
          <w:sz w:val="20"/>
          <w:szCs w:val="20"/>
        </w:rPr>
        <w:t>pies.</w:t>
      </w:r>
    </w:p>
    <w:p w14:paraId="4F508BF6" w14:textId="77777777" w:rsidR="00EB6A73" w:rsidRDefault="00EB6A73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501EB5EF" w14:textId="25C290E6" w:rsidR="00EB6A73" w:rsidRDefault="00B90F0A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>Refirió que en la década de los noventa una amiga le recomendó</w:t>
      </w:r>
      <w:r w:rsidR="003D502A">
        <w:rPr>
          <w:rFonts w:ascii="Noto Sans" w:hAnsi="Noto Sans" w:cs="Noto Sans"/>
          <w:spacing w:val="-2"/>
          <w:sz w:val="20"/>
          <w:szCs w:val="20"/>
        </w:rPr>
        <w:t xml:space="preserve"> acudir a una estética para recibir un tratamiento mediante inyecciones para darle mayor volumen a </w:t>
      </w:r>
      <w:r w:rsidR="006079B1">
        <w:rPr>
          <w:rFonts w:ascii="Noto Sans" w:hAnsi="Noto Sans" w:cs="Noto Sans"/>
          <w:spacing w:val="-2"/>
          <w:sz w:val="20"/>
          <w:szCs w:val="20"/>
        </w:rPr>
        <w:t xml:space="preserve">su cuerpo, sin saber que sería a base de aceite mineral; “esto causo muchos problemas </w:t>
      </w:r>
      <w:r w:rsidR="00D04291">
        <w:rPr>
          <w:rFonts w:ascii="Noto Sans" w:hAnsi="Noto Sans" w:cs="Noto Sans"/>
          <w:spacing w:val="-2"/>
          <w:sz w:val="20"/>
          <w:szCs w:val="20"/>
        </w:rPr>
        <w:t xml:space="preserve">y dolor </w:t>
      </w:r>
      <w:r w:rsidR="006079B1">
        <w:rPr>
          <w:rFonts w:ascii="Noto Sans" w:hAnsi="Noto Sans" w:cs="Noto Sans"/>
          <w:spacing w:val="-2"/>
          <w:sz w:val="20"/>
          <w:szCs w:val="20"/>
        </w:rPr>
        <w:t>en mi cuerpo, h</w:t>
      </w:r>
      <w:r w:rsidR="00D04291">
        <w:rPr>
          <w:rFonts w:ascii="Noto Sans" w:hAnsi="Noto Sans" w:cs="Noto Sans"/>
          <w:spacing w:val="-2"/>
          <w:sz w:val="20"/>
          <w:szCs w:val="20"/>
        </w:rPr>
        <w:t>an sido muchas cirugías</w:t>
      </w:r>
      <w:r w:rsidR="0082777F">
        <w:rPr>
          <w:rFonts w:ascii="Noto Sans" w:hAnsi="Noto Sans" w:cs="Noto Sans"/>
          <w:spacing w:val="-2"/>
          <w:sz w:val="20"/>
          <w:szCs w:val="20"/>
        </w:rPr>
        <w:t xml:space="preserve"> que he perdido la cuenta</w:t>
      </w:r>
      <w:r w:rsidR="004D0E88">
        <w:rPr>
          <w:rFonts w:ascii="Noto Sans" w:hAnsi="Noto Sans" w:cs="Noto Sans"/>
          <w:spacing w:val="-2"/>
          <w:sz w:val="20"/>
          <w:szCs w:val="20"/>
        </w:rPr>
        <w:t>, injertos y prótesis</w:t>
      </w:r>
      <w:r w:rsidR="00D04291">
        <w:rPr>
          <w:rFonts w:ascii="Noto Sans" w:hAnsi="Noto Sans" w:cs="Noto Sans"/>
          <w:spacing w:val="-2"/>
          <w:sz w:val="20"/>
          <w:szCs w:val="20"/>
        </w:rPr>
        <w:t xml:space="preserve">. </w:t>
      </w:r>
      <w:r w:rsidR="008410B5">
        <w:rPr>
          <w:rFonts w:ascii="Noto Sans" w:hAnsi="Noto Sans" w:cs="Noto Sans"/>
          <w:spacing w:val="-2"/>
          <w:sz w:val="20"/>
          <w:szCs w:val="20"/>
        </w:rPr>
        <w:t>L</w:t>
      </w:r>
      <w:r w:rsidR="00D04291">
        <w:rPr>
          <w:rFonts w:ascii="Noto Sans" w:hAnsi="Noto Sans" w:cs="Noto Sans"/>
          <w:spacing w:val="-2"/>
          <w:sz w:val="20"/>
          <w:szCs w:val="20"/>
        </w:rPr>
        <w:t>e recomiendo a hombres</w:t>
      </w:r>
      <w:r w:rsidR="008410B5">
        <w:rPr>
          <w:rFonts w:ascii="Noto Sans" w:hAnsi="Noto Sans" w:cs="Noto Sans"/>
          <w:spacing w:val="-2"/>
          <w:sz w:val="20"/>
          <w:szCs w:val="20"/>
        </w:rPr>
        <w:t xml:space="preserve"> y</w:t>
      </w:r>
      <w:r w:rsidR="00D04291">
        <w:rPr>
          <w:rFonts w:ascii="Noto Sans" w:hAnsi="Noto Sans" w:cs="Noto Sans"/>
          <w:spacing w:val="-2"/>
          <w:sz w:val="20"/>
          <w:szCs w:val="20"/>
        </w:rPr>
        <w:t xml:space="preserve"> mujeres </w:t>
      </w:r>
      <w:r w:rsidR="00BC4FEB">
        <w:rPr>
          <w:rFonts w:ascii="Noto Sans" w:hAnsi="Noto Sans" w:cs="Noto Sans"/>
          <w:spacing w:val="-2"/>
          <w:sz w:val="20"/>
          <w:szCs w:val="20"/>
        </w:rPr>
        <w:t xml:space="preserve">que </w:t>
      </w:r>
      <w:r w:rsidR="00D04291">
        <w:rPr>
          <w:rFonts w:ascii="Noto Sans" w:hAnsi="Noto Sans" w:cs="Noto Sans"/>
          <w:spacing w:val="-2"/>
          <w:sz w:val="20"/>
          <w:szCs w:val="20"/>
        </w:rPr>
        <w:t>acud</w:t>
      </w:r>
      <w:r w:rsidR="00BC4FEB">
        <w:rPr>
          <w:rFonts w:ascii="Noto Sans" w:hAnsi="Noto Sans" w:cs="Noto Sans"/>
          <w:spacing w:val="-2"/>
          <w:sz w:val="20"/>
          <w:szCs w:val="20"/>
        </w:rPr>
        <w:t>an</w:t>
      </w:r>
      <w:r w:rsidR="00D04291">
        <w:rPr>
          <w:rFonts w:ascii="Noto Sans" w:hAnsi="Noto Sans" w:cs="Noto Sans"/>
          <w:spacing w:val="-2"/>
          <w:sz w:val="20"/>
          <w:szCs w:val="20"/>
        </w:rPr>
        <w:t xml:space="preserve"> a un cirujano plástico reconocido”.</w:t>
      </w:r>
    </w:p>
    <w:p w14:paraId="41BE39CD" w14:textId="77777777" w:rsidR="00D04291" w:rsidRDefault="00D04291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057BEB96" w14:textId="79CA1818" w:rsidR="00D04291" w:rsidRDefault="004067F0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  <w:r>
        <w:rPr>
          <w:rFonts w:ascii="Noto Sans" w:hAnsi="Noto Sans" w:cs="Noto Sans"/>
          <w:spacing w:val="-2"/>
          <w:sz w:val="20"/>
          <w:szCs w:val="20"/>
        </w:rPr>
        <w:t xml:space="preserve">Señaló que por muchos años ha </w:t>
      </w:r>
      <w:r w:rsidR="00443105">
        <w:rPr>
          <w:rFonts w:ascii="Noto Sans" w:hAnsi="Noto Sans" w:cs="Noto Sans"/>
          <w:spacing w:val="-2"/>
          <w:sz w:val="20"/>
          <w:szCs w:val="20"/>
        </w:rPr>
        <w:t>librado una batalla</w:t>
      </w:r>
      <w:r w:rsidR="005B612E">
        <w:rPr>
          <w:rFonts w:ascii="Noto Sans" w:hAnsi="Noto Sans" w:cs="Noto Sans"/>
          <w:spacing w:val="-2"/>
          <w:sz w:val="20"/>
          <w:szCs w:val="20"/>
        </w:rPr>
        <w:t>, en la que recibe el apoyo de su esposo e hijos</w:t>
      </w:r>
      <w:r w:rsidR="003D76A8">
        <w:rPr>
          <w:rFonts w:ascii="Noto Sans" w:hAnsi="Noto Sans" w:cs="Noto Sans"/>
          <w:spacing w:val="-2"/>
          <w:sz w:val="20"/>
          <w:szCs w:val="20"/>
        </w:rPr>
        <w:t xml:space="preserve">, además de </w:t>
      </w:r>
      <w:r w:rsidR="004865A8">
        <w:rPr>
          <w:rFonts w:ascii="Noto Sans" w:hAnsi="Noto Sans" w:cs="Noto Sans"/>
          <w:spacing w:val="-2"/>
          <w:sz w:val="20"/>
          <w:szCs w:val="20"/>
        </w:rPr>
        <w:t xml:space="preserve">los </w:t>
      </w:r>
      <w:r w:rsidR="003D76A8">
        <w:rPr>
          <w:rFonts w:ascii="Noto Sans" w:hAnsi="Noto Sans" w:cs="Noto Sans"/>
          <w:spacing w:val="-2"/>
          <w:sz w:val="20"/>
          <w:szCs w:val="20"/>
        </w:rPr>
        <w:t>especialistas del CMN La Raza</w:t>
      </w:r>
      <w:r w:rsidR="004865A8">
        <w:rPr>
          <w:rFonts w:ascii="Noto Sans" w:hAnsi="Noto Sans" w:cs="Noto Sans"/>
          <w:spacing w:val="-2"/>
          <w:sz w:val="20"/>
          <w:szCs w:val="20"/>
        </w:rPr>
        <w:t xml:space="preserve"> y en especial de la doctora Olga Vera; “ha sido muy dedicada a mí y a nosotros como pacientes de esta enfermedad, con muchos estudios y tratamientos buscando la mejoría y estabilidad, he recibido muy buena atención”.</w:t>
      </w:r>
    </w:p>
    <w:p w14:paraId="08045BB7" w14:textId="77777777" w:rsidR="00076FCB" w:rsidRPr="0077408C" w:rsidRDefault="00076FCB" w:rsidP="0035207F">
      <w:pPr>
        <w:ind w:right="49"/>
        <w:jc w:val="both"/>
        <w:rPr>
          <w:rFonts w:ascii="Noto Sans" w:hAnsi="Noto Sans" w:cs="Noto Sans"/>
          <w:spacing w:val="-2"/>
          <w:sz w:val="20"/>
          <w:szCs w:val="20"/>
        </w:rPr>
      </w:pPr>
    </w:p>
    <w:p w14:paraId="40178AA2" w14:textId="698763DE" w:rsidR="00376A1E" w:rsidRDefault="00376A1E" w:rsidP="00376A1E">
      <w:pPr>
        <w:ind w:right="49"/>
        <w:jc w:val="center"/>
        <w:rPr>
          <w:rFonts w:ascii="Noto Sans" w:hAnsi="Noto Sans" w:cs="Noto Sans"/>
          <w:b/>
          <w:spacing w:val="-2"/>
          <w:sz w:val="20"/>
          <w:szCs w:val="20"/>
        </w:rPr>
      </w:pPr>
      <w:r w:rsidRPr="0077408C">
        <w:rPr>
          <w:rFonts w:ascii="Noto Sans" w:hAnsi="Noto Sans" w:cs="Noto Sans"/>
          <w:b/>
          <w:spacing w:val="-2"/>
          <w:sz w:val="20"/>
          <w:szCs w:val="20"/>
        </w:rPr>
        <w:lastRenderedPageBreak/>
        <w:t>---o0o---</w:t>
      </w:r>
    </w:p>
    <w:p w14:paraId="0F376FA2" w14:textId="77777777" w:rsidR="00B13794" w:rsidRDefault="00B13794" w:rsidP="00376A1E">
      <w:pPr>
        <w:ind w:right="49"/>
        <w:jc w:val="center"/>
        <w:rPr>
          <w:rFonts w:ascii="Noto Sans" w:hAnsi="Noto Sans" w:cs="Noto Sans"/>
          <w:b/>
          <w:spacing w:val="-2"/>
          <w:sz w:val="20"/>
          <w:szCs w:val="20"/>
        </w:rPr>
      </w:pPr>
    </w:p>
    <w:p w14:paraId="5CC24802" w14:textId="5D9EE997" w:rsid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r>
        <w:rPr>
          <w:rFonts w:ascii="Noto Sans" w:hAnsi="Noto Sans" w:cs="Noto Sans"/>
          <w:b/>
          <w:spacing w:val="-2"/>
          <w:sz w:val="20"/>
          <w:szCs w:val="20"/>
        </w:rPr>
        <w:t>LINK DE FOTOS:</w:t>
      </w:r>
    </w:p>
    <w:p w14:paraId="34741FD8" w14:textId="3B46B915" w:rsid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hyperlink r:id="rId8" w:history="1">
        <w:r w:rsidRPr="00BD44A6">
          <w:rPr>
            <w:rStyle w:val="Hipervnculo"/>
            <w:rFonts w:ascii="Noto Sans" w:hAnsi="Noto Sans" w:cs="Noto Sans"/>
            <w:b/>
            <w:spacing w:val="-2"/>
            <w:sz w:val="20"/>
            <w:szCs w:val="20"/>
          </w:rPr>
          <w:t>https://drive.google.com/drive/folders/10zaIKNmttt-UfycZq2jybnpcSkVjmyjA?usp=sharing</w:t>
        </w:r>
      </w:hyperlink>
    </w:p>
    <w:p w14:paraId="13838A7C" w14:textId="77777777" w:rsid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</w:p>
    <w:p w14:paraId="2337373E" w14:textId="77777777" w:rsid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</w:p>
    <w:p w14:paraId="184F0C7C" w14:textId="002E9973" w:rsid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r>
        <w:rPr>
          <w:rFonts w:ascii="Noto Sans" w:hAnsi="Noto Sans" w:cs="Noto Sans"/>
          <w:b/>
          <w:spacing w:val="-2"/>
          <w:sz w:val="20"/>
          <w:szCs w:val="20"/>
        </w:rPr>
        <w:t xml:space="preserve">LINK DE VIDEO: </w:t>
      </w:r>
    </w:p>
    <w:p w14:paraId="1613B09C" w14:textId="0776F1E6" w:rsid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  <w:hyperlink r:id="rId9" w:history="1">
        <w:r w:rsidRPr="00BD44A6">
          <w:rPr>
            <w:rStyle w:val="Hipervnculo"/>
            <w:rFonts w:ascii="Noto Sans" w:hAnsi="Noto Sans" w:cs="Noto Sans"/>
            <w:b/>
            <w:spacing w:val="-2"/>
            <w:sz w:val="20"/>
            <w:szCs w:val="20"/>
          </w:rPr>
          <w:t>https://www.swisstransfer.com/d/d90958e3-7469-495e-8a2d-3f3afcd8d3b9</w:t>
        </w:r>
      </w:hyperlink>
    </w:p>
    <w:p w14:paraId="01908BB6" w14:textId="77777777" w:rsidR="00B13794" w:rsidRPr="00B13794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</w:p>
    <w:p w14:paraId="24514A5F" w14:textId="77777777" w:rsidR="00B13794" w:rsidRPr="0077408C" w:rsidRDefault="00B13794" w:rsidP="00B13794">
      <w:pPr>
        <w:ind w:right="49"/>
        <w:rPr>
          <w:rFonts w:ascii="Noto Sans" w:hAnsi="Noto Sans" w:cs="Noto Sans"/>
          <w:b/>
          <w:spacing w:val="-2"/>
          <w:sz w:val="20"/>
          <w:szCs w:val="20"/>
        </w:rPr>
      </w:pPr>
    </w:p>
    <w:sectPr w:rsidR="00B13794" w:rsidRPr="0077408C" w:rsidSect="00ED2AF2">
      <w:headerReference w:type="default" r:id="rId10"/>
      <w:pgSz w:w="12240" w:h="15840"/>
      <w:pgMar w:top="2342" w:right="1077" w:bottom="212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388FF4" w14:textId="77777777" w:rsidR="00585416" w:rsidRDefault="00585416" w:rsidP="00A73D65">
      <w:r>
        <w:separator/>
      </w:r>
    </w:p>
  </w:endnote>
  <w:endnote w:type="continuationSeparator" w:id="0">
    <w:p w14:paraId="6322CE53" w14:textId="77777777" w:rsidR="00585416" w:rsidRDefault="00585416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E09BEC" w14:textId="77777777" w:rsidR="00585416" w:rsidRDefault="00585416" w:rsidP="00A73D65">
      <w:r>
        <w:separator/>
      </w:r>
    </w:p>
  </w:footnote>
  <w:footnote w:type="continuationSeparator" w:id="0">
    <w:p w14:paraId="35B10892" w14:textId="77777777" w:rsidR="00585416" w:rsidRDefault="00585416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203AC" w14:textId="77777777" w:rsidR="00A73D65" w:rsidRDefault="003A4814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5F24A939" wp14:editId="1C7CC640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450532155" name="Imagen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58C41526"/>
    <w:multiLevelType w:val="hybridMultilevel"/>
    <w:tmpl w:val="2D825D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E000DC"/>
    <w:multiLevelType w:val="hybridMultilevel"/>
    <w:tmpl w:val="6BAADE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645014">
    <w:abstractNumId w:val="0"/>
  </w:num>
  <w:num w:numId="2" w16cid:durableId="1884556021">
    <w:abstractNumId w:val="2"/>
  </w:num>
  <w:num w:numId="3" w16cid:durableId="17269062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9DA"/>
    <w:rsid w:val="00007681"/>
    <w:rsid w:val="000108DE"/>
    <w:rsid w:val="00011179"/>
    <w:rsid w:val="00015284"/>
    <w:rsid w:val="000210F3"/>
    <w:rsid w:val="00027D24"/>
    <w:rsid w:val="000326F6"/>
    <w:rsid w:val="0003757A"/>
    <w:rsid w:val="00040D2D"/>
    <w:rsid w:val="00042B15"/>
    <w:rsid w:val="00045021"/>
    <w:rsid w:val="000451B6"/>
    <w:rsid w:val="000501A5"/>
    <w:rsid w:val="000519DD"/>
    <w:rsid w:val="000565E0"/>
    <w:rsid w:val="000570DF"/>
    <w:rsid w:val="000644A2"/>
    <w:rsid w:val="00070A3A"/>
    <w:rsid w:val="000721BD"/>
    <w:rsid w:val="00073B4A"/>
    <w:rsid w:val="00075B91"/>
    <w:rsid w:val="00076044"/>
    <w:rsid w:val="00076FCB"/>
    <w:rsid w:val="00080410"/>
    <w:rsid w:val="000804B0"/>
    <w:rsid w:val="00082242"/>
    <w:rsid w:val="00082B63"/>
    <w:rsid w:val="000850E0"/>
    <w:rsid w:val="000869CD"/>
    <w:rsid w:val="00086F32"/>
    <w:rsid w:val="000918DC"/>
    <w:rsid w:val="000918F9"/>
    <w:rsid w:val="000927AD"/>
    <w:rsid w:val="0009681D"/>
    <w:rsid w:val="000A09C1"/>
    <w:rsid w:val="000A1E5D"/>
    <w:rsid w:val="000A408C"/>
    <w:rsid w:val="000A4656"/>
    <w:rsid w:val="000A74E1"/>
    <w:rsid w:val="000B26F1"/>
    <w:rsid w:val="000B569E"/>
    <w:rsid w:val="000C7939"/>
    <w:rsid w:val="000D1F5D"/>
    <w:rsid w:val="000D3EE9"/>
    <w:rsid w:val="000D3F5B"/>
    <w:rsid w:val="000D4079"/>
    <w:rsid w:val="000D71EF"/>
    <w:rsid w:val="000D799D"/>
    <w:rsid w:val="000E02E1"/>
    <w:rsid w:val="000E2E09"/>
    <w:rsid w:val="000E4164"/>
    <w:rsid w:val="000E5D1C"/>
    <w:rsid w:val="000E7F4E"/>
    <w:rsid w:val="000F348C"/>
    <w:rsid w:val="0010052D"/>
    <w:rsid w:val="00100B09"/>
    <w:rsid w:val="00100B19"/>
    <w:rsid w:val="00100F5F"/>
    <w:rsid w:val="0010257D"/>
    <w:rsid w:val="00104FCF"/>
    <w:rsid w:val="00106761"/>
    <w:rsid w:val="001078BC"/>
    <w:rsid w:val="001101A7"/>
    <w:rsid w:val="00114BFB"/>
    <w:rsid w:val="00115D1D"/>
    <w:rsid w:val="00117614"/>
    <w:rsid w:val="00122809"/>
    <w:rsid w:val="00125CD9"/>
    <w:rsid w:val="00126CD7"/>
    <w:rsid w:val="00130563"/>
    <w:rsid w:val="00130BE5"/>
    <w:rsid w:val="001322B1"/>
    <w:rsid w:val="00132439"/>
    <w:rsid w:val="0013542B"/>
    <w:rsid w:val="00144435"/>
    <w:rsid w:val="00145851"/>
    <w:rsid w:val="00146205"/>
    <w:rsid w:val="00150B4C"/>
    <w:rsid w:val="00150FA3"/>
    <w:rsid w:val="0015344F"/>
    <w:rsid w:val="0015462D"/>
    <w:rsid w:val="00156A3E"/>
    <w:rsid w:val="00156F6C"/>
    <w:rsid w:val="00161740"/>
    <w:rsid w:val="0016179D"/>
    <w:rsid w:val="001638D2"/>
    <w:rsid w:val="0016468E"/>
    <w:rsid w:val="001712E3"/>
    <w:rsid w:val="00176782"/>
    <w:rsid w:val="00176CC5"/>
    <w:rsid w:val="00177F7E"/>
    <w:rsid w:val="00180908"/>
    <w:rsid w:val="00180A38"/>
    <w:rsid w:val="00180C35"/>
    <w:rsid w:val="001824E8"/>
    <w:rsid w:val="00184325"/>
    <w:rsid w:val="00185085"/>
    <w:rsid w:val="001858D4"/>
    <w:rsid w:val="00187A8E"/>
    <w:rsid w:val="001927B3"/>
    <w:rsid w:val="00195E11"/>
    <w:rsid w:val="001A126B"/>
    <w:rsid w:val="001A3795"/>
    <w:rsid w:val="001B108E"/>
    <w:rsid w:val="001B3D62"/>
    <w:rsid w:val="001B5469"/>
    <w:rsid w:val="001C2935"/>
    <w:rsid w:val="001D3FAD"/>
    <w:rsid w:val="001D5D2E"/>
    <w:rsid w:val="001E0098"/>
    <w:rsid w:val="001E16D1"/>
    <w:rsid w:val="001E2365"/>
    <w:rsid w:val="001E3B0F"/>
    <w:rsid w:val="001E45D9"/>
    <w:rsid w:val="001E6FAB"/>
    <w:rsid w:val="001F005A"/>
    <w:rsid w:val="001F0940"/>
    <w:rsid w:val="001F0DEA"/>
    <w:rsid w:val="001F4927"/>
    <w:rsid w:val="001F5105"/>
    <w:rsid w:val="001F5F74"/>
    <w:rsid w:val="00203CDD"/>
    <w:rsid w:val="002052C7"/>
    <w:rsid w:val="00205798"/>
    <w:rsid w:val="0021185F"/>
    <w:rsid w:val="00213C0D"/>
    <w:rsid w:val="00222180"/>
    <w:rsid w:val="002232A9"/>
    <w:rsid w:val="002240D6"/>
    <w:rsid w:val="00233352"/>
    <w:rsid w:val="00234803"/>
    <w:rsid w:val="002356EE"/>
    <w:rsid w:val="00242FFF"/>
    <w:rsid w:val="00244057"/>
    <w:rsid w:val="00244E70"/>
    <w:rsid w:val="00252C14"/>
    <w:rsid w:val="00253CB4"/>
    <w:rsid w:val="00256A5E"/>
    <w:rsid w:val="00256B1D"/>
    <w:rsid w:val="0025730F"/>
    <w:rsid w:val="002608E4"/>
    <w:rsid w:val="00264155"/>
    <w:rsid w:val="002663D7"/>
    <w:rsid w:val="00266486"/>
    <w:rsid w:val="002672F3"/>
    <w:rsid w:val="002678BB"/>
    <w:rsid w:val="0027119E"/>
    <w:rsid w:val="002750FC"/>
    <w:rsid w:val="002811E6"/>
    <w:rsid w:val="00284306"/>
    <w:rsid w:val="00285565"/>
    <w:rsid w:val="00290B3D"/>
    <w:rsid w:val="002935C8"/>
    <w:rsid w:val="0029542D"/>
    <w:rsid w:val="00296E35"/>
    <w:rsid w:val="00297DB9"/>
    <w:rsid w:val="00297DDE"/>
    <w:rsid w:val="002A2231"/>
    <w:rsid w:val="002A5C8A"/>
    <w:rsid w:val="002A5F77"/>
    <w:rsid w:val="002B3140"/>
    <w:rsid w:val="002B40F2"/>
    <w:rsid w:val="002D0E0D"/>
    <w:rsid w:val="002D14A5"/>
    <w:rsid w:val="002D5D0F"/>
    <w:rsid w:val="002D6C68"/>
    <w:rsid w:val="002E1ECC"/>
    <w:rsid w:val="002E2142"/>
    <w:rsid w:val="002E3CF2"/>
    <w:rsid w:val="002F150F"/>
    <w:rsid w:val="002F172C"/>
    <w:rsid w:val="002F40E7"/>
    <w:rsid w:val="002F74C9"/>
    <w:rsid w:val="002F797F"/>
    <w:rsid w:val="00300BBA"/>
    <w:rsid w:val="0030476A"/>
    <w:rsid w:val="003047DA"/>
    <w:rsid w:val="0031694A"/>
    <w:rsid w:val="00321046"/>
    <w:rsid w:val="00324DD2"/>
    <w:rsid w:val="00327D62"/>
    <w:rsid w:val="00330DC8"/>
    <w:rsid w:val="00332DE5"/>
    <w:rsid w:val="00334CB4"/>
    <w:rsid w:val="00335A2A"/>
    <w:rsid w:val="003409DE"/>
    <w:rsid w:val="0034181C"/>
    <w:rsid w:val="0034383B"/>
    <w:rsid w:val="0034627B"/>
    <w:rsid w:val="0035207F"/>
    <w:rsid w:val="0035591D"/>
    <w:rsid w:val="003566E0"/>
    <w:rsid w:val="0036036E"/>
    <w:rsid w:val="00362738"/>
    <w:rsid w:val="00363222"/>
    <w:rsid w:val="003636AF"/>
    <w:rsid w:val="003645AF"/>
    <w:rsid w:val="003647B5"/>
    <w:rsid w:val="00364B0E"/>
    <w:rsid w:val="00370465"/>
    <w:rsid w:val="00370FA1"/>
    <w:rsid w:val="00374261"/>
    <w:rsid w:val="00376A1E"/>
    <w:rsid w:val="003841CE"/>
    <w:rsid w:val="00384644"/>
    <w:rsid w:val="00391E8A"/>
    <w:rsid w:val="00392B28"/>
    <w:rsid w:val="003A0C7C"/>
    <w:rsid w:val="003A2324"/>
    <w:rsid w:val="003A2976"/>
    <w:rsid w:val="003A4224"/>
    <w:rsid w:val="003A4814"/>
    <w:rsid w:val="003A5E20"/>
    <w:rsid w:val="003B0A89"/>
    <w:rsid w:val="003B1888"/>
    <w:rsid w:val="003B2560"/>
    <w:rsid w:val="003B4184"/>
    <w:rsid w:val="003B6760"/>
    <w:rsid w:val="003B7277"/>
    <w:rsid w:val="003C08EF"/>
    <w:rsid w:val="003C09F5"/>
    <w:rsid w:val="003C0C0D"/>
    <w:rsid w:val="003D416E"/>
    <w:rsid w:val="003D502A"/>
    <w:rsid w:val="003D52D3"/>
    <w:rsid w:val="003D6907"/>
    <w:rsid w:val="003D745F"/>
    <w:rsid w:val="003D76A8"/>
    <w:rsid w:val="003E1335"/>
    <w:rsid w:val="003F2818"/>
    <w:rsid w:val="00400528"/>
    <w:rsid w:val="004017E5"/>
    <w:rsid w:val="004040BB"/>
    <w:rsid w:val="004049DC"/>
    <w:rsid w:val="00404BD3"/>
    <w:rsid w:val="00404F76"/>
    <w:rsid w:val="004067F0"/>
    <w:rsid w:val="00411BE1"/>
    <w:rsid w:val="00416BD5"/>
    <w:rsid w:val="004226E1"/>
    <w:rsid w:val="00424B73"/>
    <w:rsid w:val="004359DA"/>
    <w:rsid w:val="004418F8"/>
    <w:rsid w:val="00443105"/>
    <w:rsid w:val="00450856"/>
    <w:rsid w:val="004513E2"/>
    <w:rsid w:val="004540F2"/>
    <w:rsid w:val="00455ED8"/>
    <w:rsid w:val="00456675"/>
    <w:rsid w:val="00460616"/>
    <w:rsid w:val="004637FE"/>
    <w:rsid w:val="0046720E"/>
    <w:rsid w:val="004715C5"/>
    <w:rsid w:val="00471A78"/>
    <w:rsid w:val="0047260F"/>
    <w:rsid w:val="00473F60"/>
    <w:rsid w:val="00477F45"/>
    <w:rsid w:val="00484892"/>
    <w:rsid w:val="004865A8"/>
    <w:rsid w:val="00494C84"/>
    <w:rsid w:val="00495ED3"/>
    <w:rsid w:val="00497E3D"/>
    <w:rsid w:val="004A140B"/>
    <w:rsid w:val="004A1903"/>
    <w:rsid w:val="004A1DC1"/>
    <w:rsid w:val="004A2714"/>
    <w:rsid w:val="004A4C4E"/>
    <w:rsid w:val="004B0781"/>
    <w:rsid w:val="004B3050"/>
    <w:rsid w:val="004B45DE"/>
    <w:rsid w:val="004B5A85"/>
    <w:rsid w:val="004C0834"/>
    <w:rsid w:val="004C0BEF"/>
    <w:rsid w:val="004C22D3"/>
    <w:rsid w:val="004C3E85"/>
    <w:rsid w:val="004D0E88"/>
    <w:rsid w:val="004D146C"/>
    <w:rsid w:val="004D1C41"/>
    <w:rsid w:val="004D429E"/>
    <w:rsid w:val="004D4CEF"/>
    <w:rsid w:val="004D6733"/>
    <w:rsid w:val="004D7292"/>
    <w:rsid w:val="004E0D31"/>
    <w:rsid w:val="004E0F10"/>
    <w:rsid w:val="004E2452"/>
    <w:rsid w:val="004E2B24"/>
    <w:rsid w:val="004E7BA0"/>
    <w:rsid w:val="004F318D"/>
    <w:rsid w:val="0050181C"/>
    <w:rsid w:val="00507588"/>
    <w:rsid w:val="00516C76"/>
    <w:rsid w:val="00517416"/>
    <w:rsid w:val="00520D98"/>
    <w:rsid w:val="0052143D"/>
    <w:rsid w:val="00524D62"/>
    <w:rsid w:val="005260DF"/>
    <w:rsid w:val="00526D4E"/>
    <w:rsid w:val="0052791F"/>
    <w:rsid w:val="00533525"/>
    <w:rsid w:val="00536A9F"/>
    <w:rsid w:val="00542C2B"/>
    <w:rsid w:val="0054300F"/>
    <w:rsid w:val="005455C8"/>
    <w:rsid w:val="005508EA"/>
    <w:rsid w:val="005510EC"/>
    <w:rsid w:val="0055586B"/>
    <w:rsid w:val="005560B9"/>
    <w:rsid w:val="005603B6"/>
    <w:rsid w:val="005638DE"/>
    <w:rsid w:val="005745CB"/>
    <w:rsid w:val="00575797"/>
    <w:rsid w:val="00576169"/>
    <w:rsid w:val="005761B9"/>
    <w:rsid w:val="005817A1"/>
    <w:rsid w:val="00582279"/>
    <w:rsid w:val="00585416"/>
    <w:rsid w:val="005933D8"/>
    <w:rsid w:val="00597804"/>
    <w:rsid w:val="005A17D2"/>
    <w:rsid w:val="005A51D2"/>
    <w:rsid w:val="005B20B8"/>
    <w:rsid w:val="005B228B"/>
    <w:rsid w:val="005B612E"/>
    <w:rsid w:val="005B68E9"/>
    <w:rsid w:val="005C1A7C"/>
    <w:rsid w:val="005C4698"/>
    <w:rsid w:val="005C4D91"/>
    <w:rsid w:val="005C6BBF"/>
    <w:rsid w:val="005C7CAD"/>
    <w:rsid w:val="005D0A91"/>
    <w:rsid w:val="005D56C9"/>
    <w:rsid w:val="005D5EE2"/>
    <w:rsid w:val="005D68D1"/>
    <w:rsid w:val="005F17D8"/>
    <w:rsid w:val="005F4A39"/>
    <w:rsid w:val="00602CA4"/>
    <w:rsid w:val="006079B1"/>
    <w:rsid w:val="006118A8"/>
    <w:rsid w:val="00614266"/>
    <w:rsid w:val="00615ADE"/>
    <w:rsid w:val="00616EDD"/>
    <w:rsid w:val="00620417"/>
    <w:rsid w:val="0062200C"/>
    <w:rsid w:val="0062291E"/>
    <w:rsid w:val="00622C9B"/>
    <w:rsid w:val="00626EE3"/>
    <w:rsid w:val="00631824"/>
    <w:rsid w:val="006322C1"/>
    <w:rsid w:val="00634315"/>
    <w:rsid w:val="00634760"/>
    <w:rsid w:val="00642035"/>
    <w:rsid w:val="006500A9"/>
    <w:rsid w:val="00651750"/>
    <w:rsid w:val="0065268C"/>
    <w:rsid w:val="00653972"/>
    <w:rsid w:val="006579F5"/>
    <w:rsid w:val="00657CFE"/>
    <w:rsid w:val="00661A49"/>
    <w:rsid w:val="006626E8"/>
    <w:rsid w:val="006652A0"/>
    <w:rsid w:val="006657CC"/>
    <w:rsid w:val="006669F8"/>
    <w:rsid w:val="0067081F"/>
    <w:rsid w:val="00674A4B"/>
    <w:rsid w:val="00675508"/>
    <w:rsid w:val="00677537"/>
    <w:rsid w:val="00680D04"/>
    <w:rsid w:val="0068473F"/>
    <w:rsid w:val="006855EF"/>
    <w:rsid w:val="00685F4C"/>
    <w:rsid w:val="006862AF"/>
    <w:rsid w:val="00686533"/>
    <w:rsid w:val="006934E7"/>
    <w:rsid w:val="00693EDD"/>
    <w:rsid w:val="00696E75"/>
    <w:rsid w:val="006A065C"/>
    <w:rsid w:val="006A290E"/>
    <w:rsid w:val="006A3D09"/>
    <w:rsid w:val="006A5461"/>
    <w:rsid w:val="006A5570"/>
    <w:rsid w:val="006B243E"/>
    <w:rsid w:val="006B5985"/>
    <w:rsid w:val="006C0425"/>
    <w:rsid w:val="006C3B4E"/>
    <w:rsid w:val="006D6BED"/>
    <w:rsid w:val="006E1D15"/>
    <w:rsid w:val="006E202A"/>
    <w:rsid w:val="006E2EAE"/>
    <w:rsid w:val="006F0C7F"/>
    <w:rsid w:val="006F4D10"/>
    <w:rsid w:val="006F67D2"/>
    <w:rsid w:val="007009FE"/>
    <w:rsid w:val="00701283"/>
    <w:rsid w:val="007057E0"/>
    <w:rsid w:val="00710CC2"/>
    <w:rsid w:val="00714A05"/>
    <w:rsid w:val="00715250"/>
    <w:rsid w:val="00725A52"/>
    <w:rsid w:val="0072761D"/>
    <w:rsid w:val="00727F27"/>
    <w:rsid w:val="00735BA5"/>
    <w:rsid w:val="007421E3"/>
    <w:rsid w:val="00742420"/>
    <w:rsid w:val="007504BE"/>
    <w:rsid w:val="00754914"/>
    <w:rsid w:val="00765C54"/>
    <w:rsid w:val="00770DCF"/>
    <w:rsid w:val="00773ACB"/>
    <w:rsid w:val="0077408C"/>
    <w:rsid w:val="0078195E"/>
    <w:rsid w:val="00786003"/>
    <w:rsid w:val="00787D7C"/>
    <w:rsid w:val="00790107"/>
    <w:rsid w:val="00790438"/>
    <w:rsid w:val="00791E6C"/>
    <w:rsid w:val="007954B1"/>
    <w:rsid w:val="00796CA5"/>
    <w:rsid w:val="007A1DB8"/>
    <w:rsid w:val="007A2A76"/>
    <w:rsid w:val="007A4924"/>
    <w:rsid w:val="007A4D20"/>
    <w:rsid w:val="007A60D9"/>
    <w:rsid w:val="007A646B"/>
    <w:rsid w:val="007A6E5E"/>
    <w:rsid w:val="007B2A56"/>
    <w:rsid w:val="007B2ADB"/>
    <w:rsid w:val="007B3241"/>
    <w:rsid w:val="007B3C84"/>
    <w:rsid w:val="007B4AA3"/>
    <w:rsid w:val="007B74AD"/>
    <w:rsid w:val="007C2ABE"/>
    <w:rsid w:val="007C4D01"/>
    <w:rsid w:val="007D208C"/>
    <w:rsid w:val="007D48D1"/>
    <w:rsid w:val="007D5A1A"/>
    <w:rsid w:val="007D77D1"/>
    <w:rsid w:val="007E389F"/>
    <w:rsid w:val="007E5888"/>
    <w:rsid w:val="007E722F"/>
    <w:rsid w:val="007F1DB3"/>
    <w:rsid w:val="007F3D58"/>
    <w:rsid w:val="007F5334"/>
    <w:rsid w:val="007F5E00"/>
    <w:rsid w:val="007F6508"/>
    <w:rsid w:val="007F6E17"/>
    <w:rsid w:val="00800BB5"/>
    <w:rsid w:val="00801A5E"/>
    <w:rsid w:val="00806AD9"/>
    <w:rsid w:val="00810D4E"/>
    <w:rsid w:val="00815C56"/>
    <w:rsid w:val="0081747E"/>
    <w:rsid w:val="00822171"/>
    <w:rsid w:val="0082777F"/>
    <w:rsid w:val="00831EE7"/>
    <w:rsid w:val="00834146"/>
    <w:rsid w:val="0083680B"/>
    <w:rsid w:val="00840B75"/>
    <w:rsid w:val="008410B5"/>
    <w:rsid w:val="00841681"/>
    <w:rsid w:val="00841CD8"/>
    <w:rsid w:val="00842B42"/>
    <w:rsid w:val="008469BF"/>
    <w:rsid w:val="00854042"/>
    <w:rsid w:val="00860607"/>
    <w:rsid w:val="00863D33"/>
    <w:rsid w:val="0086424C"/>
    <w:rsid w:val="00864705"/>
    <w:rsid w:val="008677FA"/>
    <w:rsid w:val="00872C78"/>
    <w:rsid w:val="00873823"/>
    <w:rsid w:val="0088222F"/>
    <w:rsid w:val="00882CC6"/>
    <w:rsid w:val="00885047"/>
    <w:rsid w:val="008A1FF6"/>
    <w:rsid w:val="008A2B86"/>
    <w:rsid w:val="008B4EDB"/>
    <w:rsid w:val="008B6966"/>
    <w:rsid w:val="008D5C01"/>
    <w:rsid w:val="008E0492"/>
    <w:rsid w:val="008E07B2"/>
    <w:rsid w:val="008E5CC3"/>
    <w:rsid w:val="008F2367"/>
    <w:rsid w:val="008F76A9"/>
    <w:rsid w:val="009001E3"/>
    <w:rsid w:val="0090120B"/>
    <w:rsid w:val="00901556"/>
    <w:rsid w:val="0090412A"/>
    <w:rsid w:val="0090471A"/>
    <w:rsid w:val="00905876"/>
    <w:rsid w:val="009066A7"/>
    <w:rsid w:val="009068C0"/>
    <w:rsid w:val="00907F1C"/>
    <w:rsid w:val="0091049C"/>
    <w:rsid w:val="00917842"/>
    <w:rsid w:val="00922AD7"/>
    <w:rsid w:val="00927517"/>
    <w:rsid w:val="0093212A"/>
    <w:rsid w:val="00932C27"/>
    <w:rsid w:val="00935A9C"/>
    <w:rsid w:val="00936DA7"/>
    <w:rsid w:val="00937C98"/>
    <w:rsid w:val="0094026C"/>
    <w:rsid w:val="00940625"/>
    <w:rsid w:val="00942415"/>
    <w:rsid w:val="00942628"/>
    <w:rsid w:val="00944E25"/>
    <w:rsid w:val="00945714"/>
    <w:rsid w:val="0094585F"/>
    <w:rsid w:val="0095330E"/>
    <w:rsid w:val="00954CD8"/>
    <w:rsid w:val="009565AA"/>
    <w:rsid w:val="00962A27"/>
    <w:rsid w:val="0096400D"/>
    <w:rsid w:val="00965BDD"/>
    <w:rsid w:val="00972366"/>
    <w:rsid w:val="00973492"/>
    <w:rsid w:val="00974318"/>
    <w:rsid w:val="009753FE"/>
    <w:rsid w:val="00975DB8"/>
    <w:rsid w:val="009772D3"/>
    <w:rsid w:val="00983636"/>
    <w:rsid w:val="009864E9"/>
    <w:rsid w:val="00987ACB"/>
    <w:rsid w:val="009917B3"/>
    <w:rsid w:val="009930F1"/>
    <w:rsid w:val="0099400A"/>
    <w:rsid w:val="0099564F"/>
    <w:rsid w:val="00996C42"/>
    <w:rsid w:val="0099773B"/>
    <w:rsid w:val="009A356A"/>
    <w:rsid w:val="009A4203"/>
    <w:rsid w:val="009A44B5"/>
    <w:rsid w:val="009C03E2"/>
    <w:rsid w:val="009C0DCA"/>
    <w:rsid w:val="009C12D6"/>
    <w:rsid w:val="009C19AB"/>
    <w:rsid w:val="009D4CAB"/>
    <w:rsid w:val="009D5859"/>
    <w:rsid w:val="009E5770"/>
    <w:rsid w:val="009E6C74"/>
    <w:rsid w:val="009F185F"/>
    <w:rsid w:val="009F2BA1"/>
    <w:rsid w:val="009F4E0A"/>
    <w:rsid w:val="009F6484"/>
    <w:rsid w:val="00A01768"/>
    <w:rsid w:val="00A04182"/>
    <w:rsid w:val="00A06B85"/>
    <w:rsid w:val="00A07674"/>
    <w:rsid w:val="00A14615"/>
    <w:rsid w:val="00A16E93"/>
    <w:rsid w:val="00A22B47"/>
    <w:rsid w:val="00A24BA7"/>
    <w:rsid w:val="00A301D7"/>
    <w:rsid w:val="00A3156B"/>
    <w:rsid w:val="00A31B35"/>
    <w:rsid w:val="00A35899"/>
    <w:rsid w:val="00A37344"/>
    <w:rsid w:val="00A41E0B"/>
    <w:rsid w:val="00A41F48"/>
    <w:rsid w:val="00A43A7C"/>
    <w:rsid w:val="00A44C77"/>
    <w:rsid w:val="00A47594"/>
    <w:rsid w:val="00A47938"/>
    <w:rsid w:val="00A5164B"/>
    <w:rsid w:val="00A52677"/>
    <w:rsid w:val="00A6243B"/>
    <w:rsid w:val="00A65D79"/>
    <w:rsid w:val="00A7141D"/>
    <w:rsid w:val="00A72372"/>
    <w:rsid w:val="00A73D65"/>
    <w:rsid w:val="00A75333"/>
    <w:rsid w:val="00A754F4"/>
    <w:rsid w:val="00A767C4"/>
    <w:rsid w:val="00A77C09"/>
    <w:rsid w:val="00A82680"/>
    <w:rsid w:val="00A87CD6"/>
    <w:rsid w:val="00A90DAF"/>
    <w:rsid w:val="00A92F6E"/>
    <w:rsid w:val="00A92F97"/>
    <w:rsid w:val="00A9662E"/>
    <w:rsid w:val="00A97164"/>
    <w:rsid w:val="00AA0B5C"/>
    <w:rsid w:val="00AA5981"/>
    <w:rsid w:val="00AA5C71"/>
    <w:rsid w:val="00AB086F"/>
    <w:rsid w:val="00AB0F4D"/>
    <w:rsid w:val="00AB2606"/>
    <w:rsid w:val="00AB3AD9"/>
    <w:rsid w:val="00AB74DB"/>
    <w:rsid w:val="00AC0C9B"/>
    <w:rsid w:val="00AC100E"/>
    <w:rsid w:val="00AC182F"/>
    <w:rsid w:val="00AC22CD"/>
    <w:rsid w:val="00AC45ED"/>
    <w:rsid w:val="00AC4A89"/>
    <w:rsid w:val="00AD20EF"/>
    <w:rsid w:val="00AE1EFF"/>
    <w:rsid w:val="00AE43D8"/>
    <w:rsid w:val="00AF2BA4"/>
    <w:rsid w:val="00AF2D7B"/>
    <w:rsid w:val="00B03C7E"/>
    <w:rsid w:val="00B0578E"/>
    <w:rsid w:val="00B07A74"/>
    <w:rsid w:val="00B11BAC"/>
    <w:rsid w:val="00B1236E"/>
    <w:rsid w:val="00B13794"/>
    <w:rsid w:val="00B142E0"/>
    <w:rsid w:val="00B224B7"/>
    <w:rsid w:val="00B231F2"/>
    <w:rsid w:val="00B35593"/>
    <w:rsid w:val="00B3608B"/>
    <w:rsid w:val="00B36303"/>
    <w:rsid w:val="00B41D75"/>
    <w:rsid w:val="00B4245F"/>
    <w:rsid w:val="00B451DE"/>
    <w:rsid w:val="00B47436"/>
    <w:rsid w:val="00B50FF1"/>
    <w:rsid w:val="00B52029"/>
    <w:rsid w:val="00B54C65"/>
    <w:rsid w:val="00B5544D"/>
    <w:rsid w:val="00B55551"/>
    <w:rsid w:val="00B55DBD"/>
    <w:rsid w:val="00B6368A"/>
    <w:rsid w:val="00B63BE2"/>
    <w:rsid w:val="00B653D6"/>
    <w:rsid w:val="00B65D36"/>
    <w:rsid w:val="00B70582"/>
    <w:rsid w:val="00B7111C"/>
    <w:rsid w:val="00B72D65"/>
    <w:rsid w:val="00B753D1"/>
    <w:rsid w:val="00B7623B"/>
    <w:rsid w:val="00B76327"/>
    <w:rsid w:val="00B824F5"/>
    <w:rsid w:val="00B832C4"/>
    <w:rsid w:val="00B8660E"/>
    <w:rsid w:val="00B87C85"/>
    <w:rsid w:val="00B90F0A"/>
    <w:rsid w:val="00BA05B3"/>
    <w:rsid w:val="00BA1B94"/>
    <w:rsid w:val="00BA4CD0"/>
    <w:rsid w:val="00BB1871"/>
    <w:rsid w:val="00BB21A6"/>
    <w:rsid w:val="00BB2DFF"/>
    <w:rsid w:val="00BC37F8"/>
    <w:rsid w:val="00BC43BD"/>
    <w:rsid w:val="00BC4FEB"/>
    <w:rsid w:val="00BC50FE"/>
    <w:rsid w:val="00BC7695"/>
    <w:rsid w:val="00BE22A1"/>
    <w:rsid w:val="00BF29F6"/>
    <w:rsid w:val="00BF5ACA"/>
    <w:rsid w:val="00BF7858"/>
    <w:rsid w:val="00C00093"/>
    <w:rsid w:val="00C02E98"/>
    <w:rsid w:val="00C0380E"/>
    <w:rsid w:val="00C06A88"/>
    <w:rsid w:val="00C10F5D"/>
    <w:rsid w:val="00C13382"/>
    <w:rsid w:val="00C13EA1"/>
    <w:rsid w:val="00C15825"/>
    <w:rsid w:val="00C15FB8"/>
    <w:rsid w:val="00C179CE"/>
    <w:rsid w:val="00C17A9B"/>
    <w:rsid w:val="00C22193"/>
    <w:rsid w:val="00C23B9E"/>
    <w:rsid w:val="00C250D6"/>
    <w:rsid w:val="00C279A3"/>
    <w:rsid w:val="00C30849"/>
    <w:rsid w:val="00C316DF"/>
    <w:rsid w:val="00C377BF"/>
    <w:rsid w:val="00C4002B"/>
    <w:rsid w:val="00C465FE"/>
    <w:rsid w:val="00C6020B"/>
    <w:rsid w:val="00C63C97"/>
    <w:rsid w:val="00C663CB"/>
    <w:rsid w:val="00C66E32"/>
    <w:rsid w:val="00C67047"/>
    <w:rsid w:val="00C72959"/>
    <w:rsid w:val="00C747DF"/>
    <w:rsid w:val="00C80C58"/>
    <w:rsid w:val="00C82702"/>
    <w:rsid w:val="00C83D92"/>
    <w:rsid w:val="00C90CED"/>
    <w:rsid w:val="00C9154E"/>
    <w:rsid w:val="00C93841"/>
    <w:rsid w:val="00CA2C37"/>
    <w:rsid w:val="00CA407B"/>
    <w:rsid w:val="00CA4CAC"/>
    <w:rsid w:val="00CB013B"/>
    <w:rsid w:val="00CB3903"/>
    <w:rsid w:val="00CB40D2"/>
    <w:rsid w:val="00CB4E79"/>
    <w:rsid w:val="00CB7D4F"/>
    <w:rsid w:val="00CC057E"/>
    <w:rsid w:val="00CC3AC8"/>
    <w:rsid w:val="00CC5547"/>
    <w:rsid w:val="00CD29E7"/>
    <w:rsid w:val="00CD310D"/>
    <w:rsid w:val="00CD3512"/>
    <w:rsid w:val="00CD3F02"/>
    <w:rsid w:val="00CE1A0E"/>
    <w:rsid w:val="00CE3E99"/>
    <w:rsid w:val="00CF64BD"/>
    <w:rsid w:val="00D01233"/>
    <w:rsid w:val="00D022C6"/>
    <w:rsid w:val="00D0359D"/>
    <w:rsid w:val="00D04291"/>
    <w:rsid w:val="00D059EC"/>
    <w:rsid w:val="00D112AB"/>
    <w:rsid w:val="00D1354D"/>
    <w:rsid w:val="00D16197"/>
    <w:rsid w:val="00D16558"/>
    <w:rsid w:val="00D17C3C"/>
    <w:rsid w:val="00D17E94"/>
    <w:rsid w:val="00D3032C"/>
    <w:rsid w:val="00D3118C"/>
    <w:rsid w:val="00D37C1D"/>
    <w:rsid w:val="00D411BB"/>
    <w:rsid w:val="00D45049"/>
    <w:rsid w:val="00D4601D"/>
    <w:rsid w:val="00D51E8D"/>
    <w:rsid w:val="00D54964"/>
    <w:rsid w:val="00D5779C"/>
    <w:rsid w:val="00D6062A"/>
    <w:rsid w:val="00D671B8"/>
    <w:rsid w:val="00D672F9"/>
    <w:rsid w:val="00D71545"/>
    <w:rsid w:val="00D725FA"/>
    <w:rsid w:val="00D7431D"/>
    <w:rsid w:val="00D748C9"/>
    <w:rsid w:val="00D749EC"/>
    <w:rsid w:val="00D76AFA"/>
    <w:rsid w:val="00D76FDA"/>
    <w:rsid w:val="00D77195"/>
    <w:rsid w:val="00D84E05"/>
    <w:rsid w:val="00D85C70"/>
    <w:rsid w:val="00D93BF3"/>
    <w:rsid w:val="00D95C69"/>
    <w:rsid w:val="00D966D5"/>
    <w:rsid w:val="00D96D91"/>
    <w:rsid w:val="00D96E31"/>
    <w:rsid w:val="00DA037A"/>
    <w:rsid w:val="00DA045B"/>
    <w:rsid w:val="00DA1B19"/>
    <w:rsid w:val="00DA2058"/>
    <w:rsid w:val="00DA2702"/>
    <w:rsid w:val="00DA2C03"/>
    <w:rsid w:val="00DB0262"/>
    <w:rsid w:val="00DB29C6"/>
    <w:rsid w:val="00DB53A4"/>
    <w:rsid w:val="00DC297A"/>
    <w:rsid w:val="00DC5017"/>
    <w:rsid w:val="00DC6B4C"/>
    <w:rsid w:val="00DD2032"/>
    <w:rsid w:val="00DD231E"/>
    <w:rsid w:val="00DD3210"/>
    <w:rsid w:val="00DD652F"/>
    <w:rsid w:val="00DE2DC8"/>
    <w:rsid w:val="00DE7A14"/>
    <w:rsid w:val="00DF295A"/>
    <w:rsid w:val="00DF3D37"/>
    <w:rsid w:val="00DF49F3"/>
    <w:rsid w:val="00DF4E06"/>
    <w:rsid w:val="00E05E26"/>
    <w:rsid w:val="00E10078"/>
    <w:rsid w:val="00E14C16"/>
    <w:rsid w:val="00E155A4"/>
    <w:rsid w:val="00E16EB1"/>
    <w:rsid w:val="00E25E66"/>
    <w:rsid w:val="00E325B5"/>
    <w:rsid w:val="00E358CE"/>
    <w:rsid w:val="00E36D85"/>
    <w:rsid w:val="00E41281"/>
    <w:rsid w:val="00E416A1"/>
    <w:rsid w:val="00E44812"/>
    <w:rsid w:val="00E5064E"/>
    <w:rsid w:val="00E54859"/>
    <w:rsid w:val="00E5718D"/>
    <w:rsid w:val="00E679DB"/>
    <w:rsid w:val="00E71C54"/>
    <w:rsid w:val="00E73BD9"/>
    <w:rsid w:val="00E84E54"/>
    <w:rsid w:val="00E86E53"/>
    <w:rsid w:val="00E91823"/>
    <w:rsid w:val="00E93867"/>
    <w:rsid w:val="00E96918"/>
    <w:rsid w:val="00EA45D3"/>
    <w:rsid w:val="00EA66F1"/>
    <w:rsid w:val="00EB1EC5"/>
    <w:rsid w:val="00EB407F"/>
    <w:rsid w:val="00EB60DE"/>
    <w:rsid w:val="00EB6A73"/>
    <w:rsid w:val="00EB77EA"/>
    <w:rsid w:val="00EC138A"/>
    <w:rsid w:val="00EC43EC"/>
    <w:rsid w:val="00EC7584"/>
    <w:rsid w:val="00EC79E8"/>
    <w:rsid w:val="00ED0A70"/>
    <w:rsid w:val="00ED2AF2"/>
    <w:rsid w:val="00ED2D3E"/>
    <w:rsid w:val="00ED2E59"/>
    <w:rsid w:val="00ED3383"/>
    <w:rsid w:val="00EE053F"/>
    <w:rsid w:val="00EE4A8A"/>
    <w:rsid w:val="00EE5920"/>
    <w:rsid w:val="00EE5DF9"/>
    <w:rsid w:val="00EE6237"/>
    <w:rsid w:val="00EE6B41"/>
    <w:rsid w:val="00EF135B"/>
    <w:rsid w:val="00EF4334"/>
    <w:rsid w:val="00EF6D39"/>
    <w:rsid w:val="00F07BBE"/>
    <w:rsid w:val="00F15A3C"/>
    <w:rsid w:val="00F24915"/>
    <w:rsid w:val="00F304A8"/>
    <w:rsid w:val="00F316F5"/>
    <w:rsid w:val="00F328B3"/>
    <w:rsid w:val="00F350F7"/>
    <w:rsid w:val="00F365FA"/>
    <w:rsid w:val="00F401F9"/>
    <w:rsid w:val="00F44628"/>
    <w:rsid w:val="00F462F2"/>
    <w:rsid w:val="00F52153"/>
    <w:rsid w:val="00F53769"/>
    <w:rsid w:val="00F60843"/>
    <w:rsid w:val="00F627E5"/>
    <w:rsid w:val="00F72C3A"/>
    <w:rsid w:val="00F739BA"/>
    <w:rsid w:val="00F73CD0"/>
    <w:rsid w:val="00F745B2"/>
    <w:rsid w:val="00F86E1A"/>
    <w:rsid w:val="00F87B7E"/>
    <w:rsid w:val="00F9091F"/>
    <w:rsid w:val="00F9109C"/>
    <w:rsid w:val="00F945F2"/>
    <w:rsid w:val="00FA1218"/>
    <w:rsid w:val="00FA19C4"/>
    <w:rsid w:val="00FB48F1"/>
    <w:rsid w:val="00FB63E6"/>
    <w:rsid w:val="00FC1BCC"/>
    <w:rsid w:val="00FC290D"/>
    <w:rsid w:val="00FD0341"/>
    <w:rsid w:val="00FD2713"/>
    <w:rsid w:val="00FD45D4"/>
    <w:rsid w:val="00FD754F"/>
    <w:rsid w:val="00FD75E1"/>
    <w:rsid w:val="00FE2ADE"/>
    <w:rsid w:val="00FE74B1"/>
    <w:rsid w:val="00FF06FA"/>
    <w:rsid w:val="00FF0BD4"/>
    <w:rsid w:val="00FF13DF"/>
    <w:rsid w:val="00FF2D13"/>
    <w:rsid w:val="00FF4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5E0C2BC"/>
  <w15:docId w15:val="{F7C81660-B9BA-4F8F-8866-F23578BCB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22B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0zaIKNmttt-UfycZq2jybnpcSkVjmyjA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d90958e3-7469-495e-8a2d-3f3afcd8d3b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1F7C2F8-7671-40EF-BA1D-02012A5A9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3</Pages>
  <Words>928</Words>
  <Characters>5107</Characters>
  <Application>Microsoft Office Word</Application>
  <DocSecurity>0</DocSecurity>
  <Lines>42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Instituto Mexicano del Seguro Social</Company>
  <LinksUpToDate>false</LinksUpToDate>
  <CharactersWithSpaces>6023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2025-07-07T21:12:00Z</dcterms:created>
  <dcterms:modified xsi:type="dcterms:W3CDTF">2025-07-07T21:12:00Z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e9b37a-3669-4985-8955-7cd517971d47_Enabled">
    <vt:lpwstr>true</vt:lpwstr>
  </property>
  <property fmtid="{D5CDD505-2E9C-101B-9397-08002B2CF9AE}" pid="3" name="MSIP_Label_6be9b37a-3669-4985-8955-7cd517971d47_SetDate">
    <vt:lpwstr>2025-03-19T16:13:23Z</vt:lpwstr>
  </property>
  <property fmtid="{D5CDD505-2E9C-101B-9397-08002B2CF9AE}" pid="4" name="MSIP_Label_6be9b37a-3669-4985-8955-7cd517971d47_Method">
    <vt:lpwstr>Privileged</vt:lpwstr>
  </property>
  <property fmtid="{D5CDD505-2E9C-101B-9397-08002B2CF9AE}" pid="5" name="MSIP_Label_6be9b37a-3669-4985-8955-7cd517971d47_Name">
    <vt:lpwstr>INFONAVIT - Información Publica</vt:lpwstr>
  </property>
  <property fmtid="{D5CDD505-2E9C-101B-9397-08002B2CF9AE}" pid="6" name="MSIP_Label_6be9b37a-3669-4985-8955-7cd517971d47_SiteId">
    <vt:lpwstr>f0a7801c-ea5f-4d22-8d76-86632eeaa67f</vt:lpwstr>
  </property>
  <property fmtid="{D5CDD505-2E9C-101B-9397-08002B2CF9AE}" pid="7" name="MSIP_Label_6be9b37a-3669-4985-8955-7cd517971d47_ActionId">
    <vt:lpwstr>7e2dca17-1312-4c1a-b804-cd291c17ffa3</vt:lpwstr>
  </property>
  <property fmtid="{D5CDD505-2E9C-101B-9397-08002B2CF9AE}" pid="8" name="MSIP_Label_6be9b37a-3669-4985-8955-7cd517971d47_ContentBits">
    <vt:lpwstr>0</vt:lpwstr>
  </property>
  <property fmtid="{D5CDD505-2E9C-101B-9397-08002B2CF9AE}" pid="9" name="MSIP_Label_6be9b37a-3669-4985-8955-7cd517971d47_Tag">
    <vt:lpwstr>10, 0, 1, 1</vt:lpwstr>
  </property>
</Properties>
</file>