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61E23B2F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95094E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4CFF4625" w:rsidR="00DA1B19" w:rsidRDefault="00DA1B19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133DC3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lunes 22</w:t>
                            </w:r>
                            <w:r w:rsidR="00623CE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de </w:t>
                            </w:r>
                            <w:r w:rsidR="00FA6FC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junio</w:t>
                            </w:r>
                            <w:r w:rsidR="004A2714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897B9" w14:textId="647DB98A" w:rsidR="00623CE1" w:rsidRPr="004E0D31" w:rsidRDefault="00623CE1" w:rsidP="00623CE1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3F4C4D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333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/2026</w:t>
                            </w:r>
                          </w:p>
                          <w:p w14:paraId="430F889C" w14:textId="77777777" w:rsidR="00623CE1" w:rsidRPr="004E0D31" w:rsidRDefault="00623CE1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4CFF4625" w:rsidR="00DA1B19" w:rsidRDefault="00DA1B19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133DC3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lunes 22</w:t>
                      </w:r>
                      <w:r w:rsidR="00623CE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de </w:t>
                      </w:r>
                      <w:r w:rsidR="00FA6FC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junio</w:t>
                      </w:r>
                      <w:r w:rsidR="004A2714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897B9" w14:textId="647DB98A" w:rsidR="00623CE1" w:rsidRPr="004E0D31" w:rsidRDefault="00623CE1" w:rsidP="00623CE1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3F4C4D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333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/2026</w:t>
                      </w:r>
                    </w:p>
                    <w:p w14:paraId="430F889C" w14:textId="77777777" w:rsidR="00623CE1" w:rsidRPr="004E0D31" w:rsidRDefault="00623CE1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623E300C" w14:textId="77777777" w:rsidR="00625F2E" w:rsidRDefault="00625F2E" w:rsidP="00625F2E">
      <w:pPr>
        <w:ind w:right="-1085"/>
        <w:rPr>
          <w:rFonts w:ascii="Noto Sans" w:hAnsi="Noto Sans" w:cs="Noto Sans"/>
          <w:b/>
          <w:bCs/>
          <w:lang w:val="es-MX"/>
        </w:rPr>
      </w:pPr>
    </w:p>
    <w:p w14:paraId="7B7BEF99" w14:textId="5678F8B4" w:rsidR="00625F2E" w:rsidRDefault="00625F2E" w:rsidP="00787E5C">
      <w:pPr>
        <w:rPr>
          <w:rFonts w:ascii="Noto Sans" w:hAnsi="Noto Sans" w:cs="Noto Sans"/>
          <w:b/>
          <w:bCs/>
          <w:lang w:val="es-MX"/>
        </w:rPr>
      </w:pPr>
      <w:r>
        <w:rPr>
          <w:rFonts w:ascii="Noto Sans" w:hAnsi="Noto Sans" w:cs="Noto Sans"/>
          <w:b/>
          <w:bCs/>
          <w:lang w:val="es-MX"/>
        </w:rPr>
        <w:t xml:space="preserve">                                                                                                                                                   </w:t>
      </w:r>
    </w:p>
    <w:p w14:paraId="271BEE41" w14:textId="328476D4" w:rsidR="00F0537A" w:rsidRDefault="00136B16" w:rsidP="00787E5C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  <w:r w:rsidRPr="00136B16">
        <w:rPr>
          <w:rFonts w:ascii="Noto Sans" w:hAnsi="Noto Sans" w:cs="Noto Sans"/>
          <w:b/>
          <w:bCs/>
          <w:sz w:val="32"/>
          <w:szCs w:val="32"/>
          <w:lang w:val="es-MX"/>
        </w:rPr>
        <w:t>IMSS impulsa bienestar integral con la Semana Nacional de Prestaciones Sociales 2026</w:t>
      </w:r>
    </w:p>
    <w:p w14:paraId="18AAF298" w14:textId="77777777" w:rsidR="00136B16" w:rsidRPr="00623CE1" w:rsidRDefault="00136B16" w:rsidP="00787E5C">
      <w:pPr>
        <w:jc w:val="center"/>
        <w:rPr>
          <w:rFonts w:ascii="Noto Sans" w:hAnsi="Noto Sans" w:cs="Noto Sans"/>
          <w:b/>
          <w:bCs/>
        </w:rPr>
      </w:pPr>
    </w:p>
    <w:p w14:paraId="6630634F" w14:textId="5421C689" w:rsidR="009320A0" w:rsidRPr="00D353A4" w:rsidRDefault="00116702" w:rsidP="00D353A4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D353A4">
        <w:rPr>
          <w:rFonts w:ascii="Noto Sans" w:hAnsi="Noto Sans" w:cs="Noto Sans"/>
          <w:b/>
          <w:bCs/>
          <w:sz w:val="20"/>
          <w:szCs w:val="20"/>
        </w:rPr>
        <w:t>Luis Miguel Hernández Flores, titular de la División de Promoción de la Salud del Seguro Social, destacó que esta Semana Nacional constituye una estrategia clave para acercar servicios</w:t>
      </w:r>
      <w:r w:rsidR="00DD4EBC" w:rsidRPr="00D353A4">
        <w:rPr>
          <w:rFonts w:ascii="Noto Sans" w:hAnsi="Noto Sans" w:cs="Noto Sans"/>
          <w:b/>
          <w:bCs/>
          <w:sz w:val="20"/>
          <w:szCs w:val="20"/>
        </w:rPr>
        <w:t xml:space="preserve"> de Bienestar Social</w:t>
      </w:r>
      <w:r w:rsidR="00D353A4" w:rsidRPr="00D353A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D353A4">
        <w:rPr>
          <w:rFonts w:ascii="Noto Sans" w:hAnsi="Noto Sans" w:cs="Noto Sans"/>
          <w:b/>
          <w:bCs/>
          <w:sz w:val="20"/>
          <w:szCs w:val="20"/>
        </w:rPr>
        <w:t>y actividades formativas a la población de todas las edades.</w:t>
      </w:r>
    </w:p>
    <w:p w14:paraId="154E8871" w14:textId="5497CC2D" w:rsidR="00DC1EEB" w:rsidRDefault="009320A0" w:rsidP="00116702">
      <w:pPr>
        <w:pStyle w:val="Prrafodelista"/>
        <w:numPr>
          <w:ilvl w:val="0"/>
          <w:numId w:val="8"/>
        </w:numPr>
        <w:jc w:val="both"/>
        <w:rPr>
          <w:rFonts w:ascii="Noto Sans" w:hAnsi="Noto Sans" w:cs="Noto Sans"/>
          <w:b/>
          <w:bCs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La </w:t>
      </w:r>
      <w:r w:rsidRPr="009320A0">
        <w:rPr>
          <w:rFonts w:ascii="Noto Sans" w:hAnsi="Noto Sans" w:cs="Noto Sans"/>
          <w:b/>
          <w:bCs/>
          <w:sz w:val="20"/>
          <w:szCs w:val="20"/>
        </w:rPr>
        <w:t xml:space="preserve">población </w:t>
      </w:r>
      <w:r>
        <w:rPr>
          <w:rFonts w:ascii="Noto Sans" w:hAnsi="Noto Sans" w:cs="Noto Sans"/>
          <w:b/>
          <w:bCs/>
          <w:sz w:val="20"/>
          <w:szCs w:val="20"/>
        </w:rPr>
        <w:t xml:space="preserve">puede </w:t>
      </w:r>
      <w:r w:rsidRPr="009320A0">
        <w:rPr>
          <w:rFonts w:ascii="Noto Sans" w:hAnsi="Noto Sans" w:cs="Noto Sans"/>
          <w:b/>
          <w:bCs/>
          <w:sz w:val="20"/>
          <w:szCs w:val="20"/>
        </w:rPr>
        <w:t xml:space="preserve">participar en las actividades </w:t>
      </w:r>
      <w:r w:rsidR="00613C9C">
        <w:rPr>
          <w:rFonts w:ascii="Noto Sans" w:hAnsi="Noto Sans" w:cs="Noto Sans"/>
          <w:b/>
          <w:bCs/>
          <w:sz w:val="20"/>
          <w:szCs w:val="20"/>
        </w:rPr>
        <w:t xml:space="preserve">del 22 al 26 de junio, </w:t>
      </w:r>
      <w:r w:rsidRPr="009320A0">
        <w:rPr>
          <w:rFonts w:ascii="Noto Sans" w:hAnsi="Noto Sans" w:cs="Noto Sans"/>
          <w:b/>
          <w:bCs/>
          <w:sz w:val="20"/>
          <w:szCs w:val="20"/>
        </w:rPr>
        <w:t xml:space="preserve">y ubicar su unidad más cercana a través de la aplicación IMSS Digital o el portal institucional en </w:t>
      </w:r>
      <w:hyperlink r:id="rId8" w:history="1">
        <w:r w:rsidRPr="00955969">
          <w:rPr>
            <w:rStyle w:val="Hipervnculo"/>
            <w:rFonts w:ascii="Noto Sans" w:hAnsi="Noto Sans" w:cs="Noto Sans"/>
            <w:b/>
            <w:bCs/>
            <w:sz w:val="20"/>
            <w:szCs w:val="20"/>
          </w:rPr>
          <w:t>www.imss.gob.mx/estarbien</w:t>
        </w:r>
      </w:hyperlink>
      <w:r>
        <w:rPr>
          <w:rFonts w:ascii="Noto Sans" w:hAnsi="Noto Sans" w:cs="Noto Sans"/>
          <w:b/>
          <w:bCs/>
          <w:sz w:val="20"/>
          <w:szCs w:val="20"/>
        </w:rPr>
        <w:t xml:space="preserve">. </w:t>
      </w:r>
    </w:p>
    <w:p w14:paraId="1CDAF9B5" w14:textId="77777777" w:rsidR="00116702" w:rsidRPr="00116702" w:rsidRDefault="00116702" w:rsidP="00116702">
      <w:pPr>
        <w:pStyle w:val="Prrafodelista"/>
        <w:rPr>
          <w:rFonts w:ascii="Noto Sans" w:hAnsi="Noto Sans" w:cs="Noto Sans"/>
          <w:b/>
          <w:bCs/>
          <w:sz w:val="20"/>
          <w:szCs w:val="20"/>
        </w:rPr>
      </w:pPr>
    </w:p>
    <w:p w14:paraId="30DB26F5" w14:textId="1FC0607D" w:rsidR="00B93292" w:rsidRPr="00B93292" w:rsidRDefault="00B93292" w:rsidP="00B9329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B93292">
        <w:rPr>
          <w:rFonts w:ascii="Noto Sans" w:hAnsi="Noto Sans" w:cs="Noto Sans"/>
          <w:sz w:val="20"/>
          <w:szCs w:val="20"/>
          <w:lang w:val="es-MX"/>
        </w:rPr>
        <w:t>En el marco de la Semana Nacional de Prestaciones Sociales 2026, que se llevará a cabo del 22 al 26 de junio,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Pr="00B93292">
        <w:rPr>
          <w:rFonts w:ascii="Noto Sans" w:hAnsi="Noto Sans" w:cs="Noto Sans"/>
          <w:sz w:val="20"/>
          <w:szCs w:val="20"/>
          <w:lang w:val="es-MX"/>
        </w:rPr>
        <w:t xml:space="preserve">el Instituto Mexicano del Seguro Social (IMSS) </w:t>
      </w:r>
      <w:r>
        <w:rPr>
          <w:rFonts w:ascii="Noto Sans" w:hAnsi="Noto Sans" w:cs="Noto Sans"/>
          <w:sz w:val="20"/>
          <w:szCs w:val="20"/>
          <w:lang w:val="es-MX"/>
        </w:rPr>
        <w:t xml:space="preserve">reforzará </w:t>
      </w:r>
      <w:r w:rsidRPr="00B93292">
        <w:rPr>
          <w:rFonts w:ascii="Noto Sans" w:hAnsi="Noto Sans" w:cs="Noto Sans"/>
          <w:sz w:val="20"/>
          <w:szCs w:val="20"/>
          <w:lang w:val="es-MX"/>
        </w:rPr>
        <w:t>su compromiso con el bienestar integral de la población mediante la implementación de estrategias orientadas a fortalecer la promoción de la salud, la prevención de enfermedades y el desarrollo social en el país</w:t>
      </w:r>
      <w:r>
        <w:rPr>
          <w:rFonts w:ascii="Noto Sans" w:hAnsi="Noto Sans" w:cs="Noto Sans"/>
          <w:sz w:val="20"/>
          <w:szCs w:val="20"/>
          <w:lang w:val="es-MX"/>
        </w:rPr>
        <w:t xml:space="preserve">, </w:t>
      </w:r>
      <w:r w:rsidRPr="00B93292">
        <w:rPr>
          <w:rFonts w:ascii="Noto Sans" w:hAnsi="Noto Sans" w:cs="Noto Sans"/>
          <w:sz w:val="20"/>
          <w:szCs w:val="20"/>
          <w:lang w:val="es-MX"/>
        </w:rPr>
        <w:t xml:space="preserve">a través de acciones que </w:t>
      </w:r>
      <w:r>
        <w:rPr>
          <w:rFonts w:ascii="Noto Sans" w:hAnsi="Noto Sans" w:cs="Noto Sans"/>
          <w:sz w:val="20"/>
          <w:szCs w:val="20"/>
          <w:lang w:val="es-MX"/>
        </w:rPr>
        <w:t xml:space="preserve">fomenten </w:t>
      </w:r>
      <w:r w:rsidRPr="00B93292">
        <w:rPr>
          <w:rFonts w:ascii="Noto Sans" w:hAnsi="Noto Sans" w:cs="Noto Sans"/>
          <w:sz w:val="20"/>
          <w:szCs w:val="20"/>
          <w:lang w:val="es-MX"/>
        </w:rPr>
        <w:t>la participación comunitaria y promuev</w:t>
      </w:r>
      <w:r>
        <w:rPr>
          <w:rFonts w:ascii="Noto Sans" w:hAnsi="Noto Sans" w:cs="Noto Sans"/>
          <w:sz w:val="20"/>
          <w:szCs w:val="20"/>
          <w:lang w:val="es-MX"/>
        </w:rPr>
        <w:t>a</w:t>
      </w:r>
      <w:r w:rsidRPr="00B93292">
        <w:rPr>
          <w:rFonts w:ascii="Noto Sans" w:hAnsi="Noto Sans" w:cs="Noto Sans"/>
          <w:sz w:val="20"/>
          <w:szCs w:val="20"/>
          <w:lang w:val="es-MX"/>
        </w:rPr>
        <w:t>n el aprovechamiento de los servicios institucionales.</w:t>
      </w:r>
    </w:p>
    <w:p w14:paraId="4FA447E8" w14:textId="77777777" w:rsidR="00B93292" w:rsidRDefault="00B93292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3A6ED6E" w14:textId="42FBE39B" w:rsidR="00116702" w:rsidRPr="00D353A4" w:rsidRDefault="00116702" w:rsidP="00116702">
      <w:pPr>
        <w:jc w:val="both"/>
        <w:rPr>
          <w:rFonts w:ascii="Noto Sans" w:hAnsi="Noto Sans" w:cs="Noto Sans"/>
          <w:strike/>
          <w:sz w:val="20"/>
          <w:szCs w:val="20"/>
        </w:rPr>
      </w:pPr>
      <w:r w:rsidRPr="00D353A4">
        <w:rPr>
          <w:rFonts w:ascii="Noto Sans" w:hAnsi="Noto Sans" w:cs="Noto Sans"/>
          <w:sz w:val="20"/>
          <w:szCs w:val="20"/>
          <w:lang w:val="es-MX"/>
        </w:rPr>
        <w:t xml:space="preserve">El doctor Luis Miguel Hernández Flores, </w:t>
      </w:r>
      <w:r w:rsidR="00B93292" w:rsidRPr="00D353A4">
        <w:rPr>
          <w:rFonts w:ascii="Noto Sans" w:hAnsi="Noto Sans" w:cs="Noto Sans"/>
          <w:sz w:val="20"/>
          <w:szCs w:val="20"/>
          <w:lang w:val="es-MX"/>
        </w:rPr>
        <w:t>t</w:t>
      </w:r>
      <w:r w:rsidRPr="00D353A4">
        <w:rPr>
          <w:rFonts w:ascii="Noto Sans" w:hAnsi="Noto Sans" w:cs="Noto Sans"/>
          <w:sz w:val="20"/>
          <w:szCs w:val="20"/>
          <w:lang w:val="es-MX"/>
        </w:rPr>
        <w:t xml:space="preserve">itular de la División de Promoción de la Salud del IMSS, destacó que la Semana Nacional de Prestaciones Sociales constituye una estrategia clave para acercar servicios </w:t>
      </w:r>
      <w:r w:rsidR="00DD4EBC" w:rsidRPr="00D353A4">
        <w:rPr>
          <w:rFonts w:ascii="Noto Sans" w:hAnsi="Noto Sans" w:cs="Noto Sans"/>
          <w:sz w:val="20"/>
          <w:szCs w:val="20"/>
        </w:rPr>
        <w:t>de</w:t>
      </w:r>
      <w:r w:rsidR="00DD4EBC" w:rsidRPr="00D353A4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D4EBC" w:rsidRPr="00D353A4">
        <w:rPr>
          <w:rFonts w:ascii="Noto Sans" w:hAnsi="Noto Sans" w:cs="Noto Sans"/>
          <w:sz w:val="20"/>
          <w:szCs w:val="20"/>
        </w:rPr>
        <w:t>Bienestar Social</w:t>
      </w:r>
      <w:r w:rsidR="00D353A4" w:rsidRPr="00D353A4">
        <w:rPr>
          <w:rFonts w:ascii="Noto Sans" w:hAnsi="Noto Sans" w:cs="Noto Sans"/>
          <w:sz w:val="20"/>
          <w:szCs w:val="20"/>
        </w:rPr>
        <w:t xml:space="preserve"> </w:t>
      </w:r>
      <w:r w:rsidRPr="00DD4EBC">
        <w:rPr>
          <w:rFonts w:ascii="Noto Sans" w:hAnsi="Noto Sans" w:cs="Noto Sans"/>
          <w:sz w:val="20"/>
          <w:szCs w:val="20"/>
          <w:lang w:val="es-MX"/>
        </w:rPr>
        <w:t>y</w:t>
      </w:r>
      <w:r w:rsidRPr="00116702">
        <w:rPr>
          <w:rFonts w:ascii="Noto Sans" w:hAnsi="Noto Sans" w:cs="Noto Sans"/>
          <w:sz w:val="20"/>
          <w:szCs w:val="20"/>
          <w:lang w:val="es-MX"/>
        </w:rPr>
        <w:t xml:space="preserve"> actividades formativas a la población de todas las edades, con énfasis en la promoción de hábitos saludables, el desarrollo de habilidades y la integración comunitaria a través de espacios accesibles en el territorio nacional.</w:t>
      </w:r>
    </w:p>
    <w:p w14:paraId="379F5085" w14:textId="77777777" w:rsidR="00116702" w:rsidRDefault="00116702" w:rsidP="0011670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EB74E83" w14:textId="0552FD09" w:rsidR="009320A0" w:rsidRPr="00136B16" w:rsidRDefault="009320A0" w:rsidP="009320A0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S</w:t>
      </w:r>
      <w:r w:rsidRPr="00136B16">
        <w:rPr>
          <w:rFonts w:ascii="Noto Sans" w:hAnsi="Noto Sans" w:cs="Noto Sans"/>
          <w:sz w:val="20"/>
          <w:szCs w:val="20"/>
          <w:lang w:val="es-MX"/>
        </w:rPr>
        <w:t xml:space="preserve">eñaló que </w:t>
      </w:r>
      <w:r>
        <w:rPr>
          <w:rFonts w:ascii="Noto Sans" w:hAnsi="Noto Sans" w:cs="Noto Sans"/>
          <w:sz w:val="20"/>
          <w:szCs w:val="20"/>
          <w:lang w:val="es-MX"/>
        </w:rPr>
        <w:t>ba</w:t>
      </w:r>
      <w:r w:rsidRPr="00136B16">
        <w:rPr>
          <w:rFonts w:ascii="Noto Sans" w:hAnsi="Noto Sans" w:cs="Noto Sans"/>
          <w:sz w:val="20"/>
          <w:szCs w:val="20"/>
          <w:lang w:val="es-MX"/>
        </w:rPr>
        <w:t>jo el lema “Vive con energía, comparte con alegría: Intégrate a las Prestaciones Sociales del IMSS”, la estrategia busca</w:t>
      </w:r>
      <w:r w:rsidR="00373072">
        <w:rPr>
          <w:rFonts w:ascii="Noto Sans" w:hAnsi="Noto Sans" w:cs="Noto Sans"/>
          <w:sz w:val="20"/>
          <w:szCs w:val="20"/>
          <w:lang w:val="es-MX"/>
        </w:rPr>
        <w:t>rá</w:t>
      </w:r>
      <w:r w:rsidRPr="00136B16">
        <w:rPr>
          <w:rFonts w:ascii="Noto Sans" w:hAnsi="Noto Sans" w:cs="Noto Sans"/>
          <w:sz w:val="20"/>
          <w:szCs w:val="20"/>
          <w:lang w:val="es-MX"/>
        </w:rPr>
        <w:t xml:space="preserve"> fomentar la participación comunitaria y el bienestar integral.</w:t>
      </w:r>
    </w:p>
    <w:p w14:paraId="1325082C" w14:textId="77777777" w:rsidR="009320A0" w:rsidRDefault="009320A0" w:rsidP="0011670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8E4327E" w14:textId="7FF9CB6D" w:rsidR="00116702" w:rsidRPr="00116702" w:rsidRDefault="00116702" w:rsidP="00116702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I</w:t>
      </w:r>
      <w:r w:rsidRPr="00116702">
        <w:rPr>
          <w:rFonts w:ascii="Noto Sans" w:hAnsi="Noto Sans" w:cs="Noto Sans"/>
          <w:sz w:val="20"/>
          <w:szCs w:val="20"/>
          <w:lang w:val="es-MX"/>
        </w:rPr>
        <w:t>nformó que para esta edición se proyecta la realización de actividades con una asistencia estimada de 158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116702">
        <w:rPr>
          <w:rFonts w:ascii="Noto Sans" w:hAnsi="Noto Sans" w:cs="Noto Sans"/>
          <w:sz w:val="20"/>
          <w:szCs w:val="20"/>
          <w:lang w:val="es-MX"/>
        </w:rPr>
        <w:t>740 participaciones en el país, así como la presencia de alrededor de 80</w:t>
      </w:r>
      <w:r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116702">
        <w:rPr>
          <w:rFonts w:ascii="Noto Sans" w:hAnsi="Noto Sans" w:cs="Noto Sans"/>
          <w:sz w:val="20"/>
          <w:szCs w:val="20"/>
          <w:lang w:val="es-MX"/>
        </w:rPr>
        <w:t>personas en eventos culturales, deportivos, educativos y de capacitación, lo que refleja el alcance nacional y el interés de la población en las prestaciones sociales que ofrece el Instituto.</w:t>
      </w:r>
    </w:p>
    <w:p w14:paraId="4DCE6855" w14:textId="77777777" w:rsidR="00116702" w:rsidRDefault="00116702" w:rsidP="0011670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C2CF22E" w14:textId="4B1E482F" w:rsidR="00B93292" w:rsidRPr="00136B16" w:rsidRDefault="00B93292" w:rsidP="00B93292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 xml:space="preserve">El titular de la División de Promoción de la Salud </w:t>
      </w:r>
      <w:r>
        <w:rPr>
          <w:rFonts w:ascii="Noto Sans" w:hAnsi="Noto Sans" w:cs="Noto Sans"/>
          <w:sz w:val="20"/>
          <w:szCs w:val="20"/>
          <w:lang w:val="es-MX"/>
        </w:rPr>
        <w:t xml:space="preserve">del Seguro Social </w:t>
      </w:r>
      <w:r w:rsidRPr="00136B16">
        <w:rPr>
          <w:rFonts w:ascii="Noto Sans" w:hAnsi="Noto Sans" w:cs="Noto Sans"/>
          <w:sz w:val="20"/>
          <w:szCs w:val="20"/>
          <w:lang w:val="es-MX"/>
        </w:rPr>
        <w:t>destacó que esta semana representa una celebración de los logros de los usuarios de las prestaciones sociales, así como un espacio de convivencia que fortalece el sentido de pertenencia y comunidad.</w:t>
      </w:r>
    </w:p>
    <w:p w14:paraId="53538F4C" w14:textId="77777777" w:rsidR="00B93292" w:rsidRDefault="00B93292" w:rsidP="00B9329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136CEEE" w14:textId="77777777" w:rsidR="00CE4845" w:rsidRDefault="00CE4845" w:rsidP="00CE4845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>“Vive con energía, comparte con alegría: Intégrate a las Prestaciones Sociales del IMSS”, reiteró como llamado a sumarse a esta iniciativa que impulsa el bienestar social en el país.</w:t>
      </w:r>
    </w:p>
    <w:p w14:paraId="63FE0BC7" w14:textId="77777777" w:rsidR="00CE4845" w:rsidRDefault="00CE4845" w:rsidP="00B9329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7AD467A" w14:textId="4B5721F3" w:rsidR="00B93292" w:rsidRDefault="00CE4845" w:rsidP="00B93292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En ese sentido, i</w:t>
      </w:r>
      <w:r w:rsidR="00B93292" w:rsidRPr="00136B16">
        <w:rPr>
          <w:rFonts w:ascii="Noto Sans" w:hAnsi="Noto Sans" w:cs="Noto Sans"/>
          <w:sz w:val="20"/>
          <w:szCs w:val="20"/>
          <w:lang w:val="es-MX"/>
        </w:rPr>
        <w:t>nvitó a la población a participar en las actividades y a ubicar su unidad más cercana a través de la aplicación IMSS Digital o el portal institucional</w:t>
      </w:r>
      <w:r w:rsidR="00B93292"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B93292" w:rsidRPr="00136B16">
        <w:rPr>
          <w:rFonts w:ascii="Noto Sans" w:hAnsi="Noto Sans" w:cs="Noto Sans"/>
          <w:sz w:val="20"/>
          <w:szCs w:val="20"/>
          <w:lang w:val="es-MX"/>
        </w:rPr>
        <w:t xml:space="preserve">en </w:t>
      </w:r>
      <w:hyperlink r:id="rId9" w:history="1">
        <w:r w:rsidR="00B93292" w:rsidRPr="00955969">
          <w:rPr>
            <w:rStyle w:val="Hipervnculo"/>
            <w:rFonts w:ascii="Noto Sans" w:hAnsi="Noto Sans" w:cs="Noto Sans"/>
            <w:sz w:val="20"/>
            <w:szCs w:val="20"/>
            <w:lang w:val="es-MX"/>
          </w:rPr>
          <w:t>www.imss.gob.mx/estarbien</w:t>
        </w:r>
      </w:hyperlink>
      <w:r w:rsidR="00B93292" w:rsidRPr="00136B16">
        <w:rPr>
          <w:rFonts w:ascii="Noto Sans" w:hAnsi="Noto Sans" w:cs="Noto Sans"/>
          <w:sz w:val="20"/>
          <w:szCs w:val="20"/>
          <w:lang w:val="es-MX"/>
        </w:rPr>
        <w:t>.</w:t>
      </w:r>
    </w:p>
    <w:p w14:paraId="60D6D16B" w14:textId="77777777" w:rsidR="00B93292" w:rsidRPr="00116702" w:rsidRDefault="00B93292" w:rsidP="00116702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14F208B" w14:textId="0778E1A8" w:rsidR="00136B16" w:rsidRP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 xml:space="preserve">El funcionario </w:t>
      </w:r>
      <w:r w:rsidR="009320A0">
        <w:rPr>
          <w:rFonts w:ascii="Noto Sans" w:hAnsi="Noto Sans" w:cs="Noto Sans"/>
          <w:sz w:val="20"/>
          <w:szCs w:val="20"/>
          <w:lang w:val="es-MX"/>
        </w:rPr>
        <w:t>s</w:t>
      </w:r>
      <w:r w:rsidRPr="00136B16">
        <w:rPr>
          <w:rFonts w:ascii="Noto Sans" w:hAnsi="Noto Sans" w:cs="Noto Sans"/>
          <w:sz w:val="20"/>
          <w:szCs w:val="20"/>
          <w:lang w:val="es-MX"/>
        </w:rPr>
        <w:t>ubrayó que la Semana Nacional de Prestaciones Sociales se lleva a cabo dos veces al año, al cierre de cada semestre, con el propósito de mostrar los avances y logros de quienes participan en las Unidades Operativas de Prestaciones Sociales Institucionales (UOPSI).</w:t>
      </w:r>
    </w:p>
    <w:p w14:paraId="4FFE10C6" w14:textId="77777777" w:rsid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3A07407" w14:textId="01C07967" w:rsidR="00136B16" w:rsidRP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>Precisó que la infraestructura institucional respalda la magnitud del evento, con la participación de 124 Centros de Seguridad Social, 17 Unidades Deportivas, 38 teatros cubiertos y tres Centros de Artesanías, entre otros espacios, lo que permite llevar actividades a diversas regiones del país.</w:t>
      </w:r>
    </w:p>
    <w:p w14:paraId="1CB32C11" w14:textId="77777777" w:rsid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31F8AC8" w14:textId="77777777" w:rsidR="009320A0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>Hernández Flores resaltó que, en los últimos tres años, las Semanas Nacionales de Prestaciones Sociales registraron un total de 652</w:t>
      </w:r>
      <w:r w:rsidR="00116702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136B16">
        <w:rPr>
          <w:rFonts w:ascii="Noto Sans" w:hAnsi="Noto Sans" w:cs="Noto Sans"/>
          <w:sz w:val="20"/>
          <w:szCs w:val="20"/>
          <w:lang w:val="es-MX"/>
        </w:rPr>
        <w:t>400 asistencias, con un promedio anual de 217</w:t>
      </w:r>
      <w:r w:rsidR="00116702">
        <w:rPr>
          <w:rFonts w:ascii="Noto Sans" w:hAnsi="Noto Sans" w:cs="Noto Sans"/>
          <w:sz w:val="20"/>
          <w:szCs w:val="20"/>
          <w:lang w:val="es-MX"/>
        </w:rPr>
        <w:t xml:space="preserve"> mil </w:t>
      </w:r>
      <w:r w:rsidRPr="00136B16">
        <w:rPr>
          <w:rFonts w:ascii="Noto Sans" w:hAnsi="Noto Sans" w:cs="Noto Sans"/>
          <w:sz w:val="20"/>
          <w:szCs w:val="20"/>
          <w:lang w:val="es-MX"/>
        </w:rPr>
        <w:t xml:space="preserve">467, lo que demuestra el interés y la aceptación de estas iniciativas entre la población. </w:t>
      </w:r>
    </w:p>
    <w:p w14:paraId="104FD095" w14:textId="77777777" w:rsidR="009320A0" w:rsidRDefault="009320A0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3D8FEA03" w14:textId="3C1BC48B" w:rsidR="00136B16" w:rsidRP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>Además, señaló que las encuestas de satisfacción reflejan altos niveles de aceptación, ya que el 95 por ciento de las personas participantes califican como “muy buenos” o “buenos” los talleres, la atención del personal, la organización y la información proporcionada.</w:t>
      </w:r>
    </w:p>
    <w:p w14:paraId="78B6E326" w14:textId="77777777" w:rsid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48C8BF30" w14:textId="4C845314" w:rsidR="00116702" w:rsidRDefault="00CE4845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El doctor Hernandéz Flores d</w:t>
      </w:r>
      <w:r w:rsidRPr="00136B16">
        <w:rPr>
          <w:rFonts w:ascii="Noto Sans" w:hAnsi="Noto Sans" w:cs="Noto Sans"/>
          <w:sz w:val="20"/>
          <w:szCs w:val="20"/>
          <w:lang w:val="es-MX"/>
        </w:rPr>
        <w:t xml:space="preserve">etalló que </w:t>
      </w:r>
      <w:r>
        <w:rPr>
          <w:rFonts w:ascii="Noto Sans" w:hAnsi="Noto Sans" w:cs="Noto Sans"/>
          <w:sz w:val="20"/>
          <w:szCs w:val="20"/>
          <w:lang w:val="es-MX"/>
        </w:rPr>
        <w:t xml:space="preserve">entre 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>las actividades programadas</w:t>
      </w:r>
      <w:r>
        <w:rPr>
          <w:rFonts w:ascii="Noto Sans" w:hAnsi="Noto Sans" w:cs="Noto Sans"/>
          <w:sz w:val="20"/>
          <w:szCs w:val="20"/>
          <w:lang w:val="es-MX"/>
        </w:rPr>
        <w:t xml:space="preserve"> 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se ofrecerán talleres de alimentación saludable, demostraciones de manualidades con material reciclado y conferencias sobre envejecimiento activo y digno. </w:t>
      </w:r>
    </w:p>
    <w:p w14:paraId="48CA52A2" w14:textId="77777777" w:rsidR="00116702" w:rsidRDefault="00116702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55115B24" w14:textId="33DACA2E" w:rsidR="00136B16" w:rsidRPr="00136B16" w:rsidRDefault="00CE4845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 xml:space="preserve">Dijo </w:t>
      </w:r>
      <w:r w:rsidR="00116702">
        <w:rPr>
          <w:rFonts w:ascii="Noto Sans" w:hAnsi="Noto Sans" w:cs="Noto Sans"/>
          <w:sz w:val="20"/>
          <w:szCs w:val="20"/>
          <w:lang w:val="es-MX"/>
        </w:rPr>
        <w:t xml:space="preserve">que 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se promoverá el turismo social para personas </w:t>
      </w:r>
      <w:r>
        <w:rPr>
          <w:rFonts w:ascii="Noto Sans" w:hAnsi="Noto Sans" w:cs="Noto Sans"/>
          <w:sz w:val="20"/>
          <w:szCs w:val="20"/>
          <w:lang w:val="es-MX"/>
        </w:rPr>
        <w:t xml:space="preserve">adultas 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mayores, así como difusión de </w:t>
      </w:r>
      <w:r>
        <w:rPr>
          <w:rFonts w:ascii="Noto Sans" w:hAnsi="Noto Sans" w:cs="Noto Sans"/>
          <w:sz w:val="20"/>
          <w:szCs w:val="20"/>
          <w:lang w:val="es-MX"/>
        </w:rPr>
        <w:t xml:space="preserve">las 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estrategias </w:t>
      </w:r>
      <w:r w:rsidRPr="00CE4845">
        <w:rPr>
          <w:rFonts w:ascii="Noto Sans" w:hAnsi="Noto Sans" w:cs="Noto Sans"/>
          <w:sz w:val="20"/>
          <w:szCs w:val="20"/>
          <w:lang w:val="es-MX"/>
        </w:rPr>
        <w:t>Entornos Laborales Seguros y Saludables</w:t>
      </w:r>
      <w:r>
        <w:rPr>
          <w:rFonts w:ascii="Noto Sans" w:hAnsi="Noto Sans" w:cs="Noto Sans"/>
          <w:sz w:val="20"/>
          <w:szCs w:val="20"/>
          <w:lang w:val="es-MX"/>
        </w:rPr>
        <w:t xml:space="preserve"> (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>ELSSA</w:t>
      </w:r>
      <w:r>
        <w:rPr>
          <w:rFonts w:ascii="Noto Sans" w:hAnsi="Noto Sans" w:cs="Noto Sans"/>
          <w:sz w:val="20"/>
          <w:szCs w:val="20"/>
          <w:lang w:val="es-MX"/>
        </w:rPr>
        <w:t>)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 y el Programa de Atención Social a la Salud (PASS).</w:t>
      </w:r>
    </w:p>
    <w:p w14:paraId="5D7C5133" w14:textId="77777777" w:rsid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3A0B850" w14:textId="77777777" w:rsidR="009320A0" w:rsidRDefault="00116702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El especialista del IMSS dijo que e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l programa incluye actividades culturales como talleres de dibujo, pintura, fotografía, teatro, danza y música, además de la promoción de convocatorias artísticas. </w:t>
      </w:r>
    </w:p>
    <w:p w14:paraId="78754E74" w14:textId="77777777" w:rsidR="009320A0" w:rsidRDefault="009320A0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15E25D0E" w14:textId="17CB973A" w:rsidR="00136B16" w:rsidRP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>En materia de capacitación para el trabajo, se impartirán cursos presenciales y en línea a través de plataformas como CLIMSS y EDUTK, con opciones en panadería, repostería, estilismo, carpintería, telemarketing, corte y confección, entre otras disciplinas.</w:t>
      </w:r>
    </w:p>
    <w:p w14:paraId="1B38D4D9" w14:textId="77777777" w:rsidR="00136B16" w:rsidRDefault="00136B16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7BB6632B" w14:textId="77777777" w:rsidR="00CE4845" w:rsidRDefault="00116702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  <w:r>
        <w:rPr>
          <w:rFonts w:ascii="Noto Sans" w:hAnsi="Noto Sans" w:cs="Noto Sans"/>
          <w:sz w:val="20"/>
          <w:szCs w:val="20"/>
          <w:lang w:val="es-MX"/>
        </w:rPr>
        <w:t>Aclaró que e</w:t>
      </w:r>
      <w:r w:rsidR="00136B16" w:rsidRPr="00136B16">
        <w:rPr>
          <w:rFonts w:ascii="Noto Sans" w:hAnsi="Noto Sans" w:cs="Noto Sans"/>
          <w:sz w:val="20"/>
          <w:szCs w:val="20"/>
          <w:lang w:val="es-MX"/>
        </w:rPr>
        <w:t xml:space="preserve">n el ámbito deportivo se desarrollarán sesiones informativas sobre los beneficios del ejercicio físico, así como actividades relacionadas con hidratación, nutrición y condición física saludable. </w:t>
      </w:r>
    </w:p>
    <w:p w14:paraId="78A98B47" w14:textId="77777777" w:rsidR="00CE4845" w:rsidRDefault="00CE4845" w:rsidP="00136B16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077CA710" w14:textId="77777777" w:rsidR="00D353A4" w:rsidRDefault="00136B16" w:rsidP="00D353A4">
      <w:pPr>
        <w:jc w:val="both"/>
        <w:rPr>
          <w:rFonts w:ascii="Noto Sans" w:hAnsi="Noto Sans" w:cs="Noto Sans"/>
          <w:sz w:val="20"/>
          <w:szCs w:val="20"/>
          <w:lang w:val="es-MX"/>
        </w:rPr>
      </w:pPr>
      <w:r w:rsidRPr="00136B16">
        <w:rPr>
          <w:rFonts w:ascii="Noto Sans" w:hAnsi="Noto Sans" w:cs="Noto Sans"/>
          <w:sz w:val="20"/>
          <w:szCs w:val="20"/>
          <w:lang w:val="es-MX"/>
        </w:rPr>
        <w:t xml:space="preserve">Como parte de las innovaciones </w:t>
      </w:r>
      <w:r w:rsidR="00D353A4">
        <w:rPr>
          <w:rFonts w:ascii="Noto Sans" w:hAnsi="Noto Sans" w:cs="Noto Sans"/>
          <w:sz w:val="20"/>
          <w:szCs w:val="20"/>
          <w:lang w:val="es-MX"/>
        </w:rPr>
        <w:t xml:space="preserve">en </w:t>
      </w:r>
      <w:r w:rsidRPr="00136B16">
        <w:rPr>
          <w:rFonts w:ascii="Noto Sans" w:hAnsi="Noto Sans" w:cs="Noto Sans"/>
          <w:sz w:val="20"/>
          <w:szCs w:val="20"/>
          <w:lang w:val="es-MX"/>
        </w:rPr>
        <w:t xml:space="preserve">esta edición, en el contexto del Mundial de Fútbol, se incorporarán actividades como </w:t>
      </w:r>
      <w:r w:rsidR="00CE4845" w:rsidRPr="00CE4845">
        <w:rPr>
          <w:rFonts w:ascii="Noto Sans" w:hAnsi="Noto Sans" w:cs="Noto Sans"/>
          <w:sz w:val="20"/>
          <w:szCs w:val="20"/>
          <w:lang w:val="es-MX"/>
        </w:rPr>
        <w:t xml:space="preserve">Fútbol </w:t>
      </w:r>
      <w:r w:rsidRPr="00136B16">
        <w:rPr>
          <w:rFonts w:ascii="Noto Sans" w:hAnsi="Noto Sans" w:cs="Noto Sans"/>
          <w:sz w:val="20"/>
          <w:szCs w:val="20"/>
          <w:lang w:val="es-MX"/>
        </w:rPr>
        <w:t xml:space="preserve">T21 para personas con trisomía 21 y </w:t>
      </w:r>
      <w:r w:rsidR="00CE4845" w:rsidRPr="00CE4845">
        <w:rPr>
          <w:rFonts w:ascii="Noto Sans" w:hAnsi="Noto Sans" w:cs="Noto Sans"/>
          <w:sz w:val="20"/>
          <w:szCs w:val="20"/>
          <w:lang w:val="es-MX"/>
        </w:rPr>
        <w:t xml:space="preserve">Fútbol </w:t>
      </w:r>
      <w:r w:rsidR="00CE4845" w:rsidRPr="00136B16">
        <w:rPr>
          <w:rFonts w:ascii="Noto Sans" w:hAnsi="Noto Sans" w:cs="Noto Sans"/>
          <w:sz w:val="20"/>
          <w:szCs w:val="20"/>
          <w:lang w:val="es-MX"/>
        </w:rPr>
        <w:t xml:space="preserve">Sin Correr </w:t>
      </w:r>
      <w:r w:rsidRPr="00136B16">
        <w:rPr>
          <w:rFonts w:ascii="Noto Sans" w:hAnsi="Noto Sans" w:cs="Noto Sans"/>
          <w:sz w:val="20"/>
          <w:szCs w:val="20"/>
          <w:lang w:val="es-MX"/>
        </w:rPr>
        <w:t>para personas de 50 años en adelante.</w:t>
      </w:r>
    </w:p>
    <w:p w14:paraId="23B8B5B3" w14:textId="77777777" w:rsidR="00D353A4" w:rsidRDefault="00D353A4" w:rsidP="00D353A4">
      <w:pPr>
        <w:jc w:val="both"/>
        <w:rPr>
          <w:rFonts w:ascii="Noto Sans" w:hAnsi="Noto Sans" w:cs="Noto Sans"/>
          <w:sz w:val="20"/>
          <w:szCs w:val="20"/>
          <w:lang w:val="es-MX"/>
        </w:rPr>
      </w:pPr>
    </w:p>
    <w:p w14:paraId="218E60F0" w14:textId="3DDAA1C4" w:rsidR="00F43ED6" w:rsidRDefault="00DC1EEB" w:rsidP="00D353A4">
      <w:pPr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6A56A9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03954AC7" w14:textId="77777777" w:rsidR="003F4C4D" w:rsidRPr="003F4C4D" w:rsidRDefault="003F4C4D" w:rsidP="003F4C4D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3F4C4D">
        <w:rPr>
          <w:rFonts w:ascii="Noto Sans" w:hAnsi="Noto Sans" w:cs="Noto Sans"/>
          <w:b/>
          <w:bCs/>
          <w:sz w:val="20"/>
          <w:szCs w:val="20"/>
          <w:lang w:val="en-US"/>
        </w:rPr>
        <w:lastRenderedPageBreak/>
        <w:t>LINK FOTOS</w:t>
      </w:r>
    </w:p>
    <w:p w14:paraId="116255CA" w14:textId="4EAD71B8" w:rsidR="003F4C4D" w:rsidRPr="003F4C4D" w:rsidRDefault="003F4C4D" w:rsidP="003F4C4D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10" w:history="1">
        <w:r w:rsidRPr="00B154A3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https://drive.google.com/drive/folders/1Bwtf8NfwVOEN9O_-9xGrKvzCUPSLDaft?usp=sharing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p w14:paraId="0481E148" w14:textId="77777777" w:rsidR="003F4C4D" w:rsidRPr="003F4C4D" w:rsidRDefault="003F4C4D" w:rsidP="003F4C4D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</w:p>
    <w:p w14:paraId="05AC31CB" w14:textId="2461EF27" w:rsidR="003F4C4D" w:rsidRPr="003F4C4D" w:rsidRDefault="003F4C4D" w:rsidP="003F4C4D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r w:rsidRPr="003F4C4D">
        <w:rPr>
          <w:rFonts w:ascii="Noto Sans" w:hAnsi="Noto Sans" w:cs="Noto Sans"/>
          <w:b/>
          <w:bCs/>
          <w:sz w:val="20"/>
          <w:szCs w:val="20"/>
          <w:lang w:val="en-US"/>
        </w:rPr>
        <w:t>LINK VIDEO</w:t>
      </w:r>
    </w:p>
    <w:p w14:paraId="2FFD4AE6" w14:textId="7E79B63B" w:rsidR="003F4C4D" w:rsidRPr="003F4C4D" w:rsidRDefault="003F4C4D" w:rsidP="003F4C4D">
      <w:pPr>
        <w:jc w:val="both"/>
        <w:rPr>
          <w:rFonts w:ascii="Noto Sans" w:hAnsi="Noto Sans" w:cs="Noto Sans"/>
          <w:b/>
          <w:bCs/>
          <w:sz w:val="20"/>
          <w:szCs w:val="20"/>
          <w:lang w:val="en-US"/>
        </w:rPr>
      </w:pPr>
      <w:hyperlink r:id="rId11" w:history="1">
        <w:r w:rsidRPr="00B154A3">
          <w:rPr>
            <w:rStyle w:val="Hipervnculo"/>
            <w:rFonts w:ascii="Noto Sans" w:hAnsi="Noto Sans" w:cs="Noto Sans"/>
            <w:b/>
            <w:bCs/>
            <w:sz w:val="20"/>
            <w:szCs w:val="20"/>
            <w:lang w:val="en-US"/>
          </w:rPr>
          <w:t>https://sendgb.com/IelZG4sqHr7</w:t>
        </w:r>
      </w:hyperlink>
      <w:r>
        <w:rPr>
          <w:rFonts w:ascii="Noto Sans" w:hAnsi="Noto Sans" w:cs="Noto Sans"/>
          <w:b/>
          <w:bCs/>
          <w:sz w:val="20"/>
          <w:szCs w:val="20"/>
          <w:lang w:val="en-US"/>
        </w:rPr>
        <w:t xml:space="preserve"> </w:t>
      </w:r>
    </w:p>
    <w:sectPr w:rsidR="003F4C4D" w:rsidRPr="003F4C4D" w:rsidSect="0016690D">
      <w:headerReference w:type="default" r:id="rId12"/>
      <w:pgSz w:w="12240" w:h="15840" w:code="1"/>
      <w:pgMar w:top="2342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5115" w14:textId="77777777" w:rsidR="0099631F" w:rsidRDefault="0099631F" w:rsidP="00A73D65">
      <w:r>
        <w:separator/>
      </w:r>
    </w:p>
  </w:endnote>
  <w:endnote w:type="continuationSeparator" w:id="0">
    <w:p w14:paraId="7025EB17" w14:textId="77777777" w:rsidR="0099631F" w:rsidRDefault="0099631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75D60" w14:textId="77777777" w:rsidR="0099631F" w:rsidRDefault="0099631F" w:rsidP="00A73D65">
      <w:r>
        <w:separator/>
      </w:r>
    </w:p>
  </w:footnote>
  <w:footnote w:type="continuationSeparator" w:id="0">
    <w:p w14:paraId="42D0FB8D" w14:textId="77777777" w:rsidR="0099631F" w:rsidRDefault="0099631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53D1D6EB">
          <wp:simplePos x="0" y="0"/>
          <wp:positionH relativeFrom="column">
            <wp:posOffset>-1080135</wp:posOffset>
          </wp:positionH>
          <wp:positionV relativeFrom="paragraph">
            <wp:posOffset>-441629</wp:posOffset>
          </wp:positionV>
          <wp:extent cx="7800230" cy="10094052"/>
          <wp:effectExtent l="0" t="0" r="0" b="2540"/>
          <wp:wrapNone/>
          <wp:docPr id="165288164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25859" cy="101272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9CD15DF"/>
    <w:multiLevelType w:val="hybridMultilevel"/>
    <w:tmpl w:val="2A54653A"/>
    <w:lvl w:ilvl="0" w:tplc="BF7227DA">
      <w:start w:val="16"/>
      <w:numFmt w:val="bullet"/>
      <w:lvlText w:val=""/>
      <w:lvlJc w:val="left"/>
      <w:pPr>
        <w:ind w:left="-207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D6F6B14"/>
    <w:multiLevelType w:val="hybridMultilevel"/>
    <w:tmpl w:val="3B56D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544"/>
    <w:multiLevelType w:val="hybridMultilevel"/>
    <w:tmpl w:val="91CA910A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E5FFF"/>
    <w:multiLevelType w:val="hybridMultilevel"/>
    <w:tmpl w:val="F38E59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32894"/>
    <w:multiLevelType w:val="hybridMultilevel"/>
    <w:tmpl w:val="EBBC34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B1BF0"/>
    <w:multiLevelType w:val="multilevel"/>
    <w:tmpl w:val="FEBC1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0F485A"/>
    <w:multiLevelType w:val="hybridMultilevel"/>
    <w:tmpl w:val="F6D04BA6"/>
    <w:lvl w:ilvl="0" w:tplc="8D28DD6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Noto San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236868">
    <w:abstractNumId w:val="0"/>
  </w:num>
  <w:num w:numId="2" w16cid:durableId="1972592812">
    <w:abstractNumId w:val="1"/>
  </w:num>
  <w:num w:numId="3" w16cid:durableId="1684747001">
    <w:abstractNumId w:val="4"/>
  </w:num>
  <w:num w:numId="4" w16cid:durableId="450709684">
    <w:abstractNumId w:val="5"/>
  </w:num>
  <w:num w:numId="5" w16cid:durableId="235631270">
    <w:abstractNumId w:val="2"/>
  </w:num>
  <w:num w:numId="6" w16cid:durableId="1040058944">
    <w:abstractNumId w:val="6"/>
  </w:num>
  <w:num w:numId="7" w16cid:durableId="1260137159">
    <w:abstractNumId w:val="3"/>
  </w:num>
  <w:num w:numId="8" w16cid:durableId="582878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54FDD"/>
    <w:rsid w:val="000A09C1"/>
    <w:rsid w:val="000A408C"/>
    <w:rsid w:val="000D799D"/>
    <w:rsid w:val="000E5D1C"/>
    <w:rsid w:val="00116702"/>
    <w:rsid w:val="00117614"/>
    <w:rsid w:val="00132439"/>
    <w:rsid w:val="00133DC3"/>
    <w:rsid w:val="001341B1"/>
    <w:rsid w:val="00136B16"/>
    <w:rsid w:val="00156A3E"/>
    <w:rsid w:val="00161740"/>
    <w:rsid w:val="0016179D"/>
    <w:rsid w:val="0016690D"/>
    <w:rsid w:val="00180A38"/>
    <w:rsid w:val="00184325"/>
    <w:rsid w:val="001F6AC7"/>
    <w:rsid w:val="00202D55"/>
    <w:rsid w:val="00256B1D"/>
    <w:rsid w:val="00257E05"/>
    <w:rsid w:val="0029542D"/>
    <w:rsid w:val="002E2142"/>
    <w:rsid w:val="0030476A"/>
    <w:rsid w:val="00330DC8"/>
    <w:rsid w:val="00334CB4"/>
    <w:rsid w:val="0034181C"/>
    <w:rsid w:val="00363222"/>
    <w:rsid w:val="00370465"/>
    <w:rsid w:val="00373072"/>
    <w:rsid w:val="003A034A"/>
    <w:rsid w:val="003B783A"/>
    <w:rsid w:val="003D416E"/>
    <w:rsid w:val="003E1335"/>
    <w:rsid w:val="003F4C4D"/>
    <w:rsid w:val="00420030"/>
    <w:rsid w:val="00477F45"/>
    <w:rsid w:val="004A2714"/>
    <w:rsid w:val="004A4C4E"/>
    <w:rsid w:val="004D146C"/>
    <w:rsid w:val="004E0D31"/>
    <w:rsid w:val="00501363"/>
    <w:rsid w:val="00567554"/>
    <w:rsid w:val="005933D8"/>
    <w:rsid w:val="005C1A7C"/>
    <w:rsid w:val="005C7CAD"/>
    <w:rsid w:val="00613C9C"/>
    <w:rsid w:val="00623CE1"/>
    <w:rsid w:val="00625F2E"/>
    <w:rsid w:val="00626EE3"/>
    <w:rsid w:val="00631824"/>
    <w:rsid w:val="006322C1"/>
    <w:rsid w:val="0069022F"/>
    <w:rsid w:val="006A3D09"/>
    <w:rsid w:val="006A56A9"/>
    <w:rsid w:val="006A5AF1"/>
    <w:rsid w:val="006A6334"/>
    <w:rsid w:val="006C0425"/>
    <w:rsid w:val="006C3B4E"/>
    <w:rsid w:val="007009FE"/>
    <w:rsid w:val="007421E3"/>
    <w:rsid w:val="00746426"/>
    <w:rsid w:val="007504BE"/>
    <w:rsid w:val="0078195E"/>
    <w:rsid w:val="00787E5C"/>
    <w:rsid w:val="007B74AD"/>
    <w:rsid w:val="007D77D1"/>
    <w:rsid w:val="007E5888"/>
    <w:rsid w:val="007F1DB3"/>
    <w:rsid w:val="007F5E00"/>
    <w:rsid w:val="00831EE7"/>
    <w:rsid w:val="00834146"/>
    <w:rsid w:val="00840B75"/>
    <w:rsid w:val="008D5B7B"/>
    <w:rsid w:val="0090412A"/>
    <w:rsid w:val="009066A7"/>
    <w:rsid w:val="009068C0"/>
    <w:rsid w:val="00907F1C"/>
    <w:rsid w:val="009320A0"/>
    <w:rsid w:val="00932C27"/>
    <w:rsid w:val="00937C98"/>
    <w:rsid w:val="00942415"/>
    <w:rsid w:val="00942628"/>
    <w:rsid w:val="0099631F"/>
    <w:rsid w:val="009C12D6"/>
    <w:rsid w:val="009F2BA1"/>
    <w:rsid w:val="00A07674"/>
    <w:rsid w:val="00A301D7"/>
    <w:rsid w:val="00A56758"/>
    <w:rsid w:val="00A61977"/>
    <w:rsid w:val="00A7141D"/>
    <w:rsid w:val="00A73D65"/>
    <w:rsid w:val="00A92D2B"/>
    <w:rsid w:val="00AE6249"/>
    <w:rsid w:val="00B3608B"/>
    <w:rsid w:val="00B442A9"/>
    <w:rsid w:val="00B72D65"/>
    <w:rsid w:val="00B87C85"/>
    <w:rsid w:val="00B93292"/>
    <w:rsid w:val="00BB21A6"/>
    <w:rsid w:val="00BB2DFF"/>
    <w:rsid w:val="00BC43BD"/>
    <w:rsid w:val="00BF29F6"/>
    <w:rsid w:val="00C02E98"/>
    <w:rsid w:val="00C13382"/>
    <w:rsid w:val="00C23B9E"/>
    <w:rsid w:val="00C279A3"/>
    <w:rsid w:val="00C30849"/>
    <w:rsid w:val="00C465FE"/>
    <w:rsid w:val="00C67047"/>
    <w:rsid w:val="00C90CED"/>
    <w:rsid w:val="00CA497D"/>
    <w:rsid w:val="00CB4E79"/>
    <w:rsid w:val="00CB7D4F"/>
    <w:rsid w:val="00CD310D"/>
    <w:rsid w:val="00CE3E99"/>
    <w:rsid w:val="00CE4845"/>
    <w:rsid w:val="00D1354D"/>
    <w:rsid w:val="00D17C3C"/>
    <w:rsid w:val="00D353A4"/>
    <w:rsid w:val="00D370A9"/>
    <w:rsid w:val="00D54A12"/>
    <w:rsid w:val="00D62AA0"/>
    <w:rsid w:val="00D84E05"/>
    <w:rsid w:val="00D95C69"/>
    <w:rsid w:val="00DA037A"/>
    <w:rsid w:val="00DA1B19"/>
    <w:rsid w:val="00DB29C6"/>
    <w:rsid w:val="00DB53A4"/>
    <w:rsid w:val="00DC1EEB"/>
    <w:rsid w:val="00DD4EBC"/>
    <w:rsid w:val="00E1044C"/>
    <w:rsid w:val="00E155A4"/>
    <w:rsid w:val="00E3458D"/>
    <w:rsid w:val="00E71C54"/>
    <w:rsid w:val="00E93867"/>
    <w:rsid w:val="00EB407F"/>
    <w:rsid w:val="00ED2E59"/>
    <w:rsid w:val="00EE053F"/>
    <w:rsid w:val="00EE6B41"/>
    <w:rsid w:val="00F0537A"/>
    <w:rsid w:val="00F24915"/>
    <w:rsid w:val="00F33C47"/>
    <w:rsid w:val="00F401F9"/>
    <w:rsid w:val="00F43ED6"/>
    <w:rsid w:val="00F745B2"/>
    <w:rsid w:val="00F945F2"/>
    <w:rsid w:val="00FA1218"/>
    <w:rsid w:val="00FA6FCE"/>
    <w:rsid w:val="00FD754F"/>
    <w:rsid w:val="00FD75E1"/>
    <w:rsid w:val="00FE24DF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36B1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36B1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353A4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ss.gob.mx/estarbi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ndgb.com/IelZG4sqHr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Bwtf8NfwVOEN9O_-9xGrKvzCUPSLDaf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mss.gob.mx/estarbie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884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Luz Maria Rico Jardon</cp:lastModifiedBy>
  <cp:revision>2</cp:revision>
  <cp:lastPrinted>2026-06-16T16:08:00Z</cp:lastPrinted>
  <dcterms:created xsi:type="dcterms:W3CDTF">2026-06-22T17:20:00Z</dcterms:created>
  <dcterms:modified xsi:type="dcterms:W3CDTF">2026-06-22T17:20:00Z</dcterms:modified>
</cp:coreProperties>
</file>