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8D308E" w14:textId="7D7F5E66" w:rsidR="0030476A" w:rsidRPr="00C40C0D" w:rsidRDefault="00016748" w:rsidP="00C40C0D">
      <w:pPr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noProof/>
          <w:sz w:val="22"/>
          <w:szCs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DD8943B" wp14:editId="76823D87">
                <wp:simplePos x="0" y="0"/>
                <wp:positionH relativeFrom="column">
                  <wp:posOffset>3178810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3F029591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6130A5A1" w14:textId="11C2A7A5" w:rsidR="00DA1B19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B0AD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4 de julio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24EF60B" w14:textId="79F9EC0C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E627C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328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D8943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PCjFAIAADoEAAAOAAAAZHJzL2Uyb0RvYy54bWysU99v0zAQfkfif7D8TpOsYoyo6VQ2FSFV&#10;26QO7dl17CYi8Zmz26T89ZydpIXBE+LF+XK/fPfd58Vt3zbsqNDVYAqezVLOlJFQ1mZf8K/P63c3&#10;nDkvTCkaMKrgJ+X47fLtm0Vnc3UFFTSlQkZFjMs7W/DKe5sniZOVaoWbgVWGnBqwFZ5+cZ+UKDqq&#10;3jbJVZpeJx1gaRGkco6s94OTL2N9rZX0j1o75VlTcOrNxxPjuQtnslyIfI/CVrUc2xD/0EUrakOX&#10;nkvdCy/YAes/SrW1RHCg/UxCm4DWtVRxBpomS19Ns62EVXEWIsfZM03u/5WVD8etfULm+0/Q0wLj&#10;EM5uQH5zxE3SWZePMYFTlzuKDoP2GtvwpREYJRK3pzOfqvdMknGezj9mGbkk+a7nN9mH94Hw5JJt&#10;0fnPCloWQMGR9hU7EMeN80PoFBIuM7CumyburDG/GajmYFFx6WP2peGAfL/rKTfAHZQnmhphEISz&#10;cl1TBxvh/JNAUgA1Tar2j3ToBrqCw4g4qwB//M0e4mkx5OWsI0UV3H0/CFScNV8MrSzIbwI4gd0E&#10;zKG9AxJpRu/FyggpAX0zQY3QvpDYV+EWcgkj6a6C+wne+UHX9FikWq1iEInMCr8xWyun5QY+n/sX&#10;gXYk3dO6HmDSmshfcT/EDmSvDh50HRdzYXFUCQk0rnZ8TOEF/Pofoy5PfvkTAAD//wMAUEsDBBQA&#10;BgAIAAAAIQDdV9yQ3gAAAAkBAAAPAAAAZHJzL2Rvd25yZXYueG1sTI/BTsMwDIbvSHuHyEjctnST&#10;GGtpOk0ITkiIrhw4po3XRmucrsm28vaYEzvZlj/9/pxvJ9eLC47BelKwXCQgkBpvLLUKvqq3+QZE&#10;iJqM7j2hgh8MsC1md7nOjL9SiZd9bAWHUMi0gi7GIZMyNB06HRZ+QOLdwY9ORx7HVppRXznc9XKV&#10;JGvptCW+0OkBXzpsjvuzU7D7pvLVnj7qz/JQ2qpKE3pfH5V6uJ92zyAiTvEfhj99VoeCnWp/JhNE&#10;r+CR0xlVMF9yZSB9Slcgam42Kcgil7cfFL8AAAD//wMAUEsBAi0AFAAGAAgAAAAhALaDOJL+AAAA&#10;4QEAABMAAAAAAAAAAAAAAAAAAAAAAFtDb250ZW50X1R5cGVzXS54bWxQSwECLQAUAAYACAAAACEA&#10;OP0h/9YAAACUAQAACwAAAAAAAAAAAAAAAAAvAQAAX3JlbHMvLnJlbHNQSwECLQAUAAYACAAAACEA&#10;8+jwoxQCAAA6BAAADgAAAAAAAAAAAAAAAAAuAgAAZHJzL2Uyb0RvYy54bWxQSwECLQAUAAYACAAA&#10;ACEA3VfckN4AAAAJAQAADwAAAAAAAAAAAAAAAABuBAAAZHJzL2Rvd25yZXYueG1sUEsFBgAAAAAE&#10;AAQA8wAAAHkFAAAAAA==&#10;" filled="f" stroked="f">
                <v:textbox inset="0,0,0,0">
                  <w:txbxContent>
                    <w:p w14:paraId="3F029591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6130A5A1" w14:textId="11C2A7A5" w:rsidR="00DA1B19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BB0AD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4 de julio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24EF60B" w14:textId="79F9EC0C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6E627C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328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C8CAF52" w14:textId="77777777" w:rsidR="00330DC8" w:rsidRPr="00C40C0D" w:rsidRDefault="00330DC8" w:rsidP="00C40C0D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C2EC0D2" w14:textId="77777777" w:rsidR="00330DC8" w:rsidRPr="00C40C0D" w:rsidRDefault="00330DC8" w:rsidP="00C40C0D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48A7FE92" w14:textId="77777777" w:rsidR="00C40C0D" w:rsidRPr="00C40C0D" w:rsidRDefault="00C40C0D" w:rsidP="00C40C0D">
      <w:pPr>
        <w:jc w:val="both"/>
        <w:rPr>
          <w:rFonts w:ascii="Noto Sans" w:hAnsi="Noto Sans" w:cs="Noto Sans"/>
          <w:bCs/>
          <w:spacing w:val="-2"/>
          <w:sz w:val="22"/>
          <w:szCs w:val="22"/>
        </w:rPr>
      </w:pPr>
    </w:p>
    <w:p w14:paraId="6FDE0F69" w14:textId="77777777" w:rsidR="00C40C0D" w:rsidRPr="00C40C0D" w:rsidRDefault="00C40C0D" w:rsidP="00C40C0D">
      <w:pPr>
        <w:jc w:val="both"/>
        <w:rPr>
          <w:rFonts w:ascii="Noto Sans" w:hAnsi="Noto Sans" w:cs="Noto Sans"/>
          <w:bCs/>
          <w:spacing w:val="-2"/>
          <w:sz w:val="22"/>
          <w:szCs w:val="22"/>
        </w:rPr>
      </w:pPr>
    </w:p>
    <w:p w14:paraId="35023052" w14:textId="1F8C3065" w:rsidR="00746DC1" w:rsidRPr="00216567" w:rsidRDefault="00746DC1" w:rsidP="00746DC1">
      <w:pPr>
        <w:pStyle w:val="Prrafodelista"/>
        <w:ind w:left="0" w:right="49"/>
        <w:jc w:val="center"/>
        <w:rPr>
          <w:rFonts w:ascii="Noto Sans" w:hAnsi="Noto Sans" w:cs="Noto Sans"/>
          <w:b/>
          <w:sz w:val="30"/>
          <w:szCs w:val="30"/>
        </w:rPr>
      </w:pPr>
      <w:r w:rsidRPr="00216567">
        <w:rPr>
          <w:rFonts w:ascii="Noto Sans" w:hAnsi="Noto Sans" w:cs="Noto Sans"/>
          <w:b/>
          <w:sz w:val="30"/>
          <w:szCs w:val="30"/>
        </w:rPr>
        <w:t>IMSS está listo para las vacaciones de verano y pone a disposición más de 9 mil 100 espacios en sus 4 Centros Vacacionales</w:t>
      </w:r>
    </w:p>
    <w:p w14:paraId="30049953" w14:textId="77777777" w:rsidR="00A767C4" w:rsidRPr="00216567" w:rsidRDefault="00A767C4" w:rsidP="00C40C0D">
      <w:pPr>
        <w:jc w:val="both"/>
        <w:rPr>
          <w:rFonts w:ascii="Noto Sans" w:hAnsi="Noto Sans" w:cs="Noto Sans"/>
          <w:bCs/>
          <w:spacing w:val="-2"/>
          <w:sz w:val="22"/>
          <w:szCs w:val="22"/>
        </w:rPr>
      </w:pPr>
    </w:p>
    <w:p w14:paraId="3B7ACF55" w14:textId="657E1DA3" w:rsidR="00746DC1" w:rsidRPr="00216567" w:rsidRDefault="00746DC1" w:rsidP="00746DC1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sz w:val="22"/>
          <w:szCs w:val="22"/>
        </w:rPr>
      </w:pPr>
      <w:r w:rsidRPr="00216567">
        <w:rPr>
          <w:rFonts w:ascii="Noto Sans" w:hAnsi="Noto Sans" w:cs="Noto Sans"/>
          <w:b/>
          <w:sz w:val="22"/>
          <w:szCs w:val="22"/>
        </w:rPr>
        <w:t>Oaxtepec, Morelos; Atlixco-Metepec, Puebla; además de La Trinidad y Malintzi, en Tlaxcala, ofrecen hospedaje al público en general y al alcance de todos los bolsillos.</w:t>
      </w:r>
    </w:p>
    <w:p w14:paraId="7170C2F9" w14:textId="77777777" w:rsidR="00746DC1" w:rsidRPr="00216567" w:rsidRDefault="00746DC1" w:rsidP="00746DC1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sz w:val="22"/>
          <w:szCs w:val="22"/>
        </w:rPr>
      </w:pPr>
      <w:r w:rsidRPr="00216567">
        <w:rPr>
          <w:rFonts w:ascii="Noto Sans" w:hAnsi="Noto Sans" w:cs="Noto Sans"/>
          <w:b/>
          <w:sz w:val="22"/>
          <w:szCs w:val="22"/>
        </w:rPr>
        <w:t xml:space="preserve">Tres Centros Vacacionales contarán con espacios </w:t>
      </w:r>
      <w:r w:rsidRPr="00216567">
        <w:rPr>
          <w:rFonts w:ascii="Noto Sans" w:hAnsi="Noto Sans" w:cs="Noto Sans"/>
          <w:b/>
          <w:i/>
          <w:sz w:val="22"/>
          <w:szCs w:val="22"/>
        </w:rPr>
        <w:t>dog friendly</w:t>
      </w:r>
      <w:r w:rsidRPr="00216567">
        <w:rPr>
          <w:rFonts w:ascii="Noto Sans" w:hAnsi="Noto Sans" w:cs="Noto Sans"/>
          <w:b/>
          <w:sz w:val="22"/>
          <w:szCs w:val="22"/>
        </w:rPr>
        <w:t xml:space="preserve">, una iniciativa </w:t>
      </w:r>
      <w:r w:rsidR="005D6BFE" w:rsidRPr="00216567">
        <w:rPr>
          <w:rFonts w:ascii="Noto Sans" w:hAnsi="Noto Sans" w:cs="Noto Sans"/>
          <w:b/>
          <w:sz w:val="22"/>
          <w:szCs w:val="22"/>
        </w:rPr>
        <w:t xml:space="preserve">para </w:t>
      </w:r>
      <w:r w:rsidRPr="00216567">
        <w:rPr>
          <w:rFonts w:ascii="Noto Sans" w:hAnsi="Noto Sans" w:cs="Noto Sans"/>
          <w:b/>
          <w:sz w:val="22"/>
          <w:szCs w:val="22"/>
        </w:rPr>
        <w:t>recibir inicialmente a caninos y que se aplica por primera vez en la historia de estos espacios.</w:t>
      </w:r>
    </w:p>
    <w:p w14:paraId="0DF4B529" w14:textId="77777777" w:rsidR="00B47550" w:rsidRPr="00216567" w:rsidRDefault="00B47550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7FD68C2E" w14:textId="77777777" w:rsidR="00B47550" w:rsidRPr="00216567" w:rsidRDefault="00B47550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64CCB9F1" w14:textId="733167C3" w:rsidR="00B47550" w:rsidRPr="00216567" w:rsidRDefault="00B47550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 xml:space="preserve">El Instituto Mexicano del Seguro Social (IMSS) está listo para las vacaciones de verano </w:t>
      </w:r>
      <w:r w:rsidR="00183A81" w:rsidRPr="00216567">
        <w:rPr>
          <w:rFonts w:ascii="Noto Sans" w:hAnsi="Noto Sans" w:cs="Noto Sans"/>
          <w:sz w:val="22"/>
          <w:szCs w:val="22"/>
        </w:rPr>
        <w:t xml:space="preserve">y pone a disposición de sus visitantes más de 9 mil 100 </w:t>
      </w:r>
      <w:r w:rsidR="00880D47" w:rsidRPr="00216567">
        <w:rPr>
          <w:rFonts w:ascii="Noto Sans" w:hAnsi="Noto Sans" w:cs="Noto Sans"/>
          <w:sz w:val="22"/>
          <w:szCs w:val="22"/>
        </w:rPr>
        <w:t xml:space="preserve">espacios </w:t>
      </w:r>
      <w:r w:rsidR="00183A81" w:rsidRPr="00216567">
        <w:rPr>
          <w:rFonts w:ascii="Noto Sans" w:hAnsi="Noto Sans" w:cs="Noto Sans"/>
          <w:sz w:val="22"/>
          <w:szCs w:val="22"/>
        </w:rPr>
        <w:t xml:space="preserve">en cabañas, hoteles y campamentos, en sus </w:t>
      </w:r>
      <w:r w:rsidR="008820A8" w:rsidRPr="00216567">
        <w:rPr>
          <w:rFonts w:ascii="Noto Sans" w:hAnsi="Noto Sans" w:cs="Noto Sans"/>
          <w:sz w:val="22"/>
          <w:szCs w:val="22"/>
        </w:rPr>
        <w:t>cuatro Centros Vacacionales</w:t>
      </w:r>
      <w:r w:rsidR="00880D47" w:rsidRPr="00216567">
        <w:rPr>
          <w:rFonts w:ascii="Noto Sans" w:hAnsi="Noto Sans" w:cs="Noto Sans"/>
          <w:sz w:val="22"/>
          <w:szCs w:val="22"/>
        </w:rPr>
        <w:t>.</w:t>
      </w:r>
    </w:p>
    <w:p w14:paraId="1D064EDC" w14:textId="77777777" w:rsidR="00183A81" w:rsidRPr="00216567" w:rsidRDefault="00183A81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160C0E83" w14:textId="77777777" w:rsidR="00183A81" w:rsidRPr="00216567" w:rsidRDefault="00183A81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 xml:space="preserve">La titular de la División de Centros Vacacionales y Unidad de Congresos del Seguro Social, María del Rosario de Fátima Pereira Ek, explicó que estos centros se localizan en Oaxtepec, Morelos; Atlixco-Metepec, </w:t>
      </w:r>
      <w:r w:rsidR="00507D8D" w:rsidRPr="00216567">
        <w:rPr>
          <w:rFonts w:ascii="Noto Sans" w:hAnsi="Noto Sans" w:cs="Noto Sans"/>
          <w:sz w:val="22"/>
          <w:szCs w:val="22"/>
        </w:rPr>
        <w:t>Puebla</w:t>
      </w:r>
      <w:r w:rsidRPr="00216567">
        <w:rPr>
          <w:rFonts w:ascii="Noto Sans" w:hAnsi="Noto Sans" w:cs="Noto Sans"/>
          <w:sz w:val="22"/>
          <w:szCs w:val="22"/>
        </w:rPr>
        <w:t xml:space="preserve">; además de La Trinidad y Malintzi, en Tlaxcala, </w:t>
      </w:r>
      <w:r w:rsidR="00880D47" w:rsidRPr="00216567">
        <w:rPr>
          <w:rFonts w:ascii="Noto Sans" w:hAnsi="Noto Sans" w:cs="Noto Sans"/>
          <w:sz w:val="22"/>
          <w:szCs w:val="22"/>
        </w:rPr>
        <w:t xml:space="preserve">y ofrecen hospedaje al </w:t>
      </w:r>
      <w:r w:rsidR="00746DC1" w:rsidRPr="00216567">
        <w:rPr>
          <w:rFonts w:ascii="Noto Sans" w:hAnsi="Noto Sans" w:cs="Noto Sans"/>
          <w:sz w:val="22"/>
          <w:szCs w:val="22"/>
        </w:rPr>
        <w:t xml:space="preserve">público en general y al </w:t>
      </w:r>
      <w:r w:rsidR="00880D47" w:rsidRPr="00216567">
        <w:rPr>
          <w:rFonts w:ascii="Noto Sans" w:hAnsi="Noto Sans" w:cs="Noto Sans"/>
          <w:sz w:val="22"/>
          <w:szCs w:val="22"/>
        </w:rPr>
        <w:t>alcance de todos los bolsillos.</w:t>
      </w:r>
    </w:p>
    <w:p w14:paraId="67958118" w14:textId="77777777" w:rsidR="00B47550" w:rsidRPr="00216567" w:rsidRDefault="00B47550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6C64B69E" w14:textId="0031206F" w:rsidR="00880D47" w:rsidRPr="00216567" w:rsidRDefault="00880D47" w:rsidP="000E1CF8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 xml:space="preserve">Señaló que por primera ocasión en la historia de los Centros Vacacionales del IMSS, tres de ellos contarán con espacios </w:t>
      </w:r>
      <w:r w:rsidRPr="000E1CF8">
        <w:rPr>
          <w:rFonts w:ascii="Noto Sans" w:hAnsi="Noto Sans" w:cs="Noto Sans"/>
          <w:i/>
          <w:sz w:val="22"/>
          <w:szCs w:val="22"/>
        </w:rPr>
        <w:t>dog friendly</w:t>
      </w:r>
      <w:r w:rsidRPr="00216567">
        <w:rPr>
          <w:rFonts w:ascii="Noto Sans" w:hAnsi="Noto Sans" w:cs="Noto Sans"/>
          <w:sz w:val="22"/>
          <w:szCs w:val="22"/>
        </w:rPr>
        <w:t>, una iniciativa que arrancó este mes en Oaxtepec, Atlixco-Metepec y La Trinidad, para</w:t>
      </w:r>
      <w:r w:rsidR="00746DC1" w:rsidRPr="00216567">
        <w:rPr>
          <w:rFonts w:ascii="Noto Sans" w:hAnsi="Noto Sans" w:cs="Noto Sans"/>
          <w:sz w:val="22"/>
          <w:szCs w:val="22"/>
        </w:rPr>
        <w:t xml:space="preserve"> recibir inicialmente a caninos, y que busca </w:t>
      </w:r>
      <w:r w:rsidRPr="00216567">
        <w:rPr>
          <w:rFonts w:ascii="Noto Sans" w:hAnsi="Noto Sans" w:cs="Noto Sans"/>
          <w:sz w:val="22"/>
          <w:szCs w:val="22"/>
        </w:rPr>
        <w:t>ref</w:t>
      </w:r>
      <w:r w:rsidR="00746DC1" w:rsidRPr="00216567">
        <w:rPr>
          <w:rFonts w:ascii="Noto Sans" w:hAnsi="Noto Sans" w:cs="Noto Sans"/>
          <w:sz w:val="22"/>
          <w:szCs w:val="22"/>
        </w:rPr>
        <w:t xml:space="preserve">orzar </w:t>
      </w:r>
      <w:r w:rsidRPr="00216567">
        <w:rPr>
          <w:rFonts w:ascii="Noto Sans" w:hAnsi="Noto Sans" w:cs="Noto Sans"/>
          <w:sz w:val="22"/>
          <w:szCs w:val="22"/>
        </w:rPr>
        <w:t>el tema de los perros de asistencia, en apoyo de los visitantes que los tienen para soporte emocional y como perros guía.</w:t>
      </w:r>
      <w:r w:rsidR="000E1CF8">
        <w:rPr>
          <w:rFonts w:ascii="Noto Sans" w:hAnsi="Noto Sans" w:cs="Noto Sans"/>
          <w:sz w:val="22"/>
          <w:szCs w:val="22"/>
        </w:rPr>
        <w:t xml:space="preserve"> En este momento, </w:t>
      </w:r>
      <w:r w:rsidR="00676AB8" w:rsidRPr="00216567">
        <w:rPr>
          <w:rFonts w:ascii="Noto Sans" w:hAnsi="Noto Sans" w:cs="Noto Sans"/>
          <w:sz w:val="22"/>
          <w:szCs w:val="22"/>
        </w:rPr>
        <w:t xml:space="preserve">el personal de </w:t>
      </w:r>
      <w:r w:rsidR="000E1CF8">
        <w:rPr>
          <w:rFonts w:ascii="Noto Sans" w:hAnsi="Noto Sans" w:cs="Noto Sans"/>
          <w:sz w:val="22"/>
          <w:szCs w:val="22"/>
        </w:rPr>
        <w:t xml:space="preserve">los tres centros </w:t>
      </w:r>
      <w:r w:rsidR="00676AB8" w:rsidRPr="00216567">
        <w:rPr>
          <w:rFonts w:ascii="Noto Sans" w:hAnsi="Noto Sans" w:cs="Noto Sans"/>
          <w:sz w:val="22"/>
          <w:szCs w:val="22"/>
        </w:rPr>
        <w:t>permanece en capacitación, con la finalidad de brindar una mejor atención a los usuarios.</w:t>
      </w:r>
    </w:p>
    <w:p w14:paraId="6EBEC4EE" w14:textId="77777777" w:rsidR="00676AB8" w:rsidRPr="00216567" w:rsidRDefault="00676AB8" w:rsidP="00C40C0D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2795D047" w14:textId="77B5E9CF" w:rsidR="00B47550" w:rsidRPr="00216567" w:rsidRDefault="007B0D36" w:rsidP="00C40C0D">
      <w:pPr>
        <w:pStyle w:val="Prrafodelista"/>
        <w:ind w:left="0" w:right="49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  <w:r w:rsidRPr="00216567">
        <w:rPr>
          <w:rFonts w:ascii="Noto Sans" w:hAnsi="Noto Sans" w:cs="Noto Sans"/>
          <w:sz w:val="22"/>
          <w:szCs w:val="22"/>
        </w:rPr>
        <w:t xml:space="preserve">La titular de la División de Centros Vacacionales y Unidad de Congresos del IMSS resaltó que para visitar estos espacios se prevén precios diversos tanto en hospedaje </w:t>
      </w:r>
      <w:r w:rsidR="00016748">
        <w:rPr>
          <w:rFonts w:ascii="Noto Sans" w:hAnsi="Noto Sans" w:cs="Noto Sans"/>
          <w:sz w:val="22"/>
          <w:szCs w:val="22"/>
        </w:rPr>
        <w:t xml:space="preserve">como </w:t>
      </w:r>
      <w:r w:rsidRPr="00216567">
        <w:rPr>
          <w:rFonts w:ascii="Noto Sans" w:hAnsi="Noto Sans" w:cs="Noto Sans"/>
          <w:sz w:val="22"/>
          <w:szCs w:val="22"/>
        </w:rPr>
        <w:t>en balnearios</w:t>
      </w:r>
      <w:r w:rsidR="00016748">
        <w:rPr>
          <w:rFonts w:ascii="Noto Sans" w:hAnsi="Noto Sans" w:cs="Noto Sans"/>
          <w:sz w:val="22"/>
          <w:szCs w:val="22"/>
        </w:rPr>
        <w:t xml:space="preserve"> y campamentos</w:t>
      </w:r>
      <w:r w:rsidRPr="00216567">
        <w:rPr>
          <w:rFonts w:ascii="Noto Sans" w:hAnsi="Noto Sans" w:cs="Noto Sans"/>
          <w:sz w:val="22"/>
          <w:szCs w:val="22"/>
        </w:rPr>
        <w:t xml:space="preserve">, además de la facilidad para 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organizar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fiestas sociales: 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15 años, bodas, bautizos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u otras celebraciones.</w:t>
      </w:r>
    </w:p>
    <w:p w14:paraId="39640A56" w14:textId="77777777" w:rsidR="00B47550" w:rsidRPr="00216567" w:rsidRDefault="00B47550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4DED5737" w14:textId="77777777" w:rsidR="00B47550" w:rsidRPr="00216567" w:rsidRDefault="007B0D36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lastRenderedPageBreak/>
        <w:t>Subrayó que los C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entros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V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acacionales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tienen 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servicios de alimentación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 y en algunas </w:t>
      </w:r>
      <w:r w:rsidR="00C40C0D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casas y cabañas,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cocineta para </w:t>
      </w:r>
      <w:r w:rsidR="00C40C0D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la preparación de comida, y chapoteadero.</w:t>
      </w:r>
    </w:p>
    <w:p w14:paraId="2537A7E2" w14:textId="77777777" w:rsidR="00B47550" w:rsidRPr="00216567" w:rsidRDefault="00B47550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633046D7" w14:textId="231BC3B7" w:rsidR="00C40C0D" w:rsidRPr="00216567" w:rsidRDefault="00C40C0D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Pereira Ek apuntó que la entrada a los balnearios en horario de día tiene una 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tarifa desde 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95 pesos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, mientras que en campamento 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desde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110 pesos.</w:t>
      </w:r>
    </w:p>
    <w:p w14:paraId="4E1A99B8" w14:textId="77777777" w:rsidR="00C40C0D" w:rsidRPr="00216567" w:rsidRDefault="00C40C0D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6D880C18" w14:textId="3891B952" w:rsidR="00C40C0D" w:rsidRPr="00216567" w:rsidRDefault="00C40C0D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Asimismo, expresó que se cuenta con 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programas especiales para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algunos 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segmentos de población,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como personas</w:t>
      </w:r>
      <w:r w:rsidR="000E1CF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 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adultas mayores</w:t>
      </w:r>
      <w:r w:rsidR="00B47550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,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con 30 por ciento de descuento en hospedaje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 de</w:t>
      </w:r>
      <w:r w:rsidR="00016748"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habitaciones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 y 50</w:t>
      </w:r>
      <w:r w:rsidR="000E1CF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 por ciento 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de descuento en sus vis</w:t>
      </w:r>
      <w:r w:rsidR="00B328D1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i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tas de día a los balnearios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.</w:t>
      </w:r>
    </w:p>
    <w:p w14:paraId="1744F646" w14:textId="77777777" w:rsidR="00C40C0D" w:rsidRPr="00216567" w:rsidRDefault="00C40C0D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4BA89127" w14:textId="5FF7C7F9" w:rsidR="00B47550" w:rsidRPr="00216567" w:rsidRDefault="00C40C0D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Adelantó que en este verano se ofrece </w:t>
      </w:r>
      <w:r w:rsidR="00016748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 xml:space="preserve">hasta el </w:t>
      </w:r>
      <w:r w:rsidRPr="00216567"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  <w:t>50 por ciento de descuento en la segunda noche de alojamiento para el público en general.</w:t>
      </w:r>
    </w:p>
    <w:p w14:paraId="1CD56813" w14:textId="77777777" w:rsidR="00C40C0D" w:rsidRPr="00216567" w:rsidRDefault="00C40C0D" w:rsidP="00C40C0D">
      <w:pPr>
        <w:shd w:val="clear" w:color="auto" w:fill="FFFFFF"/>
        <w:jc w:val="both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420671C0" w14:textId="77777777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>Detalló que el Centro Vacacional IMSS Oaxtepec cuenta con una capacidad de hospedaje por arriba de mil 500 personas en literas, camas individuales, matrimoniales y king size; casas, cabañas, hoteles ejecutivos y familiares, además de área de campamento para alrededor de mil tiendas.</w:t>
      </w:r>
    </w:p>
    <w:p w14:paraId="0C46AC38" w14:textId="77777777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0E498F2D" w14:textId="4F7BE758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>El Centro Vacacional IMSS Atlixco-Metepec, abundó, puede alojar</w:t>
      </w:r>
      <w:r w:rsidR="00016748">
        <w:rPr>
          <w:rFonts w:ascii="Noto Sans" w:hAnsi="Noto Sans" w:cs="Noto Sans"/>
          <w:sz w:val="22"/>
          <w:szCs w:val="22"/>
        </w:rPr>
        <w:t xml:space="preserve"> a</w:t>
      </w:r>
      <w:r w:rsidRPr="00216567">
        <w:rPr>
          <w:rFonts w:ascii="Noto Sans" w:hAnsi="Noto Sans" w:cs="Noto Sans"/>
          <w:sz w:val="22"/>
          <w:szCs w:val="22"/>
        </w:rPr>
        <w:t xml:space="preserve"> más de 500 huéspedes. Tiene 505 camas en villas, hoteles ejecutivos y hoteles de categoría estándar. Su área para acampar puede recibir hasta 150 tiendas.</w:t>
      </w:r>
    </w:p>
    <w:p w14:paraId="370678FB" w14:textId="77777777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0E5C018A" w14:textId="3613F91E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>En tanto, el Centro Vacacional IMSS La Trinidad tiene una capacidad para 348 personas en hospedaje. Sus 353 camas se distribuyen en hoteles estándar, ejecutivo y juvenil, y pueden instalarse más de 300 tienda</w:t>
      </w:r>
      <w:r w:rsidR="00B328D1">
        <w:rPr>
          <w:rFonts w:ascii="Noto Sans" w:hAnsi="Noto Sans" w:cs="Noto Sans"/>
          <w:sz w:val="22"/>
          <w:szCs w:val="22"/>
        </w:rPr>
        <w:t>s</w:t>
      </w:r>
      <w:r w:rsidRPr="00216567">
        <w:rPr>
          <w:rFonts w:ascii="Noto Sans" w:hAnsi="Noto Sans" w:cs="Noto Sans"/>
          <w:sz w:val="22"/>
          <w:szCs w:val="22"/>
        </w:rPr>
        <w:t xml:space="preserve"> de campaña en sus espacios.</w:t>
      </w:r>
    </w:p>
    <w:p w14:paraId="7AB3C220" w14:textId="77777777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5D2B5244" w14:textId="77777777" w:rsidR="00746DC1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 w:rsidRPr="00216567">
        <w:rPr>
          <w:rFonts w:ascii="Noto Sans" w:hAnsi="Noto Sans" w:cs="Noto Sans"/>
          <w:sz w:val="22"/>
          <w:szCs w:val="22"/>
        </w:rPr>
        <w:t>El Centro Vacacional IMSS Malintzi puede recibir a más de 260 visitantes en sus diferentes tipos de cabañas y el espacio para acampar cuenta con capacidad para 200 tiendas.</w:t>
      </w:r>
    </w:p>
    <w:p w14:paraId="4D846FD7" w14:textId="77777777" w:rsidR="007D2D66" w:rsidRDefault="007D2D66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6CC373DA" w14:textId="70D47A12" w:rsidR="007D2D66" w:rsidRPr="00216567" w:rsidRDefault="007D2D66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Reservaciones </w:t>
      </w:r>
      <w:r w:rsidRPr="007D2D66">
        <w:rPr>
          <w:rFonts w:ascii="Noto Sans" w:hAnsi="Noto Sans" w:cs="Noto Sans"/>
          <w:sz w:val="22"/>
          <w:szCs w:val="22"/>
        </w:rPr>
        <w:t>800 623 23 23 opción 7-1; WhatsApp, 55 2300 7701</w:t>
      </w:r>
      <w:r>
        <w:rPr>
          <w:rFonts w:ascii="Noto Sans" w:hAnsi="Noto Sans" w:cs="Noto Sans"/>
          <w:sz w:val="22"/>
          <w:szCs w:val="22"/>
        </w:rPr>
        <w:t>.</w:t>
      </w:r>
    </w:p>
    <w:p w14:paraId="61FFD24B" w14:textId="77777777" w:rsidR="00746DC1" w:rsidRPr="00216567" w:rsidRDefault="00746DC1" w:rsidP="00746DC1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2E336E0D" w14:textId="77777777" w:rsidR="00C40C0D" w:rsidRDefault="00746DC1" w:rsidP="00746DC1">
      <w:pPr>
        <w:shd w:val="clear" w:color="auto" w:fill="FFFFFF"/>
        <w:jc w:val="center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  <w:r w:rsidRPr="00216567"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  <w:t>--- o0o ---</w:t>
      </w:r>
    </w:p>
    <w:p w14:paraId="2AA6D2F0" w14:textId="77777777" w:rsidR="00587D67" w:rsidRDefault="00587D67" w:rsidP="00746DC1">
      <w:pPr>
        <w:shd w:val="clear" w:color="auto" w:fill="FFFFFF"/>
        <w:jc w:val="center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6BC9BA53" w14:textId="0ED5986F" w:rsidR="00587D67" w:rsidRDefault="00587D67" w:rsidP="00587D67">
      <w:pPr>
        <w:shd w:val="clear" w:color="auto" w:fill="FFFFFF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  <w:r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  <w:t>LINK DE FOTOS</w:t>
      </w:r>
    </w:p>
    <w:p w14:paraId="21ECC3A4" w14:textId="54851B78" w:rsidR="00587D67" w:rsidRDefault="00587D67" w:rsidP="00587D67">
      <w:pPr>
        <w:shd w:val="clear" w:color="auto" w:fill="FFFFFF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  <w:hyperlink r:id="rId8" w:history="1">
        <w:r w:rsidRPr="00AE0278">
          <w:rPr>
            <w:rStyle w:val="Hipervnculo"/>
            <w:rFonts w:ascii="Noto Sans" w:eastAsia="Times New Roman" w:hAnsi="Noto Sans" w:cs="Noto Sans"/>
            <w:b/>
            <w:sz w:val="22"/>
            <w:szCs w:val="22"/>
            <w:bdr w:val="single" w:sz="2" w:space="0" w:color="E5E7EB" w:frame="1"/>
            <w:lang w:eastAsia="es-MX"/>
          </w:rPr>
          <w:t>https://drive.google.com/drive/folders/1g0pBkyBxMbredaFTXVy448WsWl0TkhRi?usp=sharing</w:t>
        </w:r>
      </w:hyperlink>
      <w:r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  <w:t xml:space="preserve"> </w:t>
      </w:r>
    </w:p>
    <w:p w14:paraId="0E9FE02C" w14:textId="77777777" w:rsidR="00587D67" w:rsidRDefault="00587D67" w:rsidP="00587D67">
      <w:pPr>
        <w:shd w:val="clear" w:color="auto" w:fill="FFFFFF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</w:p>
    <w:p w14:paraId="75235D44" w14:textId="4D6BA42D" w:rsidR="00587D67" w:rsidRDefault="00587D67" w:rsidP="00587D67">
      <w:pPr>
        <w:shd w:val="clear" w:color="auto" w:fill="FFFFFF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  <w:r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  <w:lastRenderedPageBreak/>
        <w:t>LINK DE VIDEO</w:t>
      </w:r>
    </w:p>
    <w:p w14:paraId="5818A444" w14:textId="776B4DC7" w:rsidR="00587D67" w:rsidRPr="00746DC1" w:rsidRDefault="00587D67" w:rsidP="00587D67">
      <w:pPr>
        <w:shd w:val="clear" w:color="auto" w:fill="FFFFFF"/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</w:pPr>
      <w:hyperlink r:id="rId9" w:history="1">
        <w:r w:rsidRPr="00AE0278">
          <w:rPr>
            <w:rStyle w:val="Hipervnculo"/>
            <w:rFonts w:ascii="Noto Sans" w:eastAsia="Times New Roman" w:hAnsi="Noto Sans" w:cs="Noto Sans"/>
            <w:b/>
            <w:sz w:val="22"/>
            <w:szCs w:val="22"/>
            <w:bdr w:val="single" w:sz="2" w:space="0" w:color="E5E7EB" w:frame="1"/>
            <w:lang w:eastAsia="es-MX"/>
          </w:rPr>
          <w:t>https://www.swisstransfer.com/d/e9500817-5414-453e-b398-4b3a1e4bbdef</w:t>
        </w:r>
      </w:hyperlink>
      <w:r>
        <w:rPr>
          <w:rFonts w:ascii="Noto Sans" w:eastAsia="Times New Roman" w:hAnsi="Noto Sans" w:cs="Noto Sans"/>
          <w:b/>
          <w:color w:val="303030"/>
          <w:sz w:val="22"/>
          <w:szCs w:val="22"/>
          <w:bdr w:val="single" w:sz="2" w:space="0" w:color="E5E7EB" w:frame="1"/>
          <w:lang w:eastAsia="es-MX"/>
        </w:rPr>
        <w:t xml:space="preserve"> </w:t>
      </w:r>
    </w:p>
    <w:p w14:paraId="0611A44B" w14:textId="77777777" w:rsidR="00746DC1" w:rsidRPr="00746DC1" w:rsidRDefault="00746DC1" w:rsidP="00587D67">
      <w:pPr>
        <w:shd w:val="clear" w:color="auto" w:fill="FFFFFF"/>
        <w:rPr>
          <w:rFonts w:ascii="Noto Sans" w:eastAsia="Times New Roman" w:hAnsi="Noto Sans" w:cs="Noto Sans"/>
          <w:color w:val="303030"/>
          <w:sz w:val="22"/>
          <w:szCs w:val="22"/>
          <w:bdr w:val="single" w:sz="2" w:space="0" w:color="E5E7EB" w:frame="1"/>
          <w:lang w:eastAsia="es-MX"/>
        </w:rPr>
      </w:pPr>
    </w:p>
    <w:sectPr w:rsidR="00746DC1" w:rsidRPr="00746DC1" w:rsidSect="00216567">
      <w:headerReference w:type="default" r:id="rId10"/>
      <w:pgSz w:w="12240" w:h="15840"/>
      <w:pgMar w:top="2342" w:right="1134" w:bottom="21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7A40A4" w14:textId="77777777" w:rsidR="00FC72C9" w:rsidRDefault="00FC72C9" w:rsidP="00A73D65">
      <w:r>
        <w:separator/>
      </w:r>
    </w:p>
  </w:endnote>
  <w:endnote w:type="continuationSeparator" w:id="0">
    <w:p w14:paraId="24C28743" w14:textId="77777777" w:rsidR="00FC72C9" w:rsidRDefault="00FC72C9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3E764C" w14:textId="77777777" w:rsidR="00FC72C9" w:rsidRDefault="00FC72C9" w:rsidP="00A73D65">
      <w:r>
        <w:separator/>
      </w:r>
    </w:p>
  </w:footnote>
  <w:footnote w:type="continuationSeparator" w:id="0">
    <w:p w14:paraId="7DE2F140" w14:textId="77777777" w:rsidR="00FC72C9" w:rsidRDefault="00FC72C9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322E2" w14:textId="72E6DAA4" w:rsidR="00A73D65" w:rsidRDefault="00016748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33D64ADB" wp14:editId="724F9A7E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12EB68EB"/>
    <w:multiLevelType w:val="hybridMultilevel"/>
    <w:tmpl w:val="AEC8A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21449">
    <w:abstractNumId w:val="0"/>
  </w:num>
  <w:num w:numId="2" w16cid:durableId="15624073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550"/>
    <w:rsid w:val="00007681"/>
    <w:rsid w:val="00015284"/>
    <w:rsid w:val="00016748"/>
    <w:rsid w:val="0003757A"/>
    <w:rsid w:val="00042B15"/>
    <w:rsid w:val="000570DF"/>
    <w:rsid w:val="00073B4A"/>
    <w:rsid w:val="00075B91"/>
    <w:rsid w:val="00082B63"/>
    <w:rsid w:val="000869CD"/>
    <w:rsid w:val="00086F32"/>
    <w:rsid w:val="000870D9"/>
    <w:rsid w:val="000918DC"/>
    <w:rsid w:val="000918F9"/>
    <w:rsid w:val="000927AD"/>
    <w:rsid w:val="000A09C1"/>
    <w:rsid w:val="000A408C"/>
    <w:rsid w:val="000A74E1"/>
    <w:rsid w:val="000C7939"/>
    <w:rsid w:val="000D3EE9"/>
    <w:rsid w:val="000D4079"/>
    <w:rsid w:val="000D799D"/>
    <w:rsid w:val="000E02E1"/>
    <w:rsid w:val="000E1CF8"/>
    <w:rsid w:val="000E2E09"/>
    <w:rsid w:val="000E4164"/>
    <w:rsid w:val="000E5D1C"/>
    <w:rsid w:val="000E7F4E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80A38"/>
    <w:rsid w:val="001824E8"/>
    <w:rsid w:val="00183A81"/>
    <w:rsid w:val="00184325"/>
    <w:rsid w:val="001858D4"/>
    <w:rsid w:val="00187A8E"/>
    <w:rsid w:val="001A0A3E"/>
    <w:rsid w:val="001A126B"/>
    <w:rsid w:val="001B5469"/>
    <w:rsid w:val="001C1A1B"/>
    <w:rsid w:val="001D3FAD"/>
    <w:rsid w:val="001F005A"/>
    <w:rsid w:val="001F5105"/>
    <w:rsid w:val="0021185F"/>
    <w:rsid w:val="00216567"/>
    <w:rsid w:val="00222180"/>
    <w:rsid w:val="002232A9"/>
    <w:rsid w:val="00234803"/>
    <w:rsid w:val="00244E70"/>
    <w:rsid w:val="00253CB4"/>
    <w:rsid w:val="00256A5E"/>
    <w:rsid w:val="00256B1D"/>
    <w:rsid w:val="0025730F"/>
    <w:rsid w:val="00266486"/>
    <w:rsid w:val="002750FC"/>
    <w:rsid w:val="00290B3D"/>
    <w:rsid w:val="00294557"/>
    <w:rsid w:val="0029542D"/>
    <w:rsid w:val="00296E35"/>
    <w:rsid w:val="002A5F77"/>
    <w:rsid w:val="002D5D0F"/>
    <w:rsid w:val="002D6C68"/>
    <w:rsid w:val="002E2142"/>
    <w:rsid w:val="002F172C"/>
    <w:rsid w:val="0030476A"/>
    <w:rsid w:val="003047DA"/>
    <w:rsid w:val="0031694A"/>
    <w:rsid w:val="00324DD2"/>
    <w:rsid w:val="00330DC8"/>
    <w:rsid w:val="00332DE5"/>
    <w:rsid w:val="00334CB4"/>
    <w:rsid w:val="0034181C"/>
    <w:rsid w:val="0034383B"/>
    <w:rsid w:val="0036036E"/>
    <w:rsid w:val="00362738"/>
    <w:rsid w:val="00363222"/>
    <w:rsid w:val="003636AF"/>
    <w:rsid w:val="003645AF"/>
    <w:rsid w:val="00370465"/>
    <w:rsid w:val="00392B28"/>
    <w:rsid w:val="003A0C7C"/>
    <w:rsid w:val="003A4224"/>
    <w:rsid w:val="003A5E20"/>
    <w:rsid w:val="003B0A89"/>
    <w:rsid w:val="003B1888"/>
    <w:rsid w:val="003B2560"/>
    <w:rsid w:val="003B6760"/>
    <w:rsid w:val="003C08EF"/>
    <w:rsid w:val="003C1EF4"/>
    <w:rsid w:val="003C7FD0"/>
    <w:rsid w:val="003D416E"/>
    <w:rsid w:val="003E1335"/>
    <w:rsid w:val="00400528"/>
    <w:rsid w:val="00401B06"/>
    <w:rsid w:val="004049DC"/>
    <w:rsid w:val="00411BE1"/>
    <w:rsid w:val="00416BD5"/>
    <w:rsid w:val="00450856"/>
    <w:rsid w:val="004513E2"/>
    <w:rsid w:val="00456675"/>
    <w:rsid w:val="00477F45"/>
    <w:rsid w:val="00480028"/>
    <w:rsid w:val="00495ED3"/>
    <w:rsid w:val="00497E3D"/>
    <w:rsid w:val="004A1903"/>
    <w:rsid w:val="004A1DC1"/>
    <w:rsid w:val="004A2714"/>
    <w:rsid w:val="004A4C4E"/>
    <w:rsid w:val="004B0781"/>
    <w:rsid w:val="004C22D3"/>
    <w:rsid w:val="004D146C"/>
    <w:rsid w:val="004E0D31"/>
    <w:rsid w:val="00507588"/>
    <w:rsid w:val="00507D8D"/>
    <w:rsid w:val="00520D98"/>
    <w:rsid w:val="00524D62"/>
    <w:rsid w:val="005260DF"/>
    <w:rsid w:val="00536A9F"/>
    <w:rsid w:val="00542C2B"/>
    <w:rsid w:val="005455C8"/>
    <w:rsid w:val="00550BDB"/>
    <w:rsid w:val="005638DE"/>
    <w:rsid w:val="005745CB"/>
    <w:rsid w:val="00576169"/>
    <w:rsid w:val="005817A1"/>
    <w:rsid w:val="00582279"/>
    <w:rsid w:val="005859E3"/>
    <w:rsid w:val="00587D67"/>
    <w:rsid w:val="005933D8"/>
    <w:rsid w:val="005A17D2"/>
    <w:rsid w:val="005C1A7C"/>
    <w:rsid w:val="005C7CAD"/>
    <w:rsid w:val="005D56C9"/>
    <w:rsid w:val="005D6BFE"/>
    <w:rsid w:val="006118A8"/>
    <w:rsid w:val="00615ADE"/>
    <w:rsid w:val="0062291E"/>
    <w:rsid w:val="00623C8F"/>
    <w:rsid w:val="00626EE3"/>
    <w:rsid w:val="00631824"/>
    <w:rsid w:val="006322C1"/>
    <w:rsid w:val="00634315"/>
    <w:rsid w:val="006500A9"/>
    <w:rsid w:val="0065268C"/>
    <w:rsid w:val="00653972"/>
    <w:rsid w:val="006626E8"/>
    <w:rsid w:val="006652A0"/>
    <w:rsid w:val="006657CC"/>
    <w:rsid w:val="00674A4B"/>
    <w:rsid w:val="00675204"/>
    <w:rsid w:val="00675508"/>
    <w:rsid w:val="00676AB8"/>
    <w:rsid w:val="00680D04"/>
    <w:rsid w:val="00682411"/>
    <w:rsid w:val="006A290E"/>
    <w:rsid w:val="006A3D09"/>
    <w:rsid w:val="006A5570"/>
    <w:rsid w:val="006B243E"/>
    <w:rsid w:val="006C0425"/>
    <w:rsid w:val="006C3B4E"/>
    <w:rsid w:val="006E627C"/>
    <w:rsid w:val="006F0C7F"/>
    <w:rsid w:val="007009FE"/>
    <w:rsid w:val="00710CC2"/>
    <w:rsid w:val="0072761D"/>
    <w:rsid w:val="00735BA5"/>
    <w:rsid w:val="007421E3"/>
    <w:rsid w:val="00742420"/>
    <w:rsid w:val="00746DC1"/>
    <w:rsid w:val="007504BE"/>
    <w:rsid w:val="00767980"/>
    <w:rsid w:val="0078195E"/>
    <w:rsid w:val="00790438"/>
    <w:rsid w:val="007954B1"/>
    <w:rsid w:val="007A024D"/>
    <w:rsid w:val="007A2A76"/>
    <w:rsid w:val="007B0D36"/>
    <w:rsid w:val="007B2ADB"/>
    <w:rsid w:val="007B3241"/>
    <w:rsid w:val="007B74AD"/>
    <w:rsid w:val="007C2ABE"/>
    <w:rsid w:val="007C4D01"/>
    <w:rsid w:val="007D2D66"/>
    <w:rsid w:val="007D77D1"/>
    <w:rsid w:val="007E389F"/>
    <w:rsid w:val="007E5888"/>
    <w:rsid w:val="007F1DB3"/>
    <w:rsid w:val="007F5E00"/>
    <w:rsid w:val="007F6E17"/>
    <w:rsid w:val="00800BB5"/>
    <w:rsid w:val="00801A5E"/>
    <w:rsid w:val="00806AD9"/>
    <w:rsid w:val="00810D4E"/>
    <w:rsid w:val="0081747E"/>
    <w:rsid w:val="00822171"/>
    <w:rsid w:val="00831EE7"/>
    <w:rsid w:val="00834146"/>
    <w:rsid w:val="0083680B"/>
    <w:rsid w:val="00840B75"/>
    <w:rsid w:val="00842B42"/>
    <w:rsid w:val="00860607"/>
    <w:rsid w:val="00870CDC"/>
    <w:rsid w:val="00873823"/>
    <w:rsid w:val="00880D47"/>
    <w:rsid w:val="008820A8"/>
    <w:rsid w:val="00882CC6"/>
    <w:rsid w:val="00884E90"/>
    <w:rsid w:val="008D5C01"/>
    <w:rsid w:val="008E07B2"/>
    <w:rsid w:val="008F2367"/>
    <w:rsid w:val="008F76A9"/>
    <w:rsid w:val="00901556"/>
    <w:rsid w:val="0090412A"/>
    <w:rsid w:val="009066A7"/>
    <w:rsid w:val="009068C0"/>
    <w:rsid w:val="00907F1C"/>
    <w:rsid w:val="009113B6"/>
    <w:rsid w:val="0093212A"/>
    <w:rsid w:val="00932C27"/>
    <w:rsid w:val="00936DA7"/>
    <w:rsid w:val="00937C98"/>
    <w:rsid w:val="00942415"/>
    <w:rsid w:val="00942628"/>
    <w:rsid w:val="00945714"/>
    <w:rsid w:val="00954CD8"/>
    <w:rsid w:val="009565AA"/>
    <w:rsid w:val="0096400D"/>
    <w:rsid w:val="00983636"/>
    <w:rsid w:val="009841EB"/>
    <w:rsid w:val="009864E9"/>
    <w:rsid w:val="00987ACB"/>
    <w:rsid w:val="0099564F"/>
    <w:rsid w:val="009A4203"/>
    <w:rsid w:val="009C03E2"/>
    <w:rsid w:val="009C12D6"/>
    <w:rsid w:val="009D4CAB"/>
    <w:rsid w:val="009D5859"/>
    <w:rsid w:val="009F00D3"/>
    <w:rsid w:val="009F2BA1"/>
    <w:rsid w:val="009F4E0A"/>
    <w:rsid w:val="00A06B85"/>
    <w:rsid w:val="00A07674"/>
    <w:rsid w:val="00A16E93"/>
    <w:rsid w:val="00A301D7"/>
    <w:rsid w:val="00A3156B"/>
    <w:rsid w:val="00A41E0B"/>
    <w:rsid w:val="00A47594"/>
    <w:rsid w:val="00A5164B"/>
    <w:rsid w:val="00A56E10"/>
    <w:rsid w:val="00A6243B"/>
    <w:rsid w:val="00A65D79"/>
    <w:rsid w:val="00A7141D"/>
    <w:rsid w:val="00A73D65"/>
    <w:rsid w:val="00A75333"/>
    <w:rsid w:val="00A767C4"/>
    <w:rsid w:val="00A82680"/>
    <w:rsid w:val="00A84D03"/>
    <w:rsid w:val="00A92F97"/>
    <w:rsid w:val="00A9662E"/>
    <w:rsid w:val="00A97164"/>
    <w:rsid w:val="00AA5981"/>
    <w:rsid w:val="00AB086F"/>
    <w:rsid w:val="00AB74DB"/>
    <w:rsid w:val="00AC0C9B"/>
    <w:rsid w:val="00AC100E"/>
    <w:rsid w:val="00AD20EF"/>
    <w:rsid w:val="00AE1EFF"/>
    <w:rsid w:val="00AF2BA4"/>
    <w:rsid w:val="00B0101C"/>
    <w:rsid w:val="00B03C7E"/>
    <w:rsid w:val="00B07A74"/>
    <w:rsid w:val="00B142E0"/>
    <w:rsid w:val="00B231F2"/>
    <w:rsid w:val="00B328D1"/>
    <w:rsid w:val="00B3608B"/>
    <w:rsid w:val="00B36303"/>
    <w:rsid w:val="00B451DE"/>
    <w:rsid w:val="00B47550"/>
    <w:rsid w:val="00B52029"/>
    <w:rsid w:val="00B54C65"/>
    <w:rsid w:val="00B6368A"/>
    <w:rsid w:val="00B72D65"/>
    <w:rsid w:val="00B76327"/>
    <w:rsid w:val="00B87C85"/>
    <w:rsid w:val="00BB0ADD"/>
    <w:rsid w:val="00BB1871"/>
    <w:rsid w:val="00BB21A6"/>
    <w:rsid w:val="00BB2DFF"/>
    <w:rsid w:val="00BC43BD"/>
    <w:rsid w:val="00BC50FE"/>
    <w:rsid w:val="00BC7695"/>
    <w:rsid w:val="00BE22A1"/>
    <w:rsid w:val="00BF29F6"/>
    <w:rsid w:val="00BF7858"/>
    <w:rsid w:val="00C00093"/>
    <w:rsid w:val="00C02E98"/>
    <w:rsid w:val="00C13382"/>
    <w:rsid w:val="00C13EA1"/>
    <w:rsid w:val="00C15825"/>
    <w:rsid w:val="00C22193"/>
    <w:rsid w:val="00C23B9E"/>
    <w:rsid w:val="00C24672"/>
    <w:rsid w:val="00C250D6"/>
    <w:rsid w:val="00C279A3"/>
    <w:rsid w:val="00C30849"/>
    <w:rsid w:val="00C40C0D"/>
    <w:rsid w:val="00C465FE"/>
    <w:rsid w:val="00C67047"/>
    <w:rsid w:val="00C72959"/>
    <w:rsid w:val="00C80C58"/>
    <w:rsid w:val="00C90CED"/>
    <w:rsid w:val="00C93841"/>
    <w:rsid w:val="00CA407B"/>
    <w:rsid w:val="00CB013B"/>
    <w:rsid w:val="00CB3903"/>
    <w:rsid w:val="00CB40D2"/>
    <w:rsid w:val="00CB4E79"/>
    <w:rsid w:val="00CB7D4F"/>
    <w:rsid w:val="00CC3D88"/>
    <w:rsid w:val="00CD310D"/>
    <w:rsid w:val="00CE3E99"/>
    <w:rsid w:val="00CF64BD"/>
    <w:rsid w:val="00D01233"/>
    <w:rsid w:val="00D0359D"/>
    <w:rsid w:val="00D1354D"/>
    <w:rsid w:val="00D16197"/>
    <w:rsid w:val="00D16558"/>
    <w:rsid w:val="00D17C3C"/>
    <w:rsid w:val="00D3118C"/>
    <w:rsid w:val="00D37C1D"/>
    <w:rsid w:val="00D51E8D"/>
    <w:rsid w:val="00D54964"/>
    <w:rsid w:val="00D55BCA"/>
    <w:rsid w:val="00D6062A"/>
    <w:rsid w:val="00D671B8"/>
    <w:rsid w:val="00D672F9"/>
    <w:rsid w:val="00D71545"/>
    <w:rsid w:val="00D748C9"/>
    <w:rsid w:val="00D749EC"/>
    <w:rsid w:val="00D76AFA"/>
    <w:rsid w:val="00D77195"/>
    <w:rsid w:val="00D84E05"/>
    <w:rsid w:val="00D95C69"/>
    <w:rsid w:val="00DA037A"/>
    <w:rsid w:val="00DA045B"/>
    <w:rsid w:val="00DA1B19"/>
    <w:rsid w:val="00DA2702"/>
    <w:rsid w:val="00DB29C6"/>
    <w:rsid w:val="00DB53A4"/>
    <w:rsid w:val="00DC6B4C"/>
    <w:rsid w:val="00DD231E"/>
    <w:rsid w:val="00DE7A14"/>
    <w:rsid w:val="00DF3D37"/>
    <w:rsid w:val="00DF4E06"/>
    <w:rsid w:val="00E056EE"/>
    <w:rsid w:val="00E10096"/>
    <w:rsid w:val="00E14C16"/>
    <w:rsid w:val="00E155A4"/>
    <w:rsid w:val="00E325B5"/>
    <w:rsid w:val="00E679DB"/>
    <w:rsid w:val="00E71C54"/>
    <w:rsid w:val="00E73BD9"/>
    <w:rsid w:val="00E86B70"/>
    <w:rsid w:val="00E93867"/>
    <w:rsid w:val="00EB407F"/>
    <w:rsid w:val="00EB60DE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24915"/>
    <w:rsid w:val="00F26AF8"/>
    <w:rsid w:val="00F365FA"/>
    <w:rsid w:val="00F401F9"/>
    <w:rsid w:val="00F44628"/>
    <w:rsid w:val="00F72C3A"/>
    <w:rsid w:val="00F739BA"/>
    <w:rsid w:val="00F745B2"/>
    <w:rsid w:val="00F80218"/>
    <w:rsid w:val="00F945F2"/>
    <w:rsid w:val="00FA1218"/>
    <w:rsid w:val="00FC1BCC"/>
    <w:rsid w:val="00FC72C9"/>
    <w:rsid w:val="00FD0341"/>
    <w:rsid w:val="00FD45D4"/>
    <w:rsid w:val="00FD754F"/>
    <w:rsid w:val="00FD75E1"/>
    <w:rsid w:val="00FE2ADE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BC9880C"/>
  <w15:docId w15:val="{183351C0-D8E6-47E6-81A5-431168A0F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016748"/>
    <w:rPr>
      <w:rFonts w:eastAsia="Yu Mincho"/>
      <w:sz w:val="24"/>
      <w:szCs w:val="24"/>
      <w:lang w:val="es-ES" w:eastAsia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587D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g0pBkyBxMbredaFTXVy448WsWl0TkhRi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e9500817-5414-453e-b398-4b3a1e4bbde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FB7921D-159D-4FA5-8B97-D4BD92509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2</TotalTime>
  <Pages>3</Pages>
  <Words>608</Words>
  <Characters>3344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2025-06-27T19:07:00Z</cp:lastPrinted>
  <dcterms:created xsi:type="dcterms:W3CDTF">2025-07-04T15:36:00Z</dcterms:created>
  <dcterms:modified xsi:type="dcterms:W3CDTF">2025-07-04T15:36:00Z</dcterms:modified>
</cp:coreProperties>
</file>