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C968" w14:textId="31D9A731" w:rsidR="00225469" w:rsidRPr="00EF51CE" w:rsidRDefault="007E638C" w:rsidP="00225469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  <w:r w:rsidRPr="00EF51CE">
        <w:rPr>
          <w:rFonts w:ascii="Montserrat Light" w:eastAsia="Batang" w:hAnsi="Montserrat Light" w:cs="Arial"/>
          <w:color w:val="000000" w:themeColor="text1"/>
        </w:rPr>
        <w:t>Ciudad de México,</w:t>
      </w:r>
      <w:r w:rsidR="00225469" w:rsidRPr="00EF51CE">
        <w:rPr>
          <w:rFonts w:ascii="Montserrat Light" w:eastAsia="Batang" w:hAnsi="Montserrat Light" w:cs="Arial"/>
          <w:color w:val="000000" w:themeColor="text1"/>
        </w:rPr>
        <w:t xml:space="preserve"> </w:t>
      </w:r>
      <w:r w:rsidR="00AA2178">
        <w:rPr>
          <w:rFonts w:ascii="Montserrat Light" w:eastAsia="Batang" w:hAnsi="Montserrat Light" w:cs="Arial"/>
          <w:color w:val="000000" w:themeColor="text1"/>
        </w:rPr>
        <w:t>viernes 17</w:t>
      </w:r>
      <w:r w:rsidRPr="00EF51CE">
        <w:rPr>
          <w:rFonts w:ascii="Montserrat Light" w:eastAsia="Batang" w:hAnsi="Montserrat Light" w:cs="Arial"/>
          <w:color w:val="000000" w:themeColor="text1"/>
        </w:rPr>
        <w:t xml:space="preserve"> </w:t>
      </w:r>
      <w:r w:rsidR="00225469" w:rsidRPr="00EF51CE">
        <w:rPr>
          <w:rFonts w:ascii="Montserrat Light" w:eastAsia="Batang" w:hAnsi="Montserrat Light" w:cs="Arial"/>
          <w:color w:val="000000" w:themeColor="text1"/>
        </w:rPr>
        <w:t xml:space="preserve">de </w:t>
      </w:r>
      <w:r w:rsidRPr="00EF51CE">
        <w:rPr>
          <w:rFonts w:ascii="Montserrat Light" w:eastAsia="Batang" w:hAnsi="Montserrat Light" w:cs="Arial"/>
          <w:color w:val="000000" w:themeColor="text1"/>
        </w:rPr>
        <w:t xml:space="preserve">junio </w:t>
      </w:r>
      <w:r w:rsidR="00225469" w:rsidRPr="00EF51CE">
        <w:rPr>
          <w:rFonts w:ascii="Montserrat Light" w:eastAsia="Batang" w:hAnsi="Montserrat Light" w:cs="Arial"/>
          <w:color w:val="000000" w:themeColor="text1"/>
        </w:rPr>
        <w:t>de 2022</w:t>
      </w:r>
    </w:p>
    <w:p w14:paraId="0D958C27" w14:textId="1C73E3AA" w:rsidR="00225469" w:rsidRPr="00EF51CE" w:rsidRDefault="00225469" w:rsidP="00225469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  <w:r w:rsidRPr="00EF51CE">
        <w:rPr>
          <w:rFonts w:ascii="Montserrat Light" w:eastAsia="Batang" w:hAnsi="Montserrat Light" w:cs="Arial"/>
          <w:color w:val="000000" w:themeColor="text1"/>
        </w:rPr>
        <w:t xml:space="preserve">No. </w:t>
      </w:r>
      <w:r w:rsidR="00AA2178">
        <w:rPr>
          <w:rFonts w:ascii="Montserrat Light" w:eastAsia="Batang" w:hAnsi="Montserrat Light" w:cs="Arial"/>
          <w:color w:val="000000" w:themeColor="text1"/>
        </w:rPr>
        <w:t>307</w:t>
      </w:r>
      <w:r w:rsidRPr="00EF51CE">
        <w:rPr>
          <w:rFonts w:ascii="Montserrat Light" w:eastAsia="Batang" w:hAnsi="Montserrat Light" w:cs="Arial"/>
          <w:color w:val="000000" w:themeColor="text1"/>
        </w:rPr>
        <w:t>/2022</w:t>
      </w:r>
    </w:p>
    <w:p w14:paraId="3D2E60E7" w14:textId="77777777" w:rsidR="00225469" w:rsidRPr="00EF51CE" w:rsidRDefault="00225469" w:rsidP="00225469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</w:p>
    <w:p w14:paraId="37484241" w14:textId="77777777" w:rsidR="00225469" w:rsidRPr="00EF51CE" w:rsidRDefault="00225469" w:rsidP="00225469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</w:pPr>
      <w:r w:rsidRPr="00EF51CE"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  <w:t>BOLETÍN DE PRENSA</w:t>
      </w:r>
    </w:p>
    <w:p w14:paraId="6A228443" w14:textId="77777777" w:rsidR="00225469" w:rsidRPr="00EF51CE" w:rsidRDefault="00225469" w:rsidP="00225469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</w:p>
    <w:p w14:paraId="2766C2C5" w14:textId="2C4AD79C" w:rsidR="00C575F6" w:rsidRPr="006B6211" w:rsidRDefault="00C575F6" w:rsidP="00C575F6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28"/>
        </w:rPr>
      </w:pPr>
      <w:r w:rsidRPr="006B6211">
        <w:rPr>
          <w:rFonts w:ascii="Montserrat Light" w:eastAsia="Batang" w:hAnsi="Montserrat Light" w:cs="Arial"/>
          <w:b/>
          <w:color w:val="000000" w:themeColor="text1"/>
          <w:sz w:val="28"/>
        </w:rPr>
        <w:t xml:space="preserve">Coordinan esfuerzos autoridades médicas del IMSS para agilizar </w:t>
      </w:r>
      <w:r>
        <w:rPr>
          <w:rFonts w:ascii="Montserrat Light" w:eastAsia="Batang" w:hAnsi="Montserrat Light" w:cs="Arial"/>
          <w:b/>
          <w:color w:val="000000" w:themeColor="text1"/>
          <w:sz w:val="28"/>
        </w:rPr>
        <w:t xml:space="preserve">y mejorar </w:t>
      </w:r>
      <w:r w:rsidRPr="006B6211">
        <w:rPr>
          <w:rFonts w:ascii="Montserrat Light" w:eastAsia="Batang" w:hAnsi="Montserrat Light" w:cs="Arial"/>
          <w:b/>
          <w:color w:val="000000" w:themeColor="text1"/>
          <w:sz w:val="28"/>
        </w:rPr>
        <w:t>servicio en áreas de Urgencias</w:t>
      </w:r>
    </w:p>
    <w:p w14:paraId="003C6120" w14:textId="77777777" w:rsidR="00C575F6" w:rsidRDefault="00C575F6" w:rsidP="00445DEB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</w:pPr>
    </w:p>
    <w:p w14:paraId="1DA11EF5" w14:textId="39ED001E" w:rsidR="00753311" w:rsidRPr="00EF51CE" w:rsidRDefault="005E5E84" w:rsidP="00753311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Montserrat Light" w:eastAsia="Batang" w:hAnsi="Montserrat Light"/>
          <w:b/>
          <w:bCs/>
          <w:color w:val="000000" w:themeColor="text1"/>
        </w:rPr>
      </w:pPr>
      <w:r w:rsidRPr="00EF51CE">
        <w:rPr>
          <w:rFonts w:ascii="Montserrat Light" w:eastAsia="Batang" w:hAnsi="Montserrat Light"/>
          <w:b/>
          <w:color w:val="000000" w:themeColor="text1"/>
        </w:rPr>
        <w:t>La directora de Prestaciones Médicas</w:t>
      </w:r>
      <w:r w:rsidR="00C575F6">
        <w:rPr>
          <w:rFonts w:ascii="Montserrat Light" w:eastAsia="Batang" w:hAnsi="Montserrat Light"/>
          <w:b/>
          <w:color w:val="000000" w:themeColor="text1"/>
        </w:rPr>
        <w:t xml:space="preserve"> del Seguro Social</w:t>
      </w:r>
      <w:r w:rsidRPr="00EF51CE">
        <w:rPr>
          <w:rFonts w:ascii="Montserrat Light" w:eastAsia="Batang" w:hAnsi="Montserrat Light"/>
          <w:b/>
          <w:color w:val="000000" w:themeColor="text1"/>
        </w:rPr>
        <w:t xml:space="preserve">, </w:t>
      </w:r>
      <w:r w:rsidR="00C575F6" w:rsidRPr="00EF51CE">
        <w:rPr>
          <w:rFonts w:ascii="Montserrat Light" w:eastAsia="Batang" w:hAnsi="Montserrat Light"/>
          <w:b/>
          <w:color w:val="000000" w:themeColor="text1"/>
        </w:rPr>
        <w:t xml:space="preserve">doctora Célida Duque Molina, </w:t>
      </w:r>
      <w:r w:rsidR="0036044B">
        <w:rPr>
          <w:rFonts w:ascii="Montserrat Light" w:eastAsia="Batang" w:hAnsi="Montserrat Light"/>
          <w:b/>
          <w:color w:val="000000" w:themeColor="text1"/>
        </w:rPr>
        <w:t>indicó</w:t>
      </w:r>
      <w:r w:rsidR="002D3406" w:rsidRPr="00EF51CE">
        <w:rPr>
          <w:rFonts w:ascii="Montserrat Light" w:eastAsia="Batang" w:hAnsi="Montserrat Light"/>
          <w:b/>
          <w:color w:val="000000" w:themeColor="text1"/>
        </w:rPr>
        <w:t xml:space="preserve"> </w:t>
      </w:r>
      <w:r w:rsidR="00753311" w:rsidRPr="00EF51CE">
        <w:rPr>
          <w:rFonts w:ascii="Montserrat Light" w:eastAsia="Batang" w:hAnsi="Montserrat Light"/>
          <w:b/>
          <w:bCs/>
          <w:color w:val="000000" w:themeColor="text1"/>
        </w:rPr>
        <w:t>que es prioritario mejorar la calidad y oportunidad en la atención, a través de una supervisión e intervención extraordinaria.</w:t>
      </w:r>
    </w:p>
    <w:p w14:paraId="44400BC4" w14:textId="3B5D81FA" w:rsidR="00AF6D9B" w:rsidRPr="00EF51CE" w:rsidRDefault="00AF6D9B" w:rsidP="00753311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Montserrat Light" w:eastAsia="Batang" w:hAnsi="Montserrat Light"/>
          <w:b/>
          <w:bCs/>
          <w:color w:val="000000" w:themeColor="text1"/>
        </w:rPr>
      </w:pPr>
      <w:r w:rsidRPr="00EF51CE">
        <w:rPr>
          <w:rFonts w:ascii="Montserrat Light" w:eastAsia="Batang" w:hAnsi="Montserrat Light"/>
          <w:b/>
          <w:color w:val="000000" w:themeColor="text1"/>
        </w:rPr>
        <w:t>Realizó un recorrido de supervisión en las áreas de espera, Urgenci</w:t>
      </w:r>
      <w:r w:rsidR="0036044B">
        <w:rPr>
          <w:rFonts w:ascii="Montserrat Light" w:eastAsia="Batang" w:hAnsi="Montserrat Light"/>
          <w:b/>
          <w:color w:val="000000" w:themeColor="text1"/>
        </w:rPr>
        <w:t xml:space="preserve">as, </w:t>
      </w:r>
      <w:r w:rsidR="00C575F6">
        <w:rPr>
          <w:rFonts w:ascii="Montserrat Light" w:eastAsia="Batang" w:hAnsi="Montserrat Light"/>
          <w:b/>
          <w:color w:val="000000" w:themeColor="text1"/>
        </w:rPr>
        <w:t xml:space="preserve">Observación Intermedia </w:t>
      </w:r>
      <w:r w:rsidR="0036044B">
        <w:rPr>
          <w:rFonts w:ascii="Montserrat Light" w:eastAsia="Batang" w:hAnsi="Montserrat Light"/>
          <w:b/>
          <w:color w:val="000000" w:themeColor="text1"/>
        </w:rPr>
        <w:t xml:space="preserve">y TRIAGE </w:t>
      </w:r>
      <w:r w:rsidR="00C575F6">
        <w:rPr>
          <w:rFonts w:ascii="Montserrat Light" w:eastAsia="Batang" w:hAnsi="Montserrat Light"/>
          <w:b/>
          <w:color w:val="000000" w:themeColor="text1"/>
        </w:rPr>
        <w:t xml:space="preserve">de los Hospitales Generales de Zona 1-A y No. 8 de la </w:t>
      </w:r>
      <w:r w:rsidR="0036044B">
        <w:rPr>
          <w:rFonts w:ascii="Montserrat Light" w:eastAsia="Batang" w:hAnsi="Montserrat Light"/>
          <w:b/>
          <w:color w:val="000000" w:themeColor="text1"/>
        </w:rPr>
        <w:t>capital</w:t>
      </w:r>
      <w:r w:rsidR="00C575F6">
        <w:rPr>
          <w:rFonts w:ascii="Montserrat Light" w:eastAsia="Batang" w:hAnsi="Montserrat Light"/>
          <w:b/>
          <w:color w:val="000000" w:themeColor="text1"/>
        </w:rPr>
        <w:t xml:space="preserve">. </w:t>
      </w:r>
    </w:p>
    <w:p w14:paraId="3EA849A4" w14:textId="77777777" w:rsidR="00445DEB" w:rsidRPr="00EF51CE" w:rsidRDefault="00445DEB" w:rsidP="00445DEB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</w:p>
    <w:p w14:paraId="68DD1090" w14:textId="67D76AEA" w:rsidR="00753311" w:rsidRDefault="00445DEB" w:rsidP="00445DEB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</w:rPr>
      </w:pPr>
      <w:r w:rsidRPr="00EF51CE">
        <w:rPr>
          <w:rFonts w:ascii="Montserrat Light" w:eastAsia="Batang" w:hAnsi="Montserrat Light"/>
          <w:bCs/>
          <w:color w:val="000000" w:themeColor="text1"/>
        </w:rPr>
        <w:t xml:space="preserve">Autoridades de la Dirección de Prestaciones Médicas del Instituto Mexicano del Seguro Social (IMSS), encabezados por la doctora Célida Duque Molina, </w:t>
      </w:r>
      <w:r w:rsidR="00753311" w:rsidRPr="00EF51CE">
        <w:rPr>
          <w:rFonts w:ascii="Montserrat Light" w:eastAsia="Batang" w:hAnsi="Montserrat Light"/>
          <w:bCs/>
          <w:color w:val="000000" w:themeColor="text1"/>
        </w:rPr>
        <w:t>y directivos de</w:t>
      </w:r>
      <w:r w:rsidR="0036044B">
        <w:rPr>
          <w:rFonts w:ascii="Montserrat Light" w:eastAsia="Batang" w:hAnsi="Montserrat Light"/>
          <w:bCs/>
          <w:color w:val="000000" w:themeColor="text1"/>
        </w:rPr>
        <w:t xml:space="preserve"> </w:t>
      </w:r>
      <w:r w:rsidR="00753311" w:rsidRPr="00EF51CE">
        <w:rPr>
          <w:rFonts w:ascii="Montserrat Light" w:eastAsia="Batang" w:hAnsi="Montserrat Light"/>
          <w:bCs/>
          <w:color w:val="000000" w:themeColor="text1"/>
        </w:rPr>
        <w:t>l</w:t>
      </w:r>
      <w:r w:rsidR="0036044B">
        <w:rPr>
          <w:rFonts w:ascii="Montserrat Light" w:eastAsia="Batang" w:hAnsi="Montserrat Light"/>
          <w:bCs/>
          <w:color w:val="000000" w:themeColor="text1"/>
        </w:rPr>
        <w:t>os</w:t>
      </w:r>
      <w:r w:rsidR="00753311" w:rsidRPr="00EF51CE">
        <w:rPr>
          <w:rFonts w:ascii="Montserrat Light" w:eastAsia="Batang" w:hAnsi="Montserrat Light"/>
          <w:bCs/>
          <w:color w:val="000000" w:themeColor="text1"/>
        </w:rPr>
        <w:t xml:space="preserve"> Hospital</w:t>
      </w:r>
      <w:r w:rsidR="0036044B">
        <w:rPr>
          <w:rFonts w:ascii="Montserrat Light" w:eastAsia="Batang" w:hAnsi="Montserrat Light"/>
          <w:bCs/>
          <w:color w:val="000000" w:themeColor="text1"/>
        </w:rPr>
        <w:t>es</w:t>
      </w:r>
      <w:r w:rsidR="00753311" w:rsidRPr="00EF51CE">
        <w:rPr>
          <w:rFonts w:ascii="Montserrat Light" w:eastAsia="Batang" w:hAnsi="Montserrat Light"/>
          <w:bCs/>
          <w:color w:val="000000" w:themeColor="text1"/>
        </w:rPr>
        <w:t xml:space="preserve"> General</w:t>
      </w:r>
      <w:r w:rsidR="0036044B">
        <w:rPr>
          <w:rFonts w:ascii="Montserrat Light" w:eastAsia="Batang" w:hAnsi="Montserrat Light"/>
          <w:bCs/>
          <w:color w:val="000000" w:themeColor="text1"/>
        </w:rPr>
        <w:t>es</w:t>
      </w:r>
      <w:r w:rsidR="00753311" w:rsidRPr="00EF51CE">
        <w:rPr>
          <w:rFonts w:ascii="Montserrat Light" w:eastAsia="Batang" w:hAnsi="Montserrat Light"/>
          <w:bCs/>
          <w:color w:val="000000" w:themeColor="text1"/>
        </w:rPr>
        <w:t xml:space="preserve"> de Zona (HGZ) 1-A </w:t>
      </w:r>
      <w:r w:rsidR="0036044B">
        <w:rPr>
          <w:rFonts w:ascii="Montserrat Light" w:eastAsia="Batang" w:hAnsi="Montserrat Light"/>
          <w:bCs/>
          <w:color w:val="000000" w:themeColor="text1"/>
        </w:rPr>
        <w:t xml:space="preserve">y No. 8, </w:t>
      </w:r>
      <w:r w:rsidR="002D3406" w:rsidRPr="00EF51CE">
        <w:rPr>
          <w:rFonts w:ascii="Montserrat Light" w:eastAsia="Batang" w:hAnsi="Montserrat Light"/>
          <w:bCs/>
          <w:color w:val="000000" w:themeColor="text1"/>
        </w:rPr>
        <w:t xml:space="preserve">iniciaron </w:t>
      </w:r>
      <w:r w:rsidR="001E3415" w:rsidRPr="00EF51CE">
        <w:rPr>
          <w:rFonts w:ascii="Montserrat Light" w:eastAsia="Batang" w:hAnsi="Montserrat Light"/>
          <w:bCs/>
          <w:color w:val="000000" w:themeColor="text1"/>
        </w:rPr>
        <w:t xml:space="preserve">un trabajo coordinado para </w:t>
      </w:r>
      <w:r w:rsidR="0036044B">
        <w:rPr>
          <w:rFonts w:ascii="Montserrat Light" w:eastAsia="Batang" w:hAnsi="Montserrat Light"/>
          <w:bCs/>
          <w:color w:val="000000" w:themeColor="text1"/>
        </w:rPr>
        <w:t xml:space="preserve">agilizar y </w:t>
      </w:r>
      <w:r w:rsidR="001E3415" w:rsidRPr="00EF51CE">
        <w:rPr>
          <w:rFonts w:ascii="Montserrat Light" w:eastAsia="Batang" w:hAnsi="Montserrat Light"/>
          <w:bCs/>
          <w:color w:val="000000" w:themeColor="text1"/>
        </w:rPr>
        <w:t xml:space="preserve">mejorar el proceso de atención en el </w:t>
      </w:r>
      <w:r w:rsidR="00753311" w:rsidRPr="00EF51CE">
        <w:rPr>
          <w:rFonts w:ascii="Montserrat Light" w:eastAsia="Batang" w:hAnsi="Montserrat Light"/>
          <w:bCs/>
          <w:color w:val="000000" w:themeColor="text1"/>
        </w:rPr>
        <w:t>servicio de Urgencias</w:t>
      </w:r>
      <w:r w:rsidR="002D3406" w:rsidRPr="00EF51CE">
        <w:rPr>
          <w:rFonts w:ascii="Montserrat Light" w:eastAsia="Batang" w:hAnsi="Montserrat Light"/>
          <w:bCs/>
          <w:color w:val="000000" w:themeColor="text1"/>
        </w:rPr>
        <w:t xml:space="preserve"> en beneficio de los derechohabientes</w:t>
      </w:r>
      <w:r w:rsidR="00753311" w:rsidRPr="00EF51CE">
        <w:rPr>
          <w:rFonts w:ascii="Montserrat Light" w:eastAsia="Batang" w:hAnsi="Montserrat Light"/>
          <w:bCs/>
          <w:color w:val="000000" w:themeColor="text1"/>
        </w:rPr>
        <w:t>.</w:t>
      </w:r>
    </w:p>
    <w:p w14:paraId="4E2D8340" w14:textId="77777777" w:rsidR="00AA2178" w:rsidRPr="00EF51CE" w:rsidRDefault="00AA2178" w:rsidP="00445DEB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</w:rPr>
      </w:pPr>
    </w:p>
    <w:p w14:paraId="612C6343" w14:textId="3B0C8080" w:rsidR="00753311" w:rsidRPr="00EF51CE" w:rsidRDefault="00753311" w:rsidP="00753311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</w:rPr>
      </w:pPr>
      <w:r w:rsidRPr="00EF51CE">
        <w:rPr>
          <w:rFonts w:ascii="Montserrat Light" w:eastAsia="Batang" w:hAnsi="Montserrat Light"/>
          <w:bCs/>
          <w:color w:val="000000" w:themeColor="text1"/>
        </w:rPr>
        <w:t xml:space="preserve">En un recorrido de supervisión </w:t>
      </w:r>
      <w:r w:rsidR="001E3415" w:rsidRPr="00EF51CE">
        <w:rPr>
          <w:rFonts w:ascii="Montserrat Light" w:eastAsia="Batang" w:hAnsi="Montserrat Light"/>
          <w:bCs/>
          <w:color w:val="000000" w:themeColor="text1"/>
        </w:rPr>
        <w:t xml:space="preserve">en </w:t>
      </w:r>
      <w:r w:rsidR="0036044B">
        <w:rPr>
          <w:rFonts w:ascii="Montserrat Light" w:eastAsia="Batang" w:hAnsi="Montserrat Light"/>
          <w:bCs/>
          <w:color w:val="000000" w:themeColor="text1"/>
        </w:rPr>
        <w:t>el HG</w:t>
      </w:r>
      <w:r w:rsidR="00AA2178">
        <w:rPr>
          <w:rFonts w:ascii="Montserrat Light" w:eastAsia="Batang" w:hAnsi="Montserrat Light"/>
          <w:bCs/>
          <w:color w:val="000000" w:themeColor="text1"/>
        </w:rPr>
        <w:t>Z</w:t>
      </w:r>
      <w:r w:rsidR="0036044B">
        <w:rPr>
          <w:rFonts w:ascii="Montserrat Light" w:eastAsia="Batang" w:hAnsi="Montserrat Light"/>
          <w:bCs/>
          <w:color w:val="000000" w:themeColor="text1"/>
        </w:rPr>
        <w:t xml:space="preserve"> 1-A </w:t>
      </w:r>
      <w:r w:rsidRPr="00EF51CE">
        <w:rPr>
          <w:rFonts w:ascii="Montserrat Light" w:eastAsia="Batang" w:hAnsi="Montserrat Light"/>
          <w:bCs/>
          <w:color w:val="000000" w:themeColor="text1"/>
        </w:rPr>
        <w:t>conocid</w:t>
      </w:r>
      <w:r w:rsidR="001E3415" w:rsidRPr="00EF51CE">
        <w:rPr>
          <w:rFonts w:ascii="Montserrat Light" w:eastAsia="Batang" w:hAnsi="Montserrat Light"/>
          <w:bCs/>
          <w:color w:val="000000" w:themeColor="text1"/>
        </w:rPr>
        <w:t>a</w:t>
      </w:r>
      <w:r w:rsidRPr="00EF51CE">
        <w:rPr>
          <w:rFonts w:ascii="Montserrat Light" w:eastAsia="Batang" w:hAnsi="Montserrat Light"/>
          <w:bCs/>
          <w:color w:val="000000" w:themeColor="text1"/>
        </w:rPr>
        <w:t xml:space="preserve"> como “Venados”, </w:t>
      </w:r>
      <w:r w:rsidR="00AA2178">
        <w:rPr>
          <w:rFonts w:ascii="Montserrat Light" w:eastAsia="Batang" w:hAnsi="Montserrat Light"/>
          <w:bCs/>
          <w:color w:val="000000" w:themeColor="text1"/>
        </w:rPr>
        <w:t>que dirige la doctora</w:t>
      </w:r>
      <w:r w:rsidR="00AA2178" w:rsidRPr="00EF51CE">
        <w:rPr>
          <w:rFonts w:ascii="Montserrat Light" w:eastAsia="Batang" w:hAnsi="Montserrat Light"/>
          <w:bCs/>
          <w:color w:val="000000" w:themeColor="text1"/>
        </w:rPr>
        <w:t xml:space="preserve"> María de Lourdes González Hernández</w:t>
      </w:r>
      <w:r w:rsidR="00AA2178">
        <w:rPr>
          <w:rFonts w:ascii="Montserrat Light" w:eastAsia="Batang" w:hAnsi="Montserrat Light"/>
          <w:bCs/>
          <w:color w:val="000000" w:themeColor="text1"/>
        </w:rPr>
        <w:t xml:space="preserve">, </w:t>
      </w:r>
      <w:r w:rsidRPr="00EF51CE">
        <w:rPr>
          <w:rFonts w:ascii="Montserrat Light" w:eastAsia="Batang" w:hAnsi="Montserrat Light"/>
          <w:bCs/>
          <w:color w:val="000000" w:themeColor="text1"/>
        </w:rPr>
        <w:t xml:space="preserve">la doctora Célida Duque señaló que es prioritario dicho trabajo en conjunto </w:t>
      </w:r>
      <w:r w:rsidRPr="00EF51CE">
        <w:rPr>
          <w:rFonts w:ascii="Montserrat Light" w:eastAsia="MS Mincho" w:hAnsi="Montserrat Light" w:cs="Arial"/>
          <w:bCs/>
          <w:color w:val="000000" w:themeColor="text1"/>
        </w:rPr>
        <w:t>para mejorar la calidad y oportunidad de atención, a través de una supervisión e intervención extraordinaria</w:t>
      </w:r>
      <w:r w:rsidR="002D3406" w:rsidRPr="00EF51CE">
        <w:rPr>
          <w:rFonts w:ascii="Montserrat Light" w:eastAsia="MS Mincho" w:hAnsi="Montserrat Light" w:cs="Arial"/>
          <w:bCs/>
          <w:color w:val="000000" w:themeColor="text1"/>
        </w:rPr>
        <w:t xml:space="preserve"> en la </w:t>
      </w:r>
      <w:r w:rsidR="002D3406" w:rsidRPr="00EF51CE">
        <w:rPr>
          <w:rFonts w:ascii="Montserrat Light" w:eastAsia="Batang" w:hAnsi="Montserrat Light"/>
          <w:bCs/>
          <w:color w:val="000000" w:themeColor="text1"/>
        </w:rPr>
        <w:t>hospitalización, cirugías, Rayos X, entre otros servicios</w:t>
      </w:r>
      <w:r w:rsidRPr="00EF51CE">
        <w:rPr>
          <w:rFonts w:ascii="Montserrat Light" w:eastAsia="MS Mincho" w:hAnsi="Montserrat Light" w:cs="Arial"/>
          <w:bCs/>
          <w:color w:val="000000" w:themeColor="text1"/>
        </w:rPr>
        <w:t xml:space="preserve">. </w:t>
      </w:r>
    </w:p>
    <w:p w14:paraId="7EE8FED7" w14:textId="77777777" w:rsidR="00753311" w:rsidRPr="00EF51CE" w:rsidRDefault="00753311" w:rsidP="00753311">
      <w:pPr>
        <w:jc w:val="both"/>
        <w:rPr>
          <w:rFonts w:ascii="Montserrat Light" w:eastAsia="MS Mincho" w:hAnsi="Montserrat Light" w:cs="Arial"/>
          <w:bCs/>
          <w:color w:val="000000" w:themeColor="text1"/>
        </w:rPr>
      </w:pPr>
    </w:p>
    <w:p w14:paraId="4B8587D3" w14:textId="39C07BB7" w:rsidR="00753311" w:rsidRDefault="00387BED" w:rsidP="00753311">
      <w:pPr>
        <w:jc w:val="both"/>
        <w:rPr>
          <w:rFonts w:ascii="Montserrat Light" w:eastAsia="MS Mincho" w:hAnsi="Montserrat Light" w:cs="Arial"/>
          <w:bCs/>
          <w:color w:val="000000" w:themeColor="text1"/>
        </w:rPr>
      </w:pPr>
      <w:r w:rsidRPr="00EF51CE">
        <w:rPr>
          <w:rFonts w:ascii="Montserrat Light" w:eastAsia="MS Mincho" w:hAnsi="Montserrat Light" w:cs="Arial"/>
          <w:bCs/>
          <w:color w:val="000000" w:themeColor="text1"/>
        </w:rPr>
        <w:t xml:space="preserve">Indicó que una comisión de trabajo de la Dirección de Prestaciones Médicas del IMSS acompañará diario al equipo que conforme el HGZ 1-A </w:t>
      </w:r>
      <w:r w:rsidRPr="00EF51CE">
        <w:rPr>
          <w:rFonts w:ascii="Montserrat Light" w:eastAsia="Batang" w:hAnsi="Montserrat Light"/>
          <w:bCs/>
          <w:color w:val="000000" w:themeColor="text1"/>
        </w:rPr>
        <w:t xml:space="preserve">"Dr. Rodolfo Antonio de Mucha Macías" </w:t>
      </w:r>
      <w:r w:rsidR="00753311" w:rsidRPr="00EF51CE">
        <w:rPr>
          <w:rFonts w:ascii="Montserrat Light" w:eastAsia="MS Mincho" w:hAnsi="Montserrat Light" w:cs="Arial"/>
          <w:bCs/>
          <w:color w:val="000000" w:themeColor="text1"/>
        </w:rPr>
        <w:t xml:space="preserve">y en una semana </w:t>
      </w:r>
      <w:r w:rsidRPr="00EF51CE">
        <w:rPr>
          <w:rFonts w:ascii="Montserrat Light" w:eastAsia="MS Mincho" w:hAnsi="Montserrat Light" w:cs="Arial"/>
          <w:bCs/>
          <w:color w:val="000000" w:themeColor="text1"/>
        </w:rPr>
        <w:t xml:space="preserve">regresará para supervisar </w:t>
      </w:r>
      <w:r w:rsidR="00753311" w:rsidRPr="00EF51CE">
        <w:rPr>
          <w:rFonts w:ascii="Montserrat Light" w:eastAsia="MS Mincho" w:hAnsi="Montserrat Light" w:cs="Arial"/>
          <w:bCs/>
          <w:color w:val="000000" w:themeColor="text1"/>
        </w:rPr>
        <w:t xml:space="preserve">los avances. </w:t>
      </w:r>
    </w:p>
    <w:p w14:paraId="3ABA3A4B" w14:textId="77777777" w:rsidR="0036044B" w:rsidRPr="00EF51CE" w:rsidRDefault="0036044B" w:rsidP="00753311">
      <w:pPr>
        <w:jc w:val="both"/>
        <w:rPr>
          <w:rFonts w:ascii="Montserrat Light" w:eastAsia="MS Mincho" w:hAnsi="Montserrat Light" w:cs="Arial"/>
          <w:bCs/>
          <w:color w:val="000000" w:themeColor="text1"/>
        </w:rPr>
      </w:pPr>
    </w:p>
    <w:p w14:paraId="5C2962A5" w14:textId="4F25DEFC" w:rsidR="0036044B" w:rsidRPr="00EF51CE" w:rsidRDefault="0036044B" w:rsidP="0036044B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</w:rPr>
      </w:pPr>
      <w:r>
        <w:rPr>
          <w:rFonts w:ascii="Montserrat Light" w:eastAsia="Batang" w:hAnsi="Montserrat Light"/>
          <w:bCs/>
          <w:color w:val="000000" w:themeColor="text1"/>
        </w:rPr>
        <w:t>También</w:t>
      </w:r>
      <w:r w:rsidRPr="00EF51CE">
        <w:rPr>
          <w:rFonts w:ascii="Montserrat Light" w:eastAsia="Batang" w:hAnsi="Montserrat Light"/>
          <w:bCs/>
          <w:color w:val="000000" w:themeColor="text1"/>
        </w:rPr>
        <w:t xml:space="preserve">, se analizó </w:t>
      </w:r>
      <w:r w:rsidR="00AA2178">
        <w:rPr>
          <w:rFonts w:ascii="Montserrat Light" w:eastAsia="Batang" w:hAnsi="Montserrat Light"/>
          <w:bCs/>
          <w:color w:val="000000" w:themeColor="text1"/>
        </w:rPr>
        <w:t xml:space="preserve">con </w:t>
      </w:r>
      <w:r w:rsidRPr="00EF51CE">
        <w:rPr>
          <w:rFonts w:ascii="Montserrat Light" w:eastAsia="Batang" w:hAnsi="Montserrat Light"/>
          <w:bCs/>
          <w:color w:val="000000" w:themeColor="text1"/>
        </w:rPr>
        <w:t xml:space="preserve">el equipo médico del HGZ 1-A desarrollar mejores vías de comunicación y acercamiento con los pacientes y sus familiares, eficientar los reportes médicos por parte de Trabajo Social, mejorar el servicio de calidad, humano y oportuno. </w:t>
      </w:r>
    </w:p>
    <w:p w14:paraId="5CB87E18" w14:textId="77777777" w:rsidR="00753311" w:rsidRDefault="00753311" w:rsidP="00753311">
      <w:pPr>
        <w:jc w:val="both"/>
        <w:rPr>
          <w:rFonts w:ascii="Montserrat Light" w:eastAsia="MS Mincho" w:hAnsi="Montserrat Light" w:cs="Arial"/>
          <w:bCs/>
          <w:color w:val="000000" w:themeColor="text1"/>
        </w:rPr>
      </w:pPr>
    </w:p>
    <w:p w14:paraId="70D0D393" w14:textId="77777777" w:rsidR="00AA2178" w:rsidRDefault="0036044B" w:rsidP="00753311">
      <w:pPr>
        <w:jc w:val="both"/>
        <w:rPr>
          <w:rFonts w:ascii="Montserrat Light" w:eastAsia="MS Mincho" w:hAnsi="Montserrat Light" w:cs="Arial"/>
          <w:bCs/>
          <w:color w:val="000000" w:themeColor="text1"/>
        </w:rPr>
      </w:pPr>
      <w:r>
        <w:rPr>
          <w:rFonts w:ascii="Montserrat Light" w:eastAsia="MS Mincho" w:hAnsi="Montserrat Light" w:cs="Arial"/>
          <w:bCs/>
          <w:color w:val="000000" w:themeColor="text1"/>
        </w:rPr>
        <w:t>Por otra parte, la directora de Prestaciones Médicas del Instituto realizó un recorrido a</w:t>
      </w:r>
      <w:r w:rsidRPr="0036044B">
        <w:rPr>
          <w:rFonts w:ascii="Montserrat Light" w:eastAsia="MS Mincho" w:hAnsi="Montserrat Light" w:cs="Arial"/>
          <w:bCs/>
          <w:color w:val="000000" w:themeColor="text1"/>
        </w:rPr>
        <w:t>l HGZ No. 8 “Dr. Gilberto Flores Izquierdo”, ubicado al sur de la Ciudad de México,</w:t>
      </w:r>
      <w:r>
        <w:rPr>
          <w:rFonts w:ascii="Montserrat Light" w:eastAsia="MS Mincho" w:hAnsi="Montserrat Light" w:cs="Arial"/>
          <w:bCs/>
          <w:color w:val="000000" w:themeColor="text1"/>
        </w:rPr>
        <w:t xml:space="preserve"> </w:t>
      </w:r>
      <w:r w:rsidR="00AA2178">
        <w:rPr>
          <w:rFonts w:ascii="Montserrat Light" w:eastAsia="MS Mincho" w:hAnsi="Montserrat Light" w:cs="Arial"/>
          <w:bCs/>
          <w:color w:val="000000" w:themeColor="text1"/>
        </w:rPr>
        <w:t xml:space="preserve">que está a cargo del doctor Guillermo Bravo Mateos, </w:t>
      </w:r>
      <w:r>
        <w:rPr>
          <w:rFonts w:ascii="Montserrat Light" w:eastAsia="MS Mincho" w:hAnsi="Montserrat Light" w:cs="Arial"/>
          <w:bCs/>
          <w:color w:val="000000" w:themeColor="text1"/>
        </w:rPr>
        <w:t xml:space="preserve">donde </w:t>
      </w:r>
      <w:r w:rsidRPr="0036044B">
        <w:rPr>
          <w:rFonts w:ascii="Montserrat Light" w:eastAsia="MS Mincho" w:hAnsi="Montserrat Light" w:cs="Arial"/>
          <w:bCs/>
          <w:color w:val="000000" w:themeColor="text1"/>
        </w:rPr>
        <w:t xml:space="preserve">se evaluaron los procesos </w:t>
      </w:r>
      <w:r>
        <w:rPr>
          <w:rFonts w:ascii="Montserrat Light" w:eastAsia="MS Mincho" w:hAnsi="Montserrat Light" w:cs="Arial"/>
          <w:bCs/>
          <w:color w:val="000000" w:themeColor="text1"/>
        </w:rPr>
        <w:t>d</w:t>
      </w:r>
      <w:r w:rsidRPr="0036044B">
        <w:rPr>
          <w:rFonts w:ascii="Montserrat Light" w:eastAsia="MS Mincho" w:hAnsi="Montserrat Light" w:cs="Arial"/>
          <w:bCs/>
          <w:color w:val="000000" w:themeColor="text1"/>
        </w:rPr>
        <w:t xml:space="preserve">el área de primer contacto denominado TRIAGE, con la finalidad de agilizar la atención ante una urgencia en beneficio de los </w:t>
      </w:r>
      <w:r>
        <w:rPr>
          <w:rFonts w:ascii="Montserrat Light" w:eastAsia="MS Mincho" w:hAnsi="Montserrat Light" w:cs="Arial"/>
          <w:bCs/>
          <w:color w:val="000000" w:themeColor="text1"/>
        </w:rPr>
        <w:t>pacientes</w:t>
      </w:r>
      <w:r w:rsidRPr="0036044B">
        <w:rPr>
          <w:rFonts w:ascii="Montserrat Light" w:eastAsia="MS Mincho" w:hAnsi="Montserrat Light" w:cs="Arial"/>
          <w:bCs/>
          <w:color w:val="000000" w:themeColor="text1"/>
        </w:rPr>
        <w:t xml:space="preserve"> y sus familiares.</w:t>
      </w:r>
    </w:p>
    <w:p w14:paraId="547C5AE3" w14:textId="77777777" w:rsidR="00AA2178" w:rsidRDefault="00AA2178" w:rsidP="00753311">
      <w:pPr>
        <w:jc w:val="both"/>
        <w:rPr>
          <w:rFonts w:ascii="Montserrat Light" w:eastAsia="MS Mincho" w:hAnsi="Montserrat Light" w:cs="Arial"/>
          <w:bCs/>
          <w:color w:val="000000" w:themeColor="text1"/>
        </w:rPr>
      </w:pPr>
    </w:p>
    <w:p w14:paraId="2A4B1E9D" w14:textId="1651A039" w:rsidR="0036044B" w:rsidRDefault="0036044B" w:rsidP="00753311">
      <w:pPr>
        <w:jc w:val="both"/>
        <w:rPr>
          <w:rFonts w:ascii="Montserrat Light" w:eastAsia="MS Mincho" w:hAnsi="Montserrat Light" w:cs="Arial"/>
          <w:bCs/>
          <w:color w:val="000000" w:themeColor="text1"/>
        </w:rPr>
      </w:pPr>
      <w:r w:rsidRPr="0036044B">
        <w:rPr>
          <w:rFonts w:ascii="Montserrat Light" w:eastAsia="MS Mincho" w:hAnsi="Montserrat Light" w:cs="Arial"/>
          <w:bCs/>
          <w:color w:val="000000" w:themeColor="text1"/>
        </w:rPr>
        <w:t>Duque Molina agradeció el trabajo de la unidad a cargo del doctor Guillermo Bravo Mate</w:t>
      </w:r>
      <w:r>
        <w:rPr>
          <w:rFonts w:ascii="Montserrat Light" w:eastAsia="MS Mincho" w:hAnsi="Montserrat Light" w:cs="Arial"/>
          <w:bCs/>
          <w:color w:val="000000" w:themeColor="text1"/>
        </w:rPr>
        <w:t xml:space="preserve">os, que se encuentra centrado </w:t>
      </w:r>
      <w:r w:rsidR="005B0BF7">
        <w:rPr>
          <w:rFonts w:ascii="Montserrat Light" w:eastAsia="MS Mincho" w:hAnsi="Montserrat Light" w:cs="Arial"/>
          <w:bCs/>
          <w:color w:val="000000" w:themeColor="text1"/>
        </w:rPr>
        <w:t>en</w:t>
      </w:r>
      <w:r>
        <w:rPr>
          <w:rFonts w:ascii="Montserrat Light" w:eastAsia="MS Mincho" w:hAnsi="Montserrat Light" w:cs="Arial"/>
          <w:bCs/>
          <w:color w:val="000000" w:themeColor="text1"/>
        </w:rPr>
        <w:t xml:space="preserve"> </w:t>
      </w:r>
      <w:r w:rsidRPr="0036044B">
        <w:rPr>
          <w:rFonts w:ascii="Montserrat Light" w:eastAsia="MS Mincho" w:hAnsi="Montserrat Light" w:cs="Arial"/>
          <w:bCs/>
          <w:color w:val="000000" w:themeColor="text1"/>
        </w:rPr>
        <w:t>la población derechohabiente en cuanto a la calidad y oportunidad del servicio médico.</w:t>
      </w:r>
    </w:p>
    <w:p w14:paraId="1BF4B88C" w14:textId="77777777" w:rsidR="0036044B" w:rsidRDefault="0036044B" w:rsidP="00753311">
      <w:pPr>
        <w:jc w:val="both"/>
        <w:rPr>
          <w:rFonts w:ascii="Montserrat Light" w:eastAsia="MS Mincho" w:hAnsi="Montserrat Light" w:cs="Arial"/>
          <w:bCs/>
          <w:color w:val="000000" w:themeColor="text1"/>
        </w:rPr>
      </w:pPr>
    </w:p>
    <w:p w14:paraId="003EB53B" w14:textId="154B2E15" w:rsidR="0036044B" w:rsidRDefault="0036044B" w:rsidP="00753311">
      <w:pPr>
        <w:jc w:val="both"/>
        <w:rPr>
          <w:rFonts w:ascii="Montserrat Light" w:eastAsia="MS Mincho" w:hAnsi="Montserrat Light" w:cs="Arial"/>
          <w:bCs/>
          <w:color w:val="000000" w:themeColor="text1"/>
        </w:rPr>
      </w:pPr>
      <w:r w:rsidRPr="0036044B">
        <w:rPr>
          <w:rFonts w:ascii="Montserrat Light" w:eastAsia="MS Mincho" w:hAnsi="Montserrat Light" w:cs="Arial"/>
          <w:bCs/>
          <w:color w:val="000000" w:themeColor="text1"/>
        </w:rPr>
        <w:t>De igu</w:t>
      </w:r>
      <w:r>
        <w:rPr>
          <w:rFonts w:ascii="Montserrat Light" w:eastAsia="MS Mincho" w:hAnsi="Montserrat Light" w:cs="Arial"/>
          <w:bCs/>
          <w:color w:val="000000" w:themeColor="text1"/>
        </w:rPr>
        <w:t>al forma, visitó el área de P</w:t>
      </w:r>
      <w:r w:rsidRPr="0036044B">
        <w:rPr>
          <w:rFonts w:ascii="Montserrat Light" w:eastAsia="MS Mincho" w:hAnsi="Montserrat Light" w:cs="Arial"/>
          <w:bCs/>
          <w:color w:val="000000" w:themeColor="text1"/>
        </w:rPr>
        <w:t xml:space="preserve">ediatría, estancia hospitalaria y TRIAGE, y reiteró la importancia de agilizar los procesos, además de coordinar esfuerzos para beneficiar a los usuarios en la zona sur de la </w:t>
      </w:r>
      <w:r>
        <w:rPr>
          <w:rFonts w:ascii="Montserrat Light" w:eastAsia="MS Mincho" w:hAnsi="Montserrat Light" w:cs="Arial"/>
          <w:bCs/>
          <w:color w:val="000000" w:themeColor="text1"/>
        </w:rPr>
        <w:t>capital</w:t>
      </w:r>
      <w:r w:rsidRPr="0036044B">
        <w:rPr>
          <w:rFonts w:ascii="Montserrat Light" w:eastAsia="MS Mincho" w:hAnsi="Montserrat Light" w:cs="Arial"/>
          <w:bCs/>
          <w:color w:val="000000" w:themeColor="text1"/>
        </w:rPr>
        <w:t>.</w:t>
      </w:r>
    </w:p>
    <w:p w14:paraId="4FB09EFA" w14:textId="77777777" w:rsidR="0036044B" w:rsidRDefault="0036044B" w:rsidP="00753311">
      <w:pPr>
        <w:jc w:val="both"/>
        <w:rPr>
          <w:rFonts w:ascii="Montserrat Light" w:eastAsia="MS Mincho" w:hAnsi="Montserrat Light" w:cs="Arial"/>
          <w:bCs/>
          <w:color w:val="000000" w:themeColor="text1"/>
        </w:rPr>
      </w:pPr>
    </w:p>
    <w:p w14:paraId="0FB7E394" w14:textId="77777777" w:rsidR="0036044B" w:rsidRDefault="00387BED" w:rsidP="00387BED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</w:rPr>
      </w:pPr>
      <w:r w:rsidRPr="00EF51CE">
        <w:rPr>
          <w:rFonts w:ascii="Montserrat Light" w:eastAsia="Batang" w:hAnsi="Montserrat Light"/>
          <w:bCs/>
          <w:color w:val="000000" w:themeColor="text1"/>
        </w:rPr>
        <w:t xml:space="preserve">En </w:t>
      </w:r>
      <w:r w:rsidR="0036044B">
        <w:rPr>
          <w:rFonts w:ascii="Montserrat Light" w:eastAsia="Batang" w:hAnsi="Montserrat Light"/>
          <w:bCs/>
          <w:color w:val="000000" w:themeColor="text1"/>
        </w:rPr>
        <w:t>dichas</w:t>
      </w:r>
      <w:r w:rsidRPr="00EF51CE">
        <w:rPr>
          <w:rFonts w:ascii="Montserrat Light" w:eastAsia="Batang" w:hAnsi="Montserrat Light"/>
          <w:bCs/>
          <w:color w:val="000000" w:themeColor="text1"/>
        </w:rPr>
        <w:t xml:space="preserve"> visita</w:t>
      </w:r>
      <w:r w:rsidR="0036044B">
        <w:rPr>
          <w:rFonts w:ascii="Montserrat Light" w:eastAsia="Batang" w:hAnsi="Montserrat Light"/>
          <w:bCs/>
          <w:color w:val="000000" w:themeColor="text1"/>
        </w:rPr>
        <w:t>s</w:t>
      </w:r>
      <w:r w:rsidRPr="00EF51CE">
        <w:rPr>
          <w:rFonts w:ascii="Montserrat Light" w:eastAsia="Batang" w:hAnsi="Montserrat Light"/>
          <w:bCs/>
          <w:color w:val="000000" w:themeColor="text1"/>
        </w:rPr>
        <w:t xml:space="preserve">, la directora de Prestaciones Médicas </w:t>
      </w:r>
      <w:r w:rsidR="0036044B">
        <w:rPr>
          <w:rFonts w:ascii="Montserrat Light" w:eastAsia="Batang" w:hAnsi="Montserrat Light"/>
          <w:bCs/>
          <w:color w:val="000000" w:themeColor="text1"/>
        </w:rPr>
        <w:t xml:space="preserve">dialogó con familiares en las inmediaciones de los nosocomios, con relación a la estancia, </w:t>
      </w:r>
      <w:r w:rsidR="0036044B" w:rsidRPr="0036044B">
        <w:rPr>
          <w:rFonts w:ascii="Montserrat Light" w:eastAsia="Batang" w:hAnsi="Montserrat Light"/>
          <w:bCs/>
          <w:color w:val="000000" w:themeColor="text1"/>
        </w:rPr>
        <w:t>ocupación de camas</w:t>
      </w:r>
      <w:r w:rsidR="0036044B">
        <w:rPr>
          <w:rFonts w:ascii="Montserrat Light" w:eastAsia="Batang" w:hAnsi="Montserrat Light"/>
          <w:bCs/>
          <w:color w:val="000000" w:themeColor="text1"/>
        </w:rPr>
        <w:t xml:space="preserve"> y atención por parte del personal de salud, y escuchó  </w:t>
      </w:r>
      <w:r w:rsidR="00445DEB" w:rsidRPr="00EF51CE">
        <w:rPr>
          <w:rFonts w:ascii="Montserrat Light" w:eastAsia="Batang" w:hAnsi="Montserrat Light"/>
          <w:bCs/>
          <w:color w:val="000000" w:themeColor="text1"/>
        </w:rPr>
        <w:t>las nece</w:t>
      </w:r>
      <w:r w:rsidRPr="00EF51CE">
        <w:rPr>
          <w:rFonts w:ascii="Montserrat Light" w:eastAsia="Batang" w:hAnsi="Montserrat Light"/>
          <w:bCs/>
          <w:color w:val="000000" w:themeColor="text1"/>
        </w:rPr>
        <w:t>s</w:t>
      </w:r>
      <w:r w:rsidR="0036044B">
        <w:rPr>
          <w:rFonts w:ascii="Montserrat Light" w:eastAsia="Batang" w:hAnsi="Montserrat Light"/>
          <w:bCs/>
          <w:color w:val="000000" w:themeColor="text1"/>
        </w:rPr>
        <w:t xml:space="preserve">idades de los derechohabientes. </w:t>
      </w:r>
    </w:p>
    <w:p w14:paraId="1A6AFC58" w14:textId="77777777" w:rsidR="0036044B" w:rsidRDefault="0036044B" w:rsidP="00387BED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</w:rPr>
      </w:pPr>
    </w:p>
    <w:p w14:paraId="680946DD" w14:textId="55035FF3" w:rsidR="0036044B" w:rsidRDefault="0036044B" w:rsidP="00574442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</w:rPr>
      </w:pPr>
      <w:r>
        <w:rPr>
          <w:rFonts w:ascii="Montserrat Light" w:eastAsia="Batang" w:hAnsi="Montserrat Light"/>
          <w:bCs/>
          <w:color w:val="000000" w:themeColor="text1"/>
        </w:rPr>
        <w:t xml:space="preserve">Asimismo, </w:t>
      </w:r>
      <w:r w:rsidR="00445DEB" w:rsidRPr="00EF51CE">
        <w:rPr>
          <w:rFonts w:ascii="Montserrat Light" w:eastAsia="Batang" w:hAnsi="Montserrat Light"/>
          <w:bCs/>
          <w:color w:val="000000" w:themeColor="text1"/>
        </w:rPr>
        <w:t xml:space="preserve">revisó las áreas de oportunidad del </w:t>
      </w:r>
      <w:r>
        <w:rPr>
          <w:rFonts w:ascii="Montserrat Light" w:eastAsia="Batang" w:hAnsi="Montserrat Light"/>
          <w:bCs/>
          <w:color w:val="000000" w:themeColor="text1"/>
        </w:rPr>
        <w:t>servicio</w:t>
      </w:r>
      <w:r w:rsidR="00445DEB" w:rsidRPr="00EF51CE">
        <w:rPr>
          <w:rFonts w:ascii="Montserrat Light" w:eastAsia="Batang" w:hAnsi="Montserrat Light"/>
          <w:bCs/>
          <w:color w:val="000000" w:themeColor="text1"/>
        </w:rPr>
        <w:t xml:space="preserve"> de Urgencias</w:t>
      </w:r>
      <w:r>
        <w:rPr>
          <w:rFonts w:ascii="Montserrat Light" w:eastAsia="Batang" w:hAnsi="Montserrat Light"/>
          <w:bCs/>
          <w:color w:val="000000" w:themeColor="text1"/>
        </w:rPr>
        <w:t xml:space="preserve">, </w:t>
      </w:r>
      <w:r w:rsidR="00387BED" w:rsidRPr="00EF51CE">
        <w:rPr>
          <w:rFonts w:ascii="Montserrat Light" w:eastAsia="Batang" w:hAnsi="Montserrat Light"/>
          <w:bCs/>
          <w:color w:val="000000" w:themeColor="text1"/>
        </w:rPr>
        <w:t>Observación Intermedia</w:t>
      </w:r>
      <w:r w:rsidR="001E3415" w:rsidRPr="00EF51CE">
        <w:rPr>
          <w:rFonts w:ascii="Montserrat Light" w:eastAsia="Batang" w:hAnsi="Montserrat Light"/>
          <w:bCs/>
          <w:color w:val="000000" w:themeColor="text1"/>
        </w:rPr>
        <w:t>,</w:t>
      </w:r>
      <w:r w:rsidR="00387BED" w:rsidRPr="00EF51CE">
        <w:rPr>
          <w:rFonts w:ascii="Montserrat Light" w:eastAsia="Batang" w:hAnsi="Montserrat Light"/>
          <w:bCs/>
          <w:color w:val="000000" w:themeColor="text1"/>
        </w:rPr>
        <w:t xml:space="preserve"> </w:t>
      </w:r>
      <w:r>
        <w:rPr>
          <w:rFonts w:ascii="Montserrat Light" w:eastAsia="Batang" w:hAnsi="Montserrat Light"/>
          <w:bCs/>
          <w:color w:val="000000" w:themeColor="text1"/>
        </w:rPr>
        <w:t xml:space="preserve">sala de espera y TRIAGE </w:t>
      </w:r>
      <w:r w:rsidR="00387BED" w:rsidRPr="00EF51CE">
        <w:rPr>
          <w:rFonts w:ascii="Montserrat Light" w:eastAsia="Batang" w:hAnsi="Montserrat Light"/>
          <w:bCs/>
          <w:color w:val="000000" w:themeColor="text1"/>
        </w:rPr>
        <w:t xml:space="preserve">a fin </w:t>
      </w:r>
      <w:r>
        <w:rPr>
          <w:rFonts w:ascii="Montserrat Light" w:eastAsia="Batang" w:hAnsi="Montserrat Light"/>
          <w:bCs/>
          <w:color w:val="000000" w:themeColor="text1"/>
        </w:rPr>
        <w:t>de agilizar la atención médica</w:t>
      </w:r>
      <w:r w:rsidRPr="0036044B">
        <w:rPr>
          <w:rFonts w:ascii="Montserrat Light" w:eastAsia="Batang" w:hAnsi="Montserrat Light"/>
          <w:bCs/>
          <w:color w:val="000000" w:themeColor="text1"/>
        </w:rPr>
        <w:t xml:space="preserve">; </w:t>
      </w:r>
      <w:r>
        <w:rPr>
          <w:rFonts w:ascii="Montserrat Light" w:eastAsia="Batang" w:hAnsi="Montserrat Light"/>
          <w:bCs/>
          <w:color w:val="000000" w:themeColor="text1"/>
        </w:rPr>
        <w:t xml:space="preserve">y </w:t>
      </w:r>
      <w:r w:rsidRPr="0036044B">
        <w:rPr>
          <w:rFonts w:ascii="Montserrat Light" w:eastAsia="Batang" w:hAnsi="Montserrat Light"/>
          <w:bCs/>
          <w:color w:val="000000" w:themeColor="text1"/>
        </w:rPr>
        <w:t>aseguró que la encomienda del director general</w:t>
      </w:r>
      <w:r>
        <w:rPr>
          <w:rFonts w:ascii="Montserrat Light" w:eastAsia="Batang" w:hAnsi="Montserrat Light"/>
          <w:bCs/>
          <w:color w:val="000000" w:themeColor="text1"/>
        </w:rPr>
        <w:t xml:space="preserve"> del Seguro Social</w:t>
      </w:r>
      <w:r w:rsidRPr="0036044B">
        <w:rPr>
          <w:rFonts w:ascii="Montserrat Light" w:eastAsia="Batang" w:hAnsi="Montserrat Light"/>
          <w:bCs/>
          <w:color w:val="000000" w:themeColor="text1"/>
        </w:rPr>
        <w:t xml:space="preserve">, </w:t>
      </w:r>
      <w:r>
        <w:rPr>
          <w:rFonts w:ascii="Montserrat Light" w:eastAsia="Batang" w:hAnsi="Montserrat Light"/>
          <w:bCs/>
          <w:color w:val="000000" w:themeColor="text1"/>
        </w:rPr>
        <w:t xml:space="preserve">Maestro </w:t>
      </w:r>
      <w:r w:rsidRPr="0036044B">
        <w:rPr>
          <w:rFonts w:ascii="Montserrat Light" w:eastAsia="Batang" w:hAnsi="Montserrat Light"/>
          <w:bCs/>
          <w:color w:val="000000" w:themeColor="text1"/>
        </w:rPr>
        <w:t>Zoé Robledo, es optimizar los servicios y agilizar los procesos de atención en todo el país.</w:t>
      </w:r>
    </w:p>
    <w:p w14:paraId="7009EDE1" w14:textId="77777777" w:rsidR="00EF51CE" w:rsidRPr="00EF51CE" w:rsidRDefault="00EF51CE" w:rsidP="00574442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</w:rPr>
      </w:pPr>
    </w:p>
    <w:p w14:paraId="3686F0B6" w14:textId="172382F7" w:rsidR="00574442" w:rsidRPr="00EF51CE" w:rsidRDefault="00574442" w:rsidP="00574442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</w:rPr>
      </w:pPr>
      <w:r w:rsidRPr="00EF51CE">
        <w:rPr>
          <w:rFonts w:ascii="Montserrat Light" w:eastAsia="Batang" w:hAnsi="Montserrat Light"/>
          <w:bCs/>
          <w:color w:val="000000" w:themeColor="text1"/>
        </w:rPr>
        <w:t xml:space="preserve">Duque Molina y </w:t>
      </w:r>
      <w:r w:rsidR="002D3406" w:rsidRPr="00EF51CE">
        <w:rPr>
          <w:rFonts w:ascii="Montserrat Light" w:eastAsia="Batang" w:hAnsi="Montserrat Light"/>
          <w:bCs/>
          <w:color w:val="000000" w:themeColor="text1"/>
        </w:rPr>
        <w:t xml:space="preserve">el equipo de la Dirección de Prestaciones Médicas </w:t>
      </w:r>
      <w:r w:rsidR="0036044B">
        <w:rPr>
          <w:rFonts w:ascii="Montserrat Light" w:eastAsia="Batang" w:hAnsi="Montserrat Light"/>
          <w:bCs/>
          <w:color w:val="000000" w:themeColor="text1"/>
        </w:rPr>
        <w:t xml:space="preserve">recorrerán diversas unidades médicas </w:t>
      </w:r>
      <w:r w:rsidR="002D3406" w:rsidRPr="00EF51CE">
        <w:rPr>
          <w:rFonts w:ascii="Montserrat Light" w:eastAsia="Batang" w:hAnsi="Montserrat Light"/>
          <w:bCs/>
          <w:color w:val="000000" w:themeColor="text1"/>
        </w:rPr>
        <w:t xml:space="preserve">del Seguro Social distribuidos en el país, </w:t>
      </w:r>
      <w:r w:rsidR="00EF51CE" w:rsidRPr="00EF51CE">
        <w:rPr>
          <w:rFonts w:ascii="Montserrat Light" w:eastAsia="Batang" w:hAnsi="Montserrat Light"/>
          <w:bCs/>
          <w:color w:val="000000" w:themeColor="text1"/>
        </w:rPr>
        <w:t xml:space="preserve">por </w:t>
      </w:r>
      <w:r w:rsidR="002D3406" w:rsidRPr="00EF51CE">
        <w:rPr>
          <w:rFonts w:ascii="Montserrat Light" w:eastAsia="Batang" w:hAnsi="Montserrat Light"/>
          <w:bCs/>
          <w:color w:val="000000" w:themeColor="text1"/>
        </w:rPr>
        <w:t xml:space="preserve">instrucción del director general del IMSS, a fin de revisar los servicios de Urgencias y </w:t>
      </w:r>
      <w:r w:rsidR="005C2CEE" w:rsidRPr="00EF51CE">
        <w:rPr>
          <w:rFonts w:ascii="Montserrat Light" w:eastAsia="Batang" w:hAnsi="Montserrat Light"/>
          <w:bCs/>
          <w:color w:val="000000" w:themeColor="text1"/>
        </w:rPr>
        <w:t>garantizar la mejora de la atención con calidad y oportunidad</w:t>
      </w:r>
      <w:r w:rsidR="0036044B">
        <w:rPr>
          <w:rFonts w:ascii="Montserrat Light" w:eastAsia="Batang" w:hAnsi="Montserrat Light"/>
          <w:bCs/>
          <w:color w:val="000000" w:themeColor="text1"/>
        </w:rPr>
        <w:t xml:space="preserve"> al derechohabiente</w:t>
      </w:r>
      <w:r w:rsidR="005C2CEE" w:rsidRPr="00EF51CE">
        <w:rPr>
          <w:rFonts w:ascii="Montserrat Light" w:eastAsia="Batang" w:hAnsi="Montserrat Light"/>
          <w:bCs/>
          <w:color w:val="000000" w:themeColor="text1"/>
        </w:rPr>
        <w:t>.</w:t>
      </w:r>
    </w:p>
    <w:p w14:paraId="71CD41DE" w14:textId="77777777" w:rsidR="00574442" w:rsidRPr="00EF51CE" w:rsidRDefault="00574442" w:rsidP="00574442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</w:rPr>
      </w:pPr>
    </w:p>
    <w:p w14:paraId="730DFE41" w14:textId="463F1CB4" w:rsidR="00225469" w:rsidRPr="00EF51CE" w:rsidRDefault="00184AD6" w:rsidP="001E3415">
      <w:pPr>
        <w:tabs>
          <w:tab w:val="center" w:pos="4873"/>
          <w:tab w:val="left" w:pos="6061"/>
        </w:tabs>
        <w:spacing w:line="240" w:lineRule="atLeast"/>
        <w:jc w:val="center"/>
        <w:rPr>
          <w:rFonts w:ascii="Montserrat Light" w:hAnsi="Montserrat Light"/>
          <w:color w:val="000000" w:themeColor="text1"/>
        </w:rPr>
      </w:pPr>
      <w:r w:rsidRPr="00EF51CE">
        <w:rPr>
          <w:rFonts w:ascii="Montserrat Light" w:eastAsia="Batang" w:hAnsi="Montserrat Light" w:cs="Arial"/>
          <w:b/>
          <w:color w:val="000000" w:themeColor="text1"/>
        </w:rPr>
        <w:t>---o0o--</w:t>
      </w:r>
      <w:r w:rsidR="001E3415" w:rsidRPr="00EF51CE">
        <w:rPr>
          <w:rFonts w:ascii="Montserrat Light" w:eastAsia="Batang" w:hAnsi="Montserrat Light" w:cs="Arial"/>
          <w:b/>
          <w:color w:val="000000" w:themeColor="text1"/>
        </w:rPr>
        <w:t>-</w:t>
      </w:r>
    </w:p>
    <w:sectPr w:rsidR="00225469" w:rsidRPr="00EF51CE" w:rsidSect="004C01E7">
      <w:headerReference w:type="default" r:id="rId8"/>
      <w:footerReference w:type="default" r:id="rId9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D5685" w14:textId="77777777" w:rsidR="008F5F0F" w:rsidRDefault="008F5F0F">
      <w:r>
        <w:separator/>
      </w:r>
    </w:p>
  </w:endnote>
  <w:endnote w:type="continuationSeparator" w:id="0">
    <w:p w14:paraId="0CB93D7D" w14:textId="77777777" w:rsidR="008F5F0F" w:rsidRDefault="008F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Medium">
    <w:altName w:val="Arial"/>
    <w:charset w:val="00"/>
    <w:family w:val="auto"/>
    <w:pitch w:val="variable"/>
    <w:sig w:usb0="2000020F" w:usb1="00000003" w:usb2="00000000" w:usb3="00000000" w:csb0="00000197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0F79" w14:textId="77777777" w:rsidR="00326907" w:rsidRDefault="00326907" w:rsidP="004C01E7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5540BD2F" wp14:editId="2FA68945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9A6C5" w14:textId="77777777" w:rsidR="008F5F0F" w:rsidRDefault="008F5F0F">
      <w:r>
        <w:separator/>
      </w:r>
    </w:p>
  </w:footnote>
  <w:footnote w:type="continuationSeparator" w:id="0">
    <w:p w14:paraId="6D3CEE7E" w14:textId="77777777" w:rsidR="008F5F0F" w:rsidRDefault="008F5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BFED" w14:textId="77777777" w:rsidR="00326907" w:rsidRDefault="00326907" w:rsidP="004C01E7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B27195" wp14:editId="58BC0B2A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3785DC" w14:textId="77777777" w:rsidR="00326907" w:rsidRPr="0085739C" w:rsidRDefault="00326907" w:rsidP="004C01E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AEAAAA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AEAAAA" w:themeColor="background2" w:themeShade="BF"/>
                            </w:rPr>
                            <w:t>UNIDAD DE COMUNICACIÓN SOCIAL</w:t>
                          </w:r>
                        </w:p>
                        <w:p w14:paraId="1B170D8F" w14:textId="77777777" w:rsidR="00326907" w:rsidRPr="00C0299D" w:rsidRDefault="00326907" w:rsidP="004C01E7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B271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063785DC" w14:textId="77777777" w:rsidR="00326907" w:rsidRPr="0085739C" w:rsidRDefault="00326907" w:rsidP="004C01E7">
                    <w:pPr>
                      <w:jc w:val="right"/>
                      <w:rPr>
                        <w:rFonts w:ascii="Montserrat Medium" w:hAnsi="Montserrat Medium"/>
                        <w:b/>
                        <w:color w:val="AEAAAA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AEAAAA" w:themeColor="background2" w:themeShade="BF"/>
                      </w:rPr>
                      <w:t>UNIDAD DE COMUNICACIÓN SOCIAL</w:t>
                    </w:r>
                  </w:p>
                  <w:p w14:paraId="1B170D8F" w14:textId="77777777" w:rsidR="00326907" w:rsidRPr="00C0299D" w:rsidRDefault="00326907" w:rsidP="004C01E7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052047" wp14:editId="7CB416CF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1928009A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IgQ&#10;ZX/eAAAACwEAAA8AAAAAAAAAAAAAAAAAMAQAAGRycy9kb3ducmV2LnhtbFBLBQYAAAAABAAEAPMA&#10;AAA7BQAAAAA=&#10;" strokecolor="#cfcdcd [2894]" strokeweight="1.5pt">
              <v:stroke joinstyle="miter"/>
            </v:lin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3DC0D4B" wp14:editId="4BF6C718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D3F"/>
    <w:multiLevelType w:val="hybridMultilevel"/>
    <w:tmpl w:val="2AFEB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63D09"/>
    <w:multiLevelType w:val="hybridMultilevel"/>
    <w:tmpl w:val="60D43F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5D00"/>
    <w:multiLevelType w:val="hybridMultilevel"/>
    <w:tmpl w:val="AAE489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37572"/>
    <w:multiLevelType w:val="hybridMultilevel"/>
    <w:tmpl w:val="71D8E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36282"/>
    <w:multiLevelType w:val="hybridMultilevel"/>
    <w:tmpl w:val="C6040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3A"/>
    <w:rsid w:val="00000AEC"/>
    <w:rsid w:val="000239DA"/>
    <w:rsid w:val="00043F04"/>
    <w:rsid w:val="000452EF"/>
    <w:rsid w:val="00052D03"/>
    <w:rsid w:val="000721C6"/>
    <w:rsid w:val="00080954"/>
    <w:rsid w:val="00085249"/>
    <w:rsid w:val="00085909"/>
    <w:rsid w:val="00086136"/>
    <w:rsid w:val="000B126B"/>
    <w:rsid w:val="000B7A34"/>
    <w:rsid w:val="000C5D60"/>
    <w:rsid w:val="000D0D7D"/>
    <w:rsid w:val="000D494E"/>
    <w:rsid w:val="000E001D"/>
    <w:rsid w:val="000E6D40"/>
    <w:rsid w:val="000F4AA6"/>
    <w:rsid w:val="000F4F01"/>
    <w:rsid w:val="001046CA"/>
    <w:rsid w:val="00112730"/>
    <w:rsid w:val="00116D91"/>
    <w:rsid w:val="00121967"/>
    <w:rsid w:val="00127CF2"/>
    <w:rsid w:val="001357BC"/>
    <w:rsid w:val="0013737F"/>
    <w:rsid w:val="0014066C"/>
    <w:rsid w:val="00142871"/>
    <w:rsid w:val="001439D8"/>
    <w:rsid w:val="00144961"/>
    <w:rsid w:val="00144A2A"/>
    <w:rsid w:val="00151E3F"/>
    <w:rsid w:val="00154F28"/>
    <w:rsid w:val="0015710E"/>
    <w:rsid w:val="00161D74"/>
    <w:rsid w:val="00177526"/>
    <w:rsid w:val="00180583"/>
    <w:rsid w:val="00184AD6"/>
    <w:rsid w:val="001B3A19"/>
    <w:rsid w:val="001B5ABF"/>
    <w:rsid w:val="001E0D02"/>
    <w:rsid w:val="001E1682"/>
    <w:rsid w:val="001E3415"/>
    <w:rsid w:val="001E6810"/>
    <w:rsid w:val="001E7680"/>
    <w:rsid w:val="00225469"/>
    <w:rsid w:val="00230B26"/>
    <w:rsid w:val="0025402A"/>
    <w:rsid w:val="0026030F"/>
    <w:rsid w:val="00276B87"/>
    <w:rsid w:val="00282EA4"/>
    <w:rsid w:val="00290266"/>
    <w:rsid w:val="00290819"/>
    <w:rsid w:val="002A7BE1"/>
    <w:rsid w:val="002B3198"/>
    <w:rsid w:val="002B3E08"/>
    <w:rsid w:val="002B5A26"/>
    <w:rsid w:val="002B6593"/>
    <w:rsid w:val="002D3406"/>
    <w:rsid w:val="002D7730"/>
    <w:rsid w:val="00304C80"/>
    <w:rsid w:val="00307CC4"/>
    <w:rsid w:val="003109BC"/>
    <w:rsid w:val="00326907"/>
    <w:rsid w:val="00332FAF"/>
    <w:rsid w:val="00335A12"/>
    <w:rsid w:val="003534FD"/>
    <w:rsid w:val="0036044B"/>
    <w:rsid w:val="00367E04"/>
    <w:rsid w:val="00387BED"/>
    <w:rsid w:val="00392E20"/>
    <w:rsid w:val="00397DEC"/>
    <w:rsid w:val="003A45CD"/>
    <w:rsid w:val="003A643A"/>
    <w:rsid w:val="003A6691"/>
    <w:rsid w:val="003A7F58"/>
    <w:rsid w:val="003C5ABB"/>
    <w:rsid w:val="003C7758"/>
    <w:rsid w:val="003D57C6"/>
    <w:rsid w:val="003D5A52"/>
    <w:rsid w:val="003D6748"/>
    <w:rsid w:val="003E0C91"/>
    <w:rsid w:val="003E77BE"/>
    <w:rsid w:val="003F2360"/>
    <w:rsid w:val="003F403B"/>
    <w:rsid w:val="00404C5F"/>
    <w:rsid w:val="0040560E"/>
    <w:rsid w:val="004067B3"/>
    <w:rsid w:val="00406B4F"/>
    <w:rsid w:val="00413754"/>
    <w:rsid w:val="00425813"/>
    <w:rsid w:val="004348F1"/>
    <w:rsid w:val="0043790F"/>
    <w:rsid w:val="00442399"/>
    <w:rsid w:val="00445DEB"/>
    <w:rsid w:val="00455045"/>
    <w:rsid w:val="00465F16"/>
    <w:rsid w:val="00472929"/>
    <w:rsid w:val="00477201"/>
    <w:rsid w:val="004808E7"/>
    <w:rsid w:val="00492FDC"/>
    <w:rsid w:val="004A5609"/>
    <w:rsid w:val="004B1245"/>
    <w:rsid w:val="004B7F32"/>
    <w:rsid w:val="004C01E7"/>
    <w:rsid w:val="004C23AC"/>
    <w:rsid w:val="004D1A5E"/>
    <w:rsid w:val="004E0D2D"/>
    <w:rsid w:val="004E4870"/>
    <w:rsid w:val="004F7B6F"/>
    <w:rsid w:val="005013B3"/>
    <w:rsid w:val="0050344C"/>
    <w:rsid w:val="005303C1"/>
    <w:rsid w:val="00532465"/>
    <w:rsid w:val="00535551"/>
    <w:rsid w:val="00542C0B"/>
    <w:rsid w:val="00561546"/>
    <w:rsid w:val="00563D3F"/>
    <w:rsid w:val="005656CB"/>
    <w:rsid w:val="00574442"/>
    <w:rsid w:val="005755AA"/>
    <w:rsid w:val="00580AF4"/>
    <w:rsid w:val="00586F73"/>
    <w:rsid w:val="00592630"/>
    <w:rsid w:val="005A0193"/>
    <w:rsid w:val="005A0D44"/>
    <w:rsid w:val="005B0BF7"/>
    <w:rsid w:val="005C2CEE"/>
    <w:rsid w:val="005C631C"/>
    <w:rsid w:val="005C75B3"/>
    <w:rsid w:val="005C7FB9"/>
    <w:rsid w:val="005E5E84"/>
    <w:rsid w:val="006155BB"/>
    <w:rsid w:val="00616233"/>
    <w:rsid w:val="00626BB3"/>
    <w:rsid w:val="00634258"/>
    <w:rsid w:val="00642278"/>
    <w:rsid w:val="00642845"/>
    <w:rsid w:val="00651421"/>
    <w:rsid w:val="00655BCB"/>
    <w:rsid w:val="00656115"/>
    <w:rsid w:val="006621BE"/>
    <w:rsid w:val="00666B6D"/>
    <w:rsid w:val="006735B2"/>
    <w:rsid w:val="00677BA8"/>
    <w:rsid w:val="00694F8C"/>
    <w:rsid w:val="006A7485"/>
    <w:rsid w:val="006A7FF3"/>
    <w:rsid w:val="006B70DC"/>
    <w:rsid w:val="006D1143"/>
    <w:rsid w:val="006E16CD"/>
    <w:rsid w:val="00704BB1"/>
    <w:rsid w:val="00732E9B"/>
    <w:rsid w:val="00736075"/>
    <w:rsid w:val="00743C53"/>
    <w:rsid w:val="0074712A"/>
    <w:rsid w:val="00753311"/>
    <w:rsid w:val="007538FA"/>
    <w:rsid w:val="00765B48"/>
    <w:rsid w:val="007814EE"/>
    <w:rsid w:val="00783129"/>
    <w:rsid w:val="00784F20"/>
    <w:rsid w:val="00797A08"/>
    <w:rsid w:val="00797D43"/>
    <w:rsid w:val="007B36C1"/>
    <w:rsid w:val="007C7716"/>
    <w:rsid w:val="007E0ABB"/>
    <w:rsid w:val="007E638C"/>
    <w:rsid w:val="00804D4A"/>
    <w:rsid w:val="00822435"/>
    <w:rsid w:val="00831C6B"/>
    <w:rsid w:val="00842E1D"/>
    <w:rsid w:val="00866914"/>
    <w:rsid w:val="00893101"/>
    <w:rsid w:val="008D1596"/>
    <w:rsid w:val="008F06A1"/>
    <w:rsid w:val="008F2A58"/>
    <w:rsid w:val="008F50AF"/>
    <w:rsid w:val="008F5F0F"/>
    <w:rsid w:val="008F6D90"/>
    <w:rsid w:val="008F6FF8"/>
    <w:rsid w:val="0090263F"/>
    <w:rsid w:val="009056C3"/>
    <w:rsid w:val="00925126"/>
    <w:rsid w:val="009313AC"/>
    <w:rsid w:val="00942D5D"/>
    <w:rsid w:val="00946760"/>
    <w:rsid w:val="00950D28"/>
    <w:rsid w:val="0095148D"/>
    <w:rsid w:val="00981A35"/>
    <w:rsid w:val="0099663A"/>
    <w:rsid w:val="00997622"/>
    <w:rsid w:val="009A72BC"/>
    <w:rsid w:val="009E6444"/>
    <w:rsid w:val="009F2595"/>
    <w:rsid w:val="009F63A5"/>
    <w:rsid w:val="00A0449E"/>
    <w:rsid w:val="00A21150"/>
    <w:rsid w:val="00A2750B"/>
    <w:rsid w:val="00A32DE5"/>
    <w:rsid w:val="00A510EB"/>
    <w:rsid w:val="00A51DFC"/>
    <w:rsid w:val="00A66800"/>
    <w:rsid w:val="00A75329"/>
    <w:rsid w:val="00A76E69"/>
    <w:rsid w:val="00A80419"/>
    <w:rsid w:val="00A807D0"/>
    <w:rsid w:val="00A83602"/>
    <w:rsid w:val="00AA04DC"/>
    <w:rsid w:val="00AA0F51"/>
    <w:rsid w:val="00AA2178"/>
    <w:rsid w:val="00AB1D55"/>
    <w:rsid w:val="00AB3747"/>
    <w:rsid w:val="00AC388F"/>
    <w:rsid w:val="00AC66A4"/>
    <w:rsid w:val="00AC7C36"/>
    <w:rsid w:val="00AE2229"/>
    <w:rsid w:val="00AE7CCE"/>
    <w:rsid w:val="00AF6480"/>
    <w:rsid w:val="00AF6D9B"/>
    <w:rsid w:val="00B0019D"/>
    <w:rsid w:val="00B003D3"/>
    <w:rsid w:val="00B1662C"/>
    <w:rsid w:val="00B211E0"/>
    <w:rsid w:val="00B240C8"/>
    <w:rsid w:val="00B620E9"/>
    <w:rsid w:val="00B65543"/>
    <w:rsid w:val="00B86C93"/>
    <w:rsid w:val="00BA2DD8"/>
    <w:rsid w:val="00BC071A"/>
    <w:rsid w:val="00BC179A"/>
    <w:rsid w:val="00BE277F"/>
    <w:rsid w:val="00BF59B6"/>
    <w:rsid w:val="00C04456"/>
    <w:rsid w:val="00C06A3D"/>
    <w:rsid w:val="00C0721F"/>
    <w:rsid w:val="00C07FD0"/>
    <w:rsid w:val="00C3251F"/>
    <w:rsid w:val="00C364BB"/>
    <w:rsid w:val="00C379C5"/>
    <w:rsid w:val="00C4767F"/>
    <w:rsid w:val="00C5129C"/>
    <w:rsid w:val="00C575F6"/>
    <w:rsid w:val="00C86984"/>
    <w:rsid w:val="00C90775"/>
    <w:rsid w:val="00C9328C"/>
    <w:rsid w:val="00C93A20"/>
    <w:rsid w:val="00C96E40"/>
    <w:rsid w:val="00CE01E2"/>
    <w:rsid w:val="00CE3CA5"/>
    <w:rsid w:val="00D01A07"/>
    <w:rsid w:val="00D0222B"/>
    <w:rsid w:val="00D02821"/>
    <w:rsid w:val="00D0333C"/>
    <w:rsid w:val="00D0553A"/>
    <w:rsid w:val="00D15A11"/>
    <w:rsid w:val="00D30C7D"/>
    <w:rsid w:val="00D316E5"/>
    <w:rsid w:val="00D35543"/>
    <w:rsid w:val="00D50DB5"/>
    <w:rsid w:val="00D63FB3"/>
    <w:rsid w:val="00D67897"/>
    <w:rsid w:val="00D816F0"/>
    <w:rsid w:val="00D81BB4"/>
    <w:rsid w:val="00D97690"/>
    <w:rsid w:val="00DA6814"/>
    <w:rsid w:val="00DB6FDB"/>
    <w:rsid w:val="00DE2752"/>
    <w:rsid w:val="00DE7DCE"/>
    <w:rsid w:val="00DF3A20"/>
    <w:rsid w:val="00DF7F0C"/>
    <w:rsid w:val="00E01FFC"/>
    <w:rsid w:val="00E229FF"/>
    <w:rsid w:val="00E305B9"/>
    <w:rsid w:val="00E3733F"/>
    <w:rsid w:val="00E45877"/>
    <w:rsid w:val="00E536BD"/>
    <w:rsid w:val="00E57179"/>
    <w:rsid w:val="00E6323D"/>
    <w:rsid w:val="00E70D98"/>
    <w:rsid w:val="00E81511"/>
    <w:rsid w:val="00E850BA"/>
    <w:rsid w:val="00E87651"/>
    <w:rsid w:val="00E951E1"/>
    <w:rsid w:val="00EC0484"/>
    <w:rsid w:val="00EC2B9C"/>
    <w:rsid w:val="00ED3DBB"/>
    <w:rsid w:val="00EF31DB"/>
    <w:rsid w:val="00EF51CE"/>
    <w:rsid w:val="00F03059"/>
    <w:rsid w:val="00F07272"/>
    <w:rsid w:val="00F16889"/>
    <w:rsid w:val="00F501F8"/>
    <w:rsid w:val="00F7568C"/>
    <w:rsid w:val="00F82967"/>
    <w:rsid w:val="00F93E95"/>
    <w:rsid w:val="00FA1138"/>
    <w:rsid w:val="00FC60F2"/>
    <w:rsid w:val="00FC7715"/>
    <w:rsid w:val="00FD42EE"/>
    <w:rsid w:val="00FD5CD7"/>
    <w:rsid w:val="00FD6F40"/>
    <w:rsid w:val="00FE1CD0"/>
    <w:rsid w:val="00FE448A"/>
    <w:rsid w:val="00FE4646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A2633"/>
  <w15:docId w15:val="{A51F5672-0235-4901-BD91-FDCB41DD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53A"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553A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553A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0553A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553A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D0553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paragraph" w:styleId="Sinespaciado">
    <w:name w:val="No Spacing"/>
    <w:uiPriority w:val="1"/>
    <w:qFormat/>
    <w:rsid w:val="00642278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2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249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2B6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9E813-6192-4B2F-9F0D-9566EAD8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R. Alemán</dc:creator>
  <cp:lastModifiedBy>Luz Maria Rico Jardon</cp:lastModifiedBy>
  <cp:revision>2</cp:revision>
  <cp:lastPrinted>2022-06-14T23:55:00Z</cp:lastPrinted>
  <dcterms:created xsi:type="dcterms:W3CDTF">2022-06-17T15:34:00Z</dcterms:created>
  <dcterms:modified xsi:type="dcterms:W3CDTF">2022-06-17T15:34:00Z</dcterms:modified>
</cp:coreProperties>
</file>