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E12FB9" w14:textId="58117C7E" w:rsidR="00ED3A68" w:rsidRPr="00121404" w:rsidRDefault="00ED3A68" w:rsidP="002E664A">
      <w:pPr>
        <w:adjustRightInd w:val="0"/>
        <w:snapToGrid w:val="0"/>
        <w:spacing w:line="240" w:lineRule="atLeast"/>
        <w:jc w:val="right"/>
        <w:rPr>
          <w:rFonts w:ascii="Montserrat Light" w:eastAsia="Montserrat" w:hAnsi="Montserrat Light" w:cs="Montserrat"/>
          <w:color w:val="000000" w:themeColor="text1"/>
        </w:rPr>
      </w:pPr>
      <w:r w:rsidRPr="00121404">
        <w:rPr>
          <w:rFonts w:ascii="Montserrat Light" w:hAnsi="Montserrat Light" w:cs="Arial"/>
          <w:bCs/>
          <w:color w:val="000000" w:themeColor="text1"/>
        </w:rPr>
        <w:t>Ciudad de México,</w:t>
      </w:r>
      <w:r w:rsidR="00F71B4A" w:rsidRPr="00121404">
        <w:rPr>
          <w:rFonts w:ascii="Montserrat Light" w:hAnsi="Montserrat Light" w:cs="Arial"/>
          <w:bCs/>
          <w:color w:val="000000" w:themeColor="text1"/>
        </w:rPr>
        <w:t xml:space="preserve"> </w:t>
      </w:r>
      <w:r w:rsidR="00F54BA5" w:rsidRPr="00121404">
        <w:rPr>
          <w:rFonts w:ascii="Montserrat Light" w:hAnsi="Montserrat Light" w:cs="Arial"/>
          <w:bCs/>
          <w:color w:val="000000" w:themeColor="text1"/>
        </w:rPr>
        <w:t xml:space="preserve">miércoles 15 de junio </w:t>
      </w:r>
      <w:r w:rsidRPr="00121404">
        <w:rPr>
          <w:rFonts w:ascii="Montserrat Light" w:hAnsi="Montserrat Light" w:cs="Arial"/>
          <w:bCs/>
          <w:color w:val="000000" w:themeColor="text1"/>
        </w:rPr>
        <w:t>de 2022</w:t>
      </w:r>
    </w:p>
    <w:p w14:paraId="03F096EA" w14:textId="58FC073B" w:rsidR="00ED3A68" w:rsidRPr="00121404" w:rsidRDefault="00ED3A68" w:rsidP="002E664A">
      <w:pPr>
        <w:spacing w:line="240" w:lineRule="atLeast"/>
        <w:jc w:val="right"/>
        <w:rPr>
          <w:rFonts w:ascii="Montserrat Light" w:eastAsia="Montserrat" w:hAnsi="Montserrat Light" w:cs="Montserrat"/>
          <w:color w:val="000000" w:themeColor="text1"/>
        </w:rPr>
      </w:pPr>
      <w:r w:rsidRPr="00121404">
        <w:rPr>
          <w:rFonts w:ascii="Montserrat Light" w:eastAsia="Montserrat" w:hAnsi="Montserrat Light" w:cs="Montserrat"/>
          <w:color w:val="000000" w:themeColor="text1"/>
        </w:rPr>
        <w:t xml:space="preserve">No. </w:t>
      </w:r>
      <w:r w:rsidR="00452A8A" w:rsidRPr="00121404">
        <w:rPr>
          <w:rFonts w:ascii="Montserrat Light" w:eastAsia="Montserrat" w:hAnsi="Montserrat Light" w:cs="Montserrat"/>
          <w:color w:val="000000" w:themeColor="text1"/>
        </w:rPr>
        <w:t>304</w:t>
      </w:r>
      <w:r w:rsidRPr="00121404">
        <w:rPr>
          <w:rFonts w:ascii="Montserrat Light" w:eastAsia="Montserrat" w:hAnsi="Montserrat Light" w:cs="Montserrat"/>
          <w:color w:val="000000" w:themeColor="text1"/>
        </w:rPr>
        <w:t>/2022</w:t>
      </w:r>
    </w:p>
    <w:p w14:paraId="3FDA4628" w14:textId="77777777" w:rsidR="00ED3A68" w:rsidRPr="00121404" w:rsidRDefault="00ED3A68" w:rsidP="002E664A">
      <w:pPr>
        <w:spacing w:line="240" w:lineRule="atLeast"/>
        <w:jc w:val="right"/>
        <w:rPr>
          <w:rFonts w:ascii="Montserrat Light" w:eastAsia="Montserrat" w:hAnsi="Montserrat Light" w:cs="Montserrat"/>
          <w:color w:val="000000" w:themeColor="text1"/>
        </w:rPr>
      </w:pPr>
    </w:p>
    <w:p w14:paraId="33C23A62" w14:textId="77777777" w:rsidR="00F71B4A" w:rsidRPr="00121404" w:rsidRDefault="00F71B4A" w:rsidP="002E664A">
      <w:pPr>
        <w:spacing w:line="240" w:lineRule="atLeast"/>
        <w:jc w:val="center"/>
        <w:rPr>
          <w:rFonts w:ascii="Montserrat Light" w:eastAsia="Batang" w:hAnsi="Montserrat Light" w:cs="Arial"/>
          <w:b/>
          <w:color w:val="000000" w:themeColor="text1"/>
          <w:sz w:val="36"/>
          <w:szCs w:val="36"/>
        </w:rPr>
      </w:pPr>
      <w:r w:rsidRPr="00121404">
        <w:rPr>
          <w:rFonts w:ascii="Montserrat Light" w:eastAsia="Batang" w:hAnsi="Montserrat Light" w:cs="Arial"/>
          <w:b/>
          <w:color w:val="000000" w:themeColor="text1"/>
          <w:sz w:val="36"/>
          <w:szCs w:val="36"/>
        </w:rPr>
        <w:t>BOLETÍN DE PRENSA</w:t>
      </w:r>
    </w:p>
    <w:p w14:paraId="3D4690E0" w14:textId="77777777" w:rsidR="00F71B4A" w:rsidRPr="00121404" w:rsidRDefault="00F71B4A" w:rsidP="00C73E84">
      <w:pPr>
        <w:spacing w:line="240" w:lineRule="atLeast"/>
        <w:jc w:val="both"/>
        <w:rPr>
          <w:rFonts w:ascii="Montserrat Light" w:eastAsia="Batang" w:hAnsi="Montserrat Light" w:cs="Arial"/>
          <w:color w:val="000000" w:themeColor="text1"/>
        </w:rPr>
      </w:pPr>
    </w:p>
    <w:p w14:paraId="5730C1F5" w14:textId="2C39DDE7" w:rsidR="002E664A" w:rsidRPr="00121404" w:rsidRDefault="00F54BA5" w:rsidP="002E664A">
      <w:pPr>
        <w:suppressAutoHyphens/>
        <w:spacing w:line="240" w:lineRule="atLeast"/>
        <w:jc w:val="center"/>
        <w:rPr>
          <w:rFonts w:ascii="Montserrat Light" w:hAnsi="Montserrat Light"/>
          <w:b/>
          <w:color w:val="000000" w:themeColor="text1"/>
          <w:sz w:val="28"/>
          <w:szCs w:val="28"/>
        </w:rPr>
      </w:pPr>
      <w:r w:rsidRPr="00121404">
        <w:rPr>
          <w:rFonts w:ascii="Montserrat Light" w:hAnsi="Montserrat Light"/>
          <w:b/>
          <w:color w:val="000000" w:themeColor="text1"/>
          <w:sz w:val="28"/>
          <w:szCs w:val="28"/>
        </w:rPr>
        <w:t>Se trabaja en e</w:t>
      </w:r>
      <w:r w:rsidR="00826092" w:rsidRPr="00121404">
        <w:rPr>
          <w:rFonts w:ascii="Montserrat Light" w:hAnsi="Montserrat Light"/>
          <w:b/>
          <w:color w:val="000000" w:themeColor="text1"/>
          <w:sz w:val="28"/>
          <w:szCs w:val="28"/>
        </w:rPr>
        <w:t xml:space="preserve">strategias en áreas de Urgencias para que derechohabientes </w:t>
      </w:r>
      <w:r w:rsidRPr="00121404">
        <w:rPr>
          <w:rFonts w:ascii="Montserrat Light" w:hAnsi="Montserrat Light"/>
          <w:b/>
          <w:color w:val="000000" w:themeColor="text1"/>
          <w:sz w:val="28"/>
          <w:szCs w:val="28"/>
        </w:rPr>
        <w:t>reciban atención de calidad</w:t>
      </w:r>
    </w:p>
    <w:p w14:paraId="048DB304" w14:textId="77777777" w:rsidR="002E664A" w:rsidRPr="00121404" w:rsidRDefault="002E664A" w:rsidP="00B35B42">
      <w:pPr>
        <w:suppressAutoHyphens/>
        <w:spacing w:line="240" w:lineRule="atLeast"/>
        <w:jc w:val="both"/>
        <w:rPr>
          <w:rFonts w:ascii="Montserrat Light" w:hAnsi="Montserrat Light"/>
          <w:color w:val="000000" w:themeColor="text1"/>
          <w:sz w:val="22"/>
          <w:szCs w:val="22"/>
        </w:rPr>
      </w:pPr>
    </w:p>
    <w:p w14:paraId="4B196037" w14:textId="77777777" w:rsidR="00B35B42" w:rsidRPr="00121404" w:rsidRDefault="00826092" w:rsidP="00B35B42">
      <w:pPr>
        <w:pStyle w:val="Prrafodelista"/>
        <w:numPr>
          <w:ilvl w:val="0"/>
          <w:numId w:val="5"/>
        </w:numPr>
        <w:suppressAutoHyphens/>
        <w:spacing w:after="0" w:line="240" w:lineRule="atLeast"/>
        <w:contextualSpacing w:val="0"/>
        <w:jc w:val="both"/>
        <w:rPr>
          <w:rFonts w:ascii="Montserrat Light" w:hAnsi="Montserrat Light"/>
          <w:color w:val="000000" w:themeColor="text1"/>
        </w:rPr>
      </w:pPr>
      <w:r w:rsidRPr="00121404">
        <w:rPr>
          <w:rFonts w:ascii="Montserrat Light" w:hAnsi="Montserrat Light"/>
          <w:b/>
          <w:color w:val="000000" w:themeColor="text1"/>
          <w:lang w:val="es-ES_tradnl"/>
        </w:rPr>
        <w:t>La directora de Prestaciones Médicas del IMSS, doctora Célida Duque Molina, recorrió la Unidad Médica de Alta Especialidad Magdalena de las Salinas.</w:t>
      </w:r>
    </w:p>
    <w:p w14:paraId="278D0DED" w14:textId="77777777" w:rsidR="00826092" w:rsidRPr="00121404" w:rsidRDefault="00826092" w:rsidP="00826092">
      <w:pPr>
        <w:pStyle w:val="Prrafodelista"/>
        <w:numPr>
          <w:ilvl w:val="0"/>
          <w:numId w:val="5"/>
        </w:numPr>
        <w:suppressAutoHyphens/>
        <w:spacing w:after="0" w:line="240" w:lineRule="atLeast"/>
        <w:contextualSpacing w:val="0"/>
        <w:jc w:val="both"/>
        <w:rPr>
          <w:rFonts w:ascii="Montserrat Light" w:hAnsi="Montserrat Light"/>
          <w:b/>
          <w:color w:val="000000" w:themeColor="text1"/>
        </w:rPr>
      </w:pPr>
      <w:r w:rsidRPr="00121404">
        <w:rPr>
          <w:rFonts w:ascii="Montserrat Light" w:hAnsi="Montserrat Light"/>
          <w:b/>
          <w:color w:val="000000" w:themeColor="text1"/>
        </w:rPr>
        <w:t>En lunes y martes ese hospital recibe en promedio entre 650 y 680 pacientes; es el complejo médico más grande de América Latina.</w:t>
      </w:r>
    </w:p>
    <w:p w14:paraId="695BFECF" w14:textId="77777777" w:rsidR="00B35B42" w:rsidRPr="00121404" w:rsidRDefault="00B35B42" w:rsidP="00B35B42">
      <w:pPr>
        <w:suppressAutoHyphens/>
        <w:spacing w:line="240" w:lineRule="atLeast"/>
        <w:jc w:val="both"/>
        <w:rPr>
          <w:rFonts w:ascii="Montserrat Light" w:hAnsi="Montserrat Light"/>
          <w:color w:val="000000" w:themeColor="text1"/>
          <w:sz w:val="22"/>
          <w:szCs w:val="22"/>
          <w:lang w:val="es-MX"/>
        </w:rPr>
      </w:pPr>
    </w:p>
    <w:p w14:paraId="24908E85" w14:textId="07741BC2" w:rsidR="0099618D" w:rsidRPr="00121404" w:rsidRDefault="0099618D" w:rsidP="0099618D">
      <w:pPr>
        <w:suppressAutoHyphens/>
        <w:spacing w:line="240" w:lineRule="atLeast"/>
        <w:jc w:val="both"/>
        <w:rPr>
          <w:rFonts w:ascii="Montserrat Light" w:hAnsi="Montserrat Light"/>
          <w:color w:val="000000" w:themeColor="text1"/>
        </w:rPr>
      </w:pPr>
      <w:r w:rsidRPr="00121404">
        <w:rPr>
          <w:rFonts w:ascii="Montserrat Light" w:hAnsi="Montserrat Light"/>
          <w:color w:val="000000" w:themeColor="text1"/>
        </w:rPr>
        <w:t>Con la finalidad de implementar acciones y estrategias de mejora que permitan que los derechohabientes sean atendidos de manera oportuna en los servicios de Urgencias, la doctora Célida Duque Molina, directora de Prestaciones Médicas del Instituto Mexicano del Seguro Social (IMSS), recorrió el Hospital Magdalena de las Salinas, en la Ciudad de México.</w:t>
      </w:r>
    </w:p>
    <w:p w14:paraId="58B84CFF" w14:textId="77777777" w:rsidR="0099618D" w:rsidRPr="00121404" w:rsidRDefault="0099618D" w:rsidP="0099618D">
      <w:pPr>
        <w:suppressAutoHyphens/>
        <w:spacing w:line="240" w:lineRule="atLeast"/>
        <w:jc w:val="both"/>
        <w:rPr>
          <w:rFonts w:ascii="Montserrat Light" w:hAnsi="Montserrat Light"/>
          <w:color w:val="000000" w:themeColor="text1"/>
        </w:rPr>
      </w:pPr>
    </w:p>
    <w:p w14:paraId="316EB3D2" w14:textId="6EF97DCF" w:rsidR="0099618D" w:rsidRPr="00121404" w:rsidRDefault="00CE23A5" w:rsidP="0099618D">
      <w:pPr>
        <w:suppressAutoHyphens/>
        <w:spacing w:line="240" w:lineRule="atLeast"/>
        <w:jc w:val="both"/>
        <w:rPr>
          <w:rFonts w:ascii="Montserrat Light" w:hAnsi="Montserrat Light"/>
          <w:color w:val="000000" w:themeColor="text1"/>
        </w:rPr>
      </w:pPr>
      <w:r w:rsidRPr="00121404">
        <w:rPr>
          <w:rFonts w:ascii="Montserrat Light" w:hAnsi="Montserrat Light"/>
          <w:color w:val="000000" w:themeColor="text1"/>
        </w:rPr>
        <w:t xml:space="preserve">Afirmó que como parte este plan, instruido por el </w:t>
      </w:r>
      <w:r w:rsidR="00452A8A" w:rsidRPr="00121404">
        <w:rPr>
          <w:rFonts w:ascii="Montserrat Light" w:hAnsi="Montserrat Light"/>
          <w:color w:val="000000" w:themeColor="text1"/>
        </w:rPr>
        <w:t>director general</w:t>
      </w:r>
      <w:r w:rsidRPr="00121404">
        <w:rPr>
          <w:rFonts w:ascii="Montserrat Light" w:hAnsi="Montserrat Light"/>
          <w:color w:val="000000" w:themeColor="text1"/>
        </w:rPr>
        <w:t xml:space="preserve"> del Seguro Social, Zoé Robledo, se tomó la decisión de recorrer la Unidad Médica de Alta Especialidad “Dr. Victorio de la Fuente Narváez”, que concentra atención en Urgencias </w:t>
      </w:r>
      <w:r w:rsidR="0099618D" w:rsidRPr="00121404">
        <w:rPr>
          <w:rFonts w:ascii="Montserrat Light" w:hAnsi="Montserrat Light"/>
          <w:color w:val="000000" w:themeColor="text1"/>
        </w:rPr>
        <w:t>de diversos estados de la República en materia de traumatología</w:t>
      </w:r>
      <w:r w:rsidRPr="00121404">
        <w:rPr>
          <w:rFonts w:ascii="Montserrat Light" w:hAnsi="Montserrat Light"/>
          <w:color w:val="000000" w:themeColor="text1"/>
        </w:rPr>
        <w:t xml:space="preserve"> y</w:t>
      </w:r>
      <w:r w:rsidR="0099618D" w:rsidRPr="00121404">
        <w:rPr>
          <w:rFonts w:ascii="Montserrat Light" w:hAnsi="Montserrat Light"/>
          <w:color w:val="000000" w:themeColor="text1"/>
        </w:rPr>
        <w:t xml:space="preserve"> ortopedia.</w:t>
      </w:r>
    </w:p>
    <w:p w14:paraId="7EF54951" w14:textId="77777777" w:rsidR="00CE23A5" w:rsidRPr="00121404" w:rsidRDefault="00CE23A5" w:rsidP="0099618D">
      <w:pPr>
        <w:suppressAutoHyphens/>
        <w:spacing w:line="240" w:lineRule="atLeast"/>
        <w:jc w:val="both"/>
        <w:rPr>
          <w:rFonts w:ascii="Montserrat Light" w:hAnsi="Montserrat Light"/>
          <w:color w:val="000000" w:themeColor="text1"/>
        </w:rPr>
      </w:pPr>
    </w:p>
    <w:p w14:paraId="230A93F3" w14:textId="69BDF150" w:rsidR="00CE23A5" w:rsidRPr="00121404" w:rsidRDefault="00CE23A5" w:rsidP="0099618D">
      <w:pPr>
        <w:suppressAutoHyphens/>
        <w:spacing w:line="240" w:lineRule="atLeast"/>
        <w:jc w:val="both"/>
        <w:rPr>
          <w:rFonts w:ascii="Montserrat Light" w:hAnsi="Montserrat Light"/>
          <w:color w:val="000000" w:themeColor="text1"/>
        </w:rPr>
      </w:pPr>
      <w:r w:rsidRPr="00121404">
        <w:rPr>
          <w:rFonts w:ascii="Montserrat Light" w:hAnsi="Montserrat Light"/>
          <w:color w:val="000000" w:themeColor="text1"/>
        </w:rPr>
        <w:t xml:space="preserve">Durante su visita, </w:t>
      </w:r>
      <w:r w:rsidR="00452A8A" w:rsidRPr="00121404">
        <w:rPr>
          <w:rFonts w:ascii="Montserrat Light" w:hAnsi="Montserrat Light"/>
          <w:color w:val="000000" w:themeColor="text1"/>
        </w:rPr>
        <w:t xml:space="preserve">Duque Molina </w:t>
      </w:r>
      <w:r w:rsidRPr="00121404">
        <w:rPr>
          <w:rFonts w:ascii="Montserrat Light" w:hAnsi="Montserrat Light"/>
          <w:color w:val="000000" w:themeColor="text1"/>
        </w:rPr>
        <w:t>recorrió las áreas de primer contacto</w:t>
      </w:r>
      <w:r w:rsidR="000D3090" w:rsidRPr="00121404">
        <w:rPr>
          <w:rFonts w:ascii="Montserrat Light" w:hAnsi="Montserrat Light"/>
          <w:color w:val="000000" w:themeColor="text1"/>
        </w:rPr>
        <w:t xml:space="preserve">, TRIAGE Urgencias, TRIAGE respiratorio, Trabajo Social, Atención y Orientación al Derechohabiente, salas de espera de cuidados intensivos y de quirófano, consultorios de evaluación, </w:t>
      </w:r>
      <w:r w:rsidR="00452A8A" w:rsidRPr="00121404">
        <w:rPr>
          <w:rFonts w:ascii="Montserrat Light" w:hAnsi="Montserrat Light"/>
          <w:color w:val="000000" w:themeColor="text1"/>
        </w:rPr>
        <w:t>R</w:t>
      </w:r>
      <w:r w:rsidR="000D3090" w:rsidRPr="00121404">
        <w:rPr>
          <w:rFonts w:ascii="Montserrat Light" w:hAnsi="Montserrat Light"/>
          <w:color w:val="000000" w:themeColor="text1"/>
        </w:rPr>
        <w:t>ayos X, laboratorio; curaciones, fracturas y yesos; observación adultos mayores hombres, entre otras.</w:t>
      </w:r>
    </w:p>
    <w:p w14:paraId="67DA9DED" w14:textId="77777777" w:rsidR="000D3090" w:rsidRPr="00121404" w:rsidRDefault="000D3090" w:rsidP="0099618D">
      <w:pPr>
        <w:suppressAutoHyphens/>
        <w:spacing w:line="240" w:lineRule="atLeast"/>
        <w:jc w:val="both"/>
        <w:rPr>
          <w:rFonts w:ascii="Montserrat Light" w:hAnsi="Montserrat Light"/>
          <w:color w:val="000000" w:themeColor="text1"/>
        </w:rPr>
      </w:pPr>
    </w:p>
    <w:p w14:paraId="48E98655" w14:textId="0CE4FBDE" w:rsidR="000D3090" w:rsidRPr="00121404" w:rsidRDefault="000D3090" w:rsidP="0099618D">
      <w:pPr>
        <w:suppressAutoHyphens/>
        <w:spacing w:line="240" w:lineRule="atLeast"/>
        <w:jc w:val="both"/>
        <w:rPr>
          <w:rFonts w:ascii="Montserrat Light" w:hAnsi="Montserrat Light"/>
          <w:color w:val="000000" w:themeColor="text1"/>
        </w:rPr>
      </w:pPr>
      <w:r w:rsidRPr="00121404">
        <w:rPr>
          <w:rFonts w:ascii="Montserrat Light" w:hAnsi="Montserrat Light"/>
          <w:color w:val="000000" w:themeColor="text1"/>
        </w:rPr>
        <w:t>A su paso por las áreas</w:t>
      </w:r>
      <w:r w:rsidR="00452A8A" w:rsidRPr="00121404">
        <w:rPr>
          <w:rFonts w:ascii="Montserrat Light" w:hAnsi="Montserrat Light"/>
          <w:color w:val="000000" w:themeColor="text1"/>
        </w:rPr>
        <w:t xml:space="preserve">, platicó con </w:t>
      </w:r>
      <w:r w:rsidRPr="00121404">
        <w:rPr>
          <w:rFonts w:ascii="Montserrat Light" w:hAnsi="Montserrat Light"/>
          <w:color w:val="000000" w:themeColor="text1"/>
        </w:rPr>
        <w:t xml:space="preserve">pacientes y familiares sobre </w:t>
      </w:r>
      <w:r w:rsidR="00452A8A" w:rsidRPr="00121404">
        <w:rPr>
          <w:rFonts w:ascii="Montserrat Light" w:hAnsi="Montserrat Light"/>
          <w:color w:val="000000" w:themeColor="text1"/>
        </w:rPr>
        <w:t xml:space="preserve">los </w:t>
      </w:r>
      <w:r w:rsidRPr="00121404">
        <w:rPr>
          <w:rFonts w:ascii="Montserrat Light" w:hAnsi="Montserrat Light"/>
          <w:color w:val="000000" w:themeColor="text1"/>
        </w:rPr>
        <w:t xml:space="preserve">servicios, </w:t>
      </w:r>
      <w:r w:rsidR="00452A8A" w:rsidRPr="00121404">
        <w:rPr>
          <w:rFonts w:ascii="Montserrat Light" w:hAnsi="Montserrat Light"/>
          <w:color w:val="000000" w:themeColor="text1"/>
        </w:rPr>
        <w:t xml:space="preserve">e </w:t>
      </w:r>
      <w:r w:rsidRPr="00121404">
        <w:rPr>
          <w:rFonts w:ascii="Montserrat Light" w:hAnsi="Montserrat Light"/>
          <w:color w:val="000000" w:themeColor="text1"/>
        </w:rPr>
        <w:t>intercambió propuestas y experiencias con directivos</w:t>
      </w:r>
      <w:r w:rsidR="00452A8A" w:rsidRPr="00121404">
        <w:rPr>
          <w:rFonts w:ascii="Montserrat Light" w:hAnsi="Montserrat Light"/>
          <w:color w:val="000000" w:themeColor="text1"/>
        </w:rPr>
        <w:t>,</w:t>
      </w:r>
      <w:r w:rsidRPr="00121404">
        <w:rPr>
          <w:rFonts w:ascii="Montserrat Light" w:hAnsi="Montserrat Light"/>
          <w:color w:val="000000" w:themeColor="text1"/>
        </w:rPr>
        <w:t xml:space="preserve"> personal médico</w:t>
      </w:r>
      <w:r w:rsidR="00452A8A" w:rsidRPr="00121404">
        <w:rPr>
          <w:rFonts w:ascii="Montserrat Light" w:hAnsi="Montserrat Light"/>
          <w:color w:val="000000" w:themeColor="text1"/>
        </w:rPr>
        <w:t xml:space="preserve"> y </w:t>
      </w:r>
      <w:r w:rsidR="00937BED" w:rsidRPr="00121404">
        <w:rPr>
          <w:rFonts w:ascii="Montserrat Light" w:hAnsi="Montserrat Light"/>
          <w:color w:val="000000" w:themeColor="text1"/>
        </w:rPr>
        <w:t>residentes médicos,</w:t>
      </w:r>
      <w:r w:rsidR="009B0420" w:rsidRPr="00121404">
        <w:rPr>
          <w:rFonts w:ascii="Montserrat Light" w:hAnsi="Montserrat Light"/>
          <w:color w:val="000000" w:themeColor="text1"/>
        </w:rPr>
        <w:t xml:space="preserve"> a fin de </w:t>
      </w:r>
      <w:r w:rsidRPr="00121404">
        <w:rPr>
          <w:rFonts w:ascii="Montserrat Light" w:hAnsi="Montserrat Light"/>
          <w:color w:val="000000" w:themeColor="text1"/>
        </w:rPr>
        <w:t>dar agilidad a la atención.</w:t>
      </w:r>
    </w:p>
    <w:p w14:paraId="022C9910" w14:textId="03F89E55" w:rsidR="009B0420" w:rsidRPr="00121404" w:rsidRDefault="009B0420" w:rsidP="0099618D">
      <w:pPr>
        <w:suppressAutoHyphens/>
        <w:spacing w:line="240" w:lineRule="atLeast"/>
        <w:jc w:val="both"/>
        <w:rPr>
          <w:rFonts w:ascii="Montserrat Light" w:hAnsi="Montserrat Light"/>
          <w:color w:val="000000" w:themeColor="text1"/>
        </w:rPr>
      </w:pPr>
    </w:p>
    <w:p w14:paraId="47620342" w14:textId="77777777" w:rsidR="009B0420" w:rsidRPr="00121404" w:rsidRDefault="009B0420" w:rsidP="009B0420">
      <w:pPr>
        <w:suppressAutoHyphens/>
        <w:spacing w:line="240" w:lineRule="atLeast"/>
        <w:jc w:val="both"/>
        <w:rPr>
          <w:rFonts w:ascii="Montserrat Light" w:hAnsi="Montserrat Light"/>
          <w:color w:val="000000" w:themeColor="text1"/>
        </w:rPr>
      </w:pPr>
      <w:r w:rsidRPr="00121404">
        <w:rPr>
          <w:rFonts w:ascii="Montserrat Light" w:hAnsi="Montserrat Light"/>
          <w:color w:val="000000" w:themeColor="text1"/>
        </w:rPr>
        <w:t xml:space="preserve">La directora de Prestaciones Médicas detalló que en esta estrategia de mejora están involucrados dos equipos de acompañamiento: uno de segundo y uno de tercer nivel, cuyo personal revisará la forma en que se implementarán más áreas </w:t>
      </w:r>
      <w:r w:rsidRPr="00121404">
        <w:rPr>
          <w:rFonts w:ascii="Montserrat Light" w:hAnsi="Montserrat Light"/>
          <w:color w:val="000000" w:themeColor="text1"/>
        </w:rPr>
        <w:lastRenderedPageBreak/>
        <w:t>de evaluación para clasificación de los pacientes que llegan a urgencias, TRIAGE, así como eficientar las evaluaciones en consultorios.</w:t>
      </w:r>
    </w:p>
    <w:p w14:paraId="1623D438" w14:textId="77777777" w:rsidR="009B0420" w:rsidRPr="00121404" w:rsidRDefault="009B0420" w:rsidP="009B0420">
      <w:pPr>
        <w:suppressAutoHyphens/>
        <w:spacing w:line="240" w:lineRule="atLeast"/>
        <w:jc w:val="both"/>
        <w:rPr>
          <w:rFonts w:ascii="Montserrat Light" w:hAnsi="Montserrat Light"/>
          <w:color w:val="000000" w:themeColor="text1"/>
        </w:rPr>
      </w:pPr>
    </w:p>
    <w:p w14:paraId="779128A1" w14:textId="4DAB2D2F" w:rsidR="009B0420" w:rsidRPr="00121404" w:rsidRDefault="009B0420" w:rsidP="009B0420">
      <w:pPr>
        <w:suppressAutoHyphens/>
        <w:spacing w:line="240" w:lineRule="atLeast"/>
        <w:jc w:val="both"/>
        <w:rPr>
          <w:rFonts w:ascii="Montserrat Light" w:hAnsi="Montserrat Light"/>
          <w:color w:val="000000" w:themeColor="text1"/>
        </w:rPr>
      </w:pPr>
      <w:r w:rsidRPr="00121404">
        <w:rPr>
          <w:rFonts w:ascii="Montserrat Light" w:hAnsi="Montserrat Light"/>
          <w:color w:val="000000" w:themeColor="text1"/>
        </w:rPr>
        <w:t xml:space="preserve">De la misma forma, determinar las acciones para </w:t>
      </w:r>
      <w:r w:rsidR="007C7824" w:rsidRPr="00121404">
        <w:rPr>
          <w:rFonts w:ascii="Montserrat Light" w:hAnsi="Montserrat Light"/>
          <w:color w:val="000000" w:themeColor="text1"/>
        </w:rPr>
        <w:t>que</w:t>
      </w:r>
      <w:r w:rsidR="00121404" w:rsidRPr="00121404">
        <w:rPr>
          <w:rFonts w:ascii="Montserrat Light" w:hAnsi="Montserrat Light"/>
          <w:color w:val="000000" w:themeColor="text1"/>
        </w:rPr>
        <w:t>,</w:t>
      </w:r>
      <w:r w:rsidR="007C7824" w:rsidRPr="00121404">
        <w:rPr>
          <w:rFonts w:ascii="Montserrat Light" w:hAnsi="Montserrat Light"/>
          <w:color w:val="000000" w:themeColor="text1"/>
        </w:rPr>
        <w:t xml:space="preserve"> </w:t>
      </w:r>
      <w:r w:rsidRPr="00121404">
        <w:rPr>
          <w:rFonts w:ascii="Montserrat Light" w:hAnsi="Montserrat Light"/>
          <w:color w:val="000000" w:themeColor="text1"/>
        </w:rPr>
        <w:t xml:space="preserve">con medidas extraordinarias, </w:t>
      </w:r>
      <w:r w:rsidR="007C7824" w:rsidRPr="00121404">
        <w:rPr>
          <w:rFonts w:ascii="Montserrat Light" w:hAnsi="Montserrat Light"/>
          <w:color w:val="000000" w:themeColor="text1"/>
        </w:rPr>
        <w:t xml:space="preserve">se realicen </w:t>
      </w:r>
      <w:r w:rsidRPr="00121404">
        <w:rPr>
          <w:rFonts w:ascii="Montserrat Light" w:hAnsi="Montserrat Light"/>
          <w:color w:val="000000" w:themeColor="text1"/>
        </w:rPr>
        <w:t>más cirugías con un mayor número de especialistas.</w:t>
      </w:r>
    </w:p>
    <w:p w14:paraId="16D0A2D9" w14:textId="77777777" w:rsidR="009B0420" w:rsidRPr="00121404" w:rsidRDefault="009B0420" w:rsidP="009B0420">
      <w:pPr>
        <w:suppressAutoHyphens/>
        <w:spacing w:line="240" w:lineRule="atLeast"/>
        <w:jc w:val="both"/>
        <w:rPr>
          <w:rFonts w:ascii="Montserrat Light" w:hAnsi="Montserrat Light"/>
          <w:color w:val="000000" w:themeColor="text1"/>
        </w:rPr>
      </w:pPr>
    </w:p>
    <w:p w14:paraId="5D042A22" w14:textId="1CF823CD" w:rsidR="009B0420" w:rsidRPr="00121404" w:rsidRDefault="009B0420" w:rsidP="009B0420">
      <w:pPr>
        <w:suppressAutoHyphens/>
        <w:spacing w:line="240" w:lineRule="atLeast"/>
        <w:jc w:val="both"/>
        <w:rPr>
          <w:rFonts w:ascii="Montserrat Light" w:hAnsi="Montserrat Light"/>
          <w:color w:val="000000" w:themeColor="text1"/>
        </w:rPr>
      </w:pPr>
      <w:r w:rsidRPr="00121404">
        <w:rPr>
          <w:rFonts w:ascii="Montserrat Light" w:hAnsi="Montserrat Light"/>
          <w:color w:val="000000" w:themeColor="text1"/>
        </w:rPr>
        <w:t xml:space="preserve">Duque Molina resaltó que el compromiso de los </w:t>
      </w:r>
      <w:r w:rsidR="00121404" w:rsidRPr="00121404">
        <w:rPr>
          <w:rFonts w:ascii="Montserrat Light" w:hAnsi="Montserrat Light"/>
          <w:color w:val="000000" w:themeColor="text1"/>
        </w:rPr>
        <w:t>d</w:t>
      </w:r>
      <w:r w:rsidR="007C7824" w:rsidRPr="00121404">
        <w:rPr>
          <w:rFonts w:ascii="Montserrat Light" w:hAnsi="Montserrat Light"/>
          <w:color w:val="000000" w:themeColor="text1"/>
        </w:rPr>
        <w:t>irectivos</w:t>
      </w:r>
      <w:r w:rsidRPr="00121404">
        <w:rPr>
          <w:rFonts w:ascii="Montserrat Light" w:hAnsi="Montserrat Light"/>
          <w:color w:val="000000" w:themeColor="text1"/>
        </w:rPr>
        <w:t xml:space="preserve"> es poner en marcha un modelo de atención con la finalidad de garantizar calidad, oportunidad y tiempos de espera más breves para los derechohabientes.</w:t>
      </w:r>
    </w:p>
    <w:p w14:paraId="03D14940" w14:textId="77777777" w:rsidR="009B0420" w:rsidRPr="00121404" w:rsidRDefault="009B0420" w:rsidP="009B0420">
      <w:pPr>
        <w:suppressAutoHyphens/>
        <w:spacing w:line="240" w:lineRule="atLeast"/>
        <w:jc w:val="both"/>
        <w:rPr>
          <w:rFonts w:ascii="Montserrat Light" w:hAnsi="Montserrat Light"/>
          <w:color w:val="000000" w:themeColor="text1"/>
        </w:rPr>
      </w:pPr>
    </w:p>
    <w:p w14:paraId="0EF3C923" w14:textId="33E54BD6" w:rsidR="009B0420" w:rsidRPr="00121404" w:rsidRDefault="009B0420" w:rsidP="009B0420">
      <w:pPr>
        <w:suppressAutoHyphens/>
        <w:spacing w:line="240" w:lineRule="atLeast"/>
        <w:jc w:val="both"/>
        <w:rPr>
          <w:rFonts w:ascii="Montserrat Light" w:hAnsi="Montserrat Light"/>
          <w:color w:val="000000" w:themeColor="text1"/>
        </w:rPr>
      </w:pPr>
      <w:r w:rsidRPr="00121404">
        <w:rPr>
          <w:rFonts w:ascii="Montserrat Light" w:hAnsi="Montserrat Light"/>
          <w:color w:val="000000" w:themeColor="text1"/>
        </w:rPr>
        <w:t xml:space="preserve">Afirmó que semanalmente visitarán el complejo médico para corroborar las mejoras en los </w:t>
      </w:r>
      <w:r w:rsidR="007C7824" w:rsidRPr="00121404">
        <w:rPr>
          <w:rFonts w:ascii="Montserrat Light" w:hAnsi="Montserrat Light"/>
          <w:color w:val="000000" w:themeColor="text1"/>
        </w:rPr>
        <w:t>Procesos de Atención Médica.</w:t>
      </w:r>
    </w:p>
    <w:p w14:paraId="41D340AC" w14:textId="77777777" w:rsidR="00937BED" w:rsidRPr="00121404" w:rsidRDefault="00937BED" w:rsidP="0099618D">
      <w:pPr>
        <w:suppressAutoHyphens/>
        <w:spacing w:line="240" w:lineRule="atLeast"/>
        <w:jc w:val="both"/>
        <w:rPr>
          <w:rFonts w:ascii="Montserrat Light" w:hAnsi="Montserrat Light"/>
          <w:color w:val="000000" w:themeColor="text1"/>
        </w:rPr>
      </w:pPr>
    </w:p>
    <w:p w14:paraId="6064DF7F" w14:textId="77777777" w:rsidR="00937BED" w:rsidRPr="00121404" w:rsidRDefault="00937BED" w:rsidP="00937BED">
      <w:pPr>
        <w:suppressAutoHyphens/>
        <w:spacing w:line="240" w:lineRule="atLeast"/>
        <w:jc w:val="both"/>
        <w:rPr>
          <w:rFonts w:ascii="Montserrat Light" w:hAnsi="Montserrat Light"/>
          <w:color w:val="000000" w:themeColor="text1"/>
        </w:rPr>
      </w:pPr>
      <w:r w:rsidRPr="00121404">
        <w:rPr>
          <w:rFonts w:ascii="Montserrat Light" w:hAnsi="Montserrat Light"/>
          <w:color w:val="000000" w:themeColor="text1"/>
        </w:rPr>
        <w:t>En su oportunidad, la directora de la UMAE, doctora Fryda Medina Rodríguez, señaló que, en promedio, lunes y martes se reciben entre 650 y 680 pacientes en ese servicio, mientras que el resto de los días de la semana la cifra se reduce a 520, aproximadamente. La Unidad Médica de Alta Especialidad de Traumatología, Ortopedia y Rehabilitación es el complejo médico más grande de América Latina.</w:t>
      </w:r>
    </w:p>
    <w:p w14:paraId="18DF0340" w14:textId="77777777" w:rsidR="00937BED" w:rsidRPr="00121404" w:rsidRDefault="00937BED" w:rsidP="002E664A">
      <w:pPr>
        <w:suppressAutoHyphens/>
        <w:spacing w:line="240" w:lineRule="atLeast"/>
        <w:jc w:val="both"/>
        <w:rPr>
          <w:rFonts w:ascii="Montserrat Light" w:hAnsi="Montserrat Light"/>
          <w:color w:val="000000" w:themeColor="text1"/>
        </w:rPr>
      </w:pPr>
    </w:p>
    <w:p w14:paraId="1A81E4FA" w14:textId="77777777" w:rsidR="00415E91" w:rsidRPr="00121404" w:rsidRDefault="00415E91" w:rsidP="00341812">
      <w:pPr>
        <w:suppressAutoHyphens/>
        <w:spacing w:line="240" w:lineRule="atLeast"/>
        <w:jc w:val="both"/>
        <w:rPr>
          <w:rFonts w:ascii="Montserrat Light" w:hAnsi="Montserrat Light"/>
          <w:color w:val="000000" w:themeColor="text1"/>
        </w:rPr>
      </w:pPr>
      <w:r w:rsidRPr="00121404">
        <w:rPr>
          <w:rFonts w:ascii="Montserrat Light" w:hAnsi="Montserrat Light"/>
          <w:color w:val="000000" w:themeColor="text1"/>
        </w:rPr>
        <w:t xml:space="preserve">Le acompañaron en el recorrido la doctora Gabriela Borrayo Sánchez, coordinadora de Innovación en Salud; </w:t>
      </w:r>
      <w:r w:rsidR="00341812" w:rsidRPr="00121404">
        <w:rPr>
          <w:rFonts w:ascii="Montserrat Light" w:hAnsi="Montserrat Light"/>
          <w:color w:val="000000" w:themeColor="text1"/>
        </w:rPr>
        <w:t xml:space="preserve">el doctor Ricardo Avilés Hernández, jefe de Unidad de Planeación e Innovación en Salud; doctor </w:t>
      </w:r>
      <w:r w:rsidRPr="00121404">
        <w:rPr>
          <w:rFonts w:ascii="Montserrat Light" w:hAnsi="Montserrat Light"/>
          <w:color w:val="000000" w:themeColor="text1"/>
        </w:rPr>
        <w:t>Saúl Armando Herrera Belmares, jefe del Área de Vinculaci</w:t>
      </w:r>
      <w:r w:rsidR="00341812" w:rsidRPr="00121404">
        <w:rPr>
          <w:rFonts w:ascii="Montserrat Light" w:hAnsi="Montserrat Light"/>
          <w:color w:val="000000" w:themeColor="text1"/>
        </w:rPr>
        <w:t>ó</w:t>
      </w:r>
      <w:r w:rsidRPr="00121404">
        <w:rPr>
          <w:rFonts w:ascii="Montserrat Light" w:hAnsi="Montserrat Light"/>
          <w:color w:val="000000" w:themeColor="text1"/>
        </w:rPr>
        <w:t>n de</w:t>
      </w:r>
      <w:r w:rsidR="00341812" w:rsidRPr="00121404">
        <w:rPr>
          <w:rFonts w:ascii="Montserrat Light" w:hAnsi="Montserrat Light"/>
          <w:color w:val="000000" w:themeColor="text1"/>
        </w:rPr>
        <w:t xml:space="preserve"> </w:t>
      </w:r>
      <w:r w:rsidRPr="00121404">
        <w:rPr>
          <w:rFonts w:ascii="Montserrat Light" w:hAnsi="Montserrat Light"/>
          <w:color w:val="000000" w:themeColor="text1"/>
        </w:rPr>
        <w:t>la Coordinación de UMAE’</w:t>
      </w:r>
      <w:r w:rsidR="00341812" w:rsidRPr="00121404">
        <w:rPr>
          <w:rFonts w:ascii="Montserrat Light" w:hAnsi="Montserrat Light"/>
          <w:color w:val="000000" w:themeColor="text1"/>
        </w:rPr>
        <w:t>s, y la maestra Fabiana Maribel Zepeda Arias, coordinadora Técnica de Enfermería, de la Dirección de Prestaciones Médicas, además del doctor Luis Esteban Hernández Salinas, encargado del Área de Urgencias; doctor Samuel Garduño Escobedo, director Médico de Traumatología, entre otros.</w:t>
      </w:r>
    </w:p>
    <w:p w14:paraId="043A1082" w14:textId="77777777" w:rsidR="00571949" w:rsidRPr="00121404" w:rsidRDefault="00571949" w:rsidP="002E664A">
      <w:pPr>
        <w:suppressAutoHyphens/>
        <w:spacing w:line="240" w:lineRule="atLeast"/>
        <w:jc w:val="both"/>
        <w:rPr>
          <w:rFonts w:ascii="Montserrat Light" w:hAnsi="Montserrat Light"/>
          <w:color w:val="000000" w:themeColor="text1"/>
        </w:rPr>
      </w:pPr>
    </w:p>
    <w:p w14:paraId="4297FBDB" w14:textId="77777777" w:rsidR="00571949" w:rsidRPr="00121404" w:rsidRDefault="00826092" w:rsidP="00826092">
      <w:pPr>
        <w:suppressAutoHyphens/>
        <w:spacing w:line="240" w:lineRule="atLeast"/>
        <w:jc w:val="center"/>
        <w:rPr>
          <w:rFonts w:ascii="Montserrat Light" w:hAnsi="Montserrat Light"/>
          <w:b/>
          <w:color w:val="000000" w:themeColor="text1"/>
        </w:rPr>
      </w:pPr>
      <w:r w:rsidRPr="00121404">
        <w:rPr>
          <w:rFonts w:ascii="Montserrat Light" w:hAnsi="Montserrat Light"/>
          <w:b/>
          <w:color w:val="000000" w:themeColor="text1"/>
        </w:rPr>
        <w:t>--- o0o ---</w:t>
      </w:r>
    </w:p>
    <w:p w14:paraId="5BA5D5FA" w14:textId="77777777" w:rsidR="00826092" w:rsidRPr="00121404" w:rsidRDefault="00826092" w:rsidP="002E664A">
      <w:pPr>
        <w:suppressAutoHyphens/>
        <w:spacing w:line="240" w:lineRule="atLeast"/>
        <w:jc w:val="both"/>
        <w:rPr>
          <w:rFonts w:ascii="Montserrat Light" w:hAnsi="Montserrat Light"/>
          <w:color w:val="000000" w:themeColor="text1"/>
        </w:rPr>
      </w:pPr>
    </w:p>
    <w:sectPr w:rsidR="00826092" w:rsidRPr="00121404" w:rsidSect="00370559">
      <w:headerReference w:type="default" r:id="rId11"/>
      <w:footerReference w:type="default" r:id="rId12"/>
      <w:pgSz w:w="12240" w:h="15840"/>
      <w:pgMar w:top="2410"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B4B075" w14:textId="77777777" w:rsidR="007A7028" w:rsidRDefault="007A7028" w:rsidP="00984A99">
      <w:r>
        <w:separator/>
      </w:r>
    </w:p>
  </w:endnote>
  <w:endnote w:type="continuationSeparator" w:id="0">
    <w:p w14:paraId="315B21AF" w14:textId="77777777" w:rsidR="007A7028" w:rsidRDefault="007A7028"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1860" w14:textId="77777777" w:rsidR="0085739C" w:rsidRDefault="0085739C" w:rsidP="000D31E3">
    <w:pPr>
      <w:pStyle w:val="Piedepgina"/>
      <w:ind w:left="-1276"/>
    </w:pPr>
    <w:r>
      <w:rPr>
        <w:noProof/>
        <w:lang w:eastAsia="es-MX"/>
      </w:rPr>
      <w:drawing>
        <wp:inline distT="0" distB="0" distL="0" distR="0" wp14:anchorId="3BBB84F1" wp14:editId="23E7F32F">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01D9BE" w14:textId="77777777" w:rsidR="007A7028" w:rsidRDefault="007A7028" w:rsidP="00984A99">
      <w:r>
        <w:separator/>
      </w:r>
    </w:p>
  </w:footnote>
  <w:footnote w:type="continuationSeparator" w:id="0">
    <w:p w14:paraId="54186093" w14:textId="77777777" w:rsidR="007A7028" w:rsidRDefault="007A7028"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0686F" w14:textId="77777777"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0501AD56" wp14:editId="2C6381A1">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14691F8E" w14:textId="77777777"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1FEC3705"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1AD56"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14691F8E" w14:textId="77777777"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1FEC3705"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0070B89C" wp14:editId="7F66F835">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w:pict>
            <v:line w14:anchorId="74CDB363"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2C4D0AA8" wp14:editId="229EA8B9">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1DCC9B8E"/>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3E84"/>
    <w:rsid w:val="00025794"/>
    <w:rsid w:val="00082F1C"/>
    <w:rsid w:val="00092D3E"/>
    <w:rsid w:val="000D3090"/>
    <w:rsid w:val="000D31E3"/>
    <w:rsid w:val="000F68AC"/>
    <w:rsid w:val="00101B9E"/>
    <w:rsid w:val="0010443D"/>
    <w:rsid w:val="001118AC"/>
    <w:rsid w:val="00116297"/>
    <w:rsid w:val="00117072"/>
    <w:rsid w:val="00121404"/>
    <w:rsid w:val="00134167"/>
    <w:rsid w:val="00136980"/>
    <w:rsid w:val="00161B35"/>
    <w:rsid w:val="00170F07"/>
    <w:rsid w:val="00173F73"/>
    <w:rsid w:val="0017773D"/>
    <w:rsid w:val="001A1281"/>
    <w:rsid w:val="001B06E8"/>
    <w:rsid w:val="001C2D07"/>
    <w:rsid w:val="001C3BA0"/>
    <w:rsid w:val="001D45E6"/>
    <w:rsid w:val="001D5F90"/>
    <w:rsid w:val="00201CC3"/>
    <w:rsid w:val="002030C0"/>
    <w:rsid w:val="00212B06"/>
    <w:rsid w:val="00213C3B"/>
    <w:rsid w:val="00253115"/>
    <w:rsid w:val="0029040E"/>
    <w:rsid w:val="002E664A"/>
    <w:rsid w:val="00301A0E"/>
    <w:rsid w:val="00313CCC"/>
    <w:rsid w:val="00315AAC"/>
    <w:rsid w:val="00341812"/>
    <w:rsid w:val="00365F3B"/>
    <w:rsid w:val="00370559"/>
    <w:rsid w:val="003D5417"/>
    <w:rsid w:val="003F50AB"/>
    <w:rsid w:val="00413094"/>
    <w:rsid w:val="00414C31"/>
    <w:rsid w:val="00415E91"/>
    <w:rsid w:val="00420FF2"/>
    <w:rsid w:val="00421AC3"/>
    <w:rsid w:val="00432D82"/>
    <w:rsid w:val="00447ADC"/>
    <w:rsid w:val="00452A8A"/>
    <w:rsid w:val="00467062"/>
    <w:rsid w:val="00492F1E"/>
    <w:rsid w:val="004A4328"/>
    <w:rsid w:val="004D1501"/>
    <w:rsid w:val="004F1255"/>
    <w:rsid w:val="004F6150"/>
    <w:rsid w:val="005007CC"/>
    <w:rsid w:val="00511DED"/>
    <w:rsid w:val="00552D7F"/>
    <w:rsid w:val="00570363"/>
    <w:rsid w:val="00571949"/>
    <w:rsid w:val="005950B0"/>
    <w:rsid w:val="005F7946"/>
    <w:rsid w:val="00606BA6"/>
    <w:rsid w:val="00620721"/>
    <w:rsid w:val="00651421"/>
    <w:rsid w:val="00670C45"/>
    <w:rsid w:val="006922A2"/>
    <w:rsid w:val="006A6FF4"/>
    <w:rsid w:val="006C0D50"/>
    <w:rsid w:val="006C2855"/>
    <w:rsid w:val="006C5764"/>
    <w:rsid w:val="00700D78"/>
    <w:rsid w:val="00706951"/>
    <w:rsid w:val="00740508"/>
    <w:rsid w:val="00740C39"/>
    <w:rsid w:val="00750D8F"/>
    <w:rsid w:val="0076798C"/>
    <w:rsid w:val="007734B4"/>
    <w:rsid w:val="007A4451"/>
    <w:rsid w:val="007A5C1B"/>
    <w:rsid w:val="007A7028"/>
    <w:rsid w:val="007B3E21"/>
    <w:rsid w:val="007C0A97"/>
    <w:rsid w:val="007C7824"/>
    <w:rsid w:val="00826092"/>
    <w:rsid w:val="00854545"/>
    <w:rsid w:val="0085739C"/>
    <w:rsid w:val="008A5F8D"/>
    <w:rsid w:val="008B0930"/>
    <w:rsid w:val="008B35F2"/>
    <w:rsid w:val="008C0E11"/>
    <w:rsid w:val="008D1BBB"/>
    <w:rsid w:val="008E422F"/>
    <w:rsid w:val="009075A9"/>
    <w:rsid w:val="00911725"/>
    <w:rsid w:val="009134E7"/>
    <w:rsid w:val="00934404"/>
    <w:rsid w:val="00937BED"/>
    <w:rsid w:val="009444E0"/>
    <w:rsid w:val="00976C62"/>
    <w:rsid w:val="00976F6C"/>
    <w:rsid w:val="00984A99"/>
    <w:rsid w:val="0099618D"/>
    <w:rsid w:val="009A2B42"/>
    <w:rsid w:val="009B0420"/>
    <w:rsid w:val="009C3FCC"/>
    <w:rsid w:val="009C5B21"/>
    <w:rsid w:val="009D0F24"/>
    <w:rsid w:val="009F1919"/>
    <w:rsid w:val="009F7EDC"/>
    <w:rsid w:val="00A002DA"/>
    <w:rsid w:val="00A24B0C"/>
    <w:rsid w:val="00A3322D"/>
    <w:rsid w:val="00A36835"/>
    <w:rsid w:val="00A42DA2"/>
    <w:rsid w:val="00A52A2C"/>
    <w:rsid w:val="00A67BA7"/>
    <w:rsid w:val="00A921B0"/>
    <w:rsid w:val="00AA657F"/>
    <w:rsid w:val="00AB43BB"/>
    <w:rsid w:val="00AC09A6"/>
    <w:rsid w:val="00AD2EFA"/>
    <w:rsid w:val="00AD3302"/>
    <w:rsid w:val="00AE54A0"/>
    <w:rsid w:val="00AF3D90"/>
    <w:rsid w:val="00B02A37"/>
    <w:rsid w:val="00B26078"/>
    <w:rsid w:val="00B35B42"/>
    <w:rsid w:val="00B846C5"/>
    <w:rsid w:val="00B96FEA"/>
    <w:rsid w:val="00BA322B"/>
    <w:rsid w:val="00BA3537"/>
    <w:rsid w:val="00BA6CB5"/>
    <w:rsid w:val="00BE7230"/>
    <w:rsid w:val="00BF1BF1"/>
    <w:rsid w:val="00C02B9D"/>
    <w:rsid w:val="00C240CC"/>
    <w:rsid w:val="00C73E84"/>
    <w:rsid w:val="00C814E1"/>
    <w:rsid w:val="00C838AD"/>
    <w:rsid w:val="00C93A91"/>
    <w:rsid w:val="00C96A31"/>
    <w:rsid w:val="00CA14A6"/>
    <w:rsid w:val="00CC12C2"/>
    <w:rsid w:val="00CC1EB4"/>
    <w:rsid w:val="00CC780F"/>
    <w:rsid w:val="00CE23A5"/>
    <w:rsid w:val="00D24BEB"/>
    <w:rsid w:val="00D44587"/>
    <w:rsid w:val="00DB2515"/>
    <w:rsid w:val="00DB75A7"/>
    <w:rsid w:val="00DC24D3"/>
    <w:rsid w:val="00DD161D"/>
    <w:rsid w:val="00DD2F9F"/>
    <w:rsid w:val="00DE571C"/>
    <w:rsid w:val="00E16AFE"/>
    <w:rsid w:val="00E3392A"/>
    <w:rsid w:val="00E40851"/>
    <w:rsid w:val="00E53148"/>
    <w:rsid w:val="00E5340A"/>
    <w:rsid w:val="00E87CC7"/>
    <w:rsid w:val="00E93A57"/>
    <w:rsid w:val="00EC4EF1"/>
    <w:rsid w:val="00ED190E"/>
    <w:rsid w:val="00ED2B5F"/>
    <w:rsid w:val="00ED3A68"/>
    <w:rsid w:val="00EF1B34"/>
    <w:rsid w:val="00F02900"/>
    <w:rsid w:val="00F1397D"/>
    <w:rsid w:val="00F2342F"/>
    <w:rsid w:val="00F44F3C"/>
    <w:rsid w:val="00F54BA5"/>
    <w:rsid w:val="00F6777B"/>
    <w:rsid w:val="00F71B4A"/>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181C553A"/>
  <w15:docId w15:val="{31047089-296A-4E41-AA1F-29DDAAC84C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Plantilla%20comunicado%202022.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2483152-2FA7-4766-8F68-FA93924A63F3}">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Plantilla comunicado 2022.dotx</Template>
  <TotalTime>1</TotalTime>
  <Pages>2</Pages>
  <Words>543</Words>
  <Characters>2988</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2022-06-13T22:35:00Z</cp:lastPrinted>
  <dcterms:created xsi:type="dcterms:W3CDTF">2022-06-15T18:52:00Z</dcterms:created>
  <dcterms:modified xsi:type="dcterms:W3CDTF">2022-06-15T18:52:00Z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