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82830" w14:textId="6E91F322" w:rsidR="006363FC" w:rsidRDefault="00692B6D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ADA926" wp14:editId="68C91AC9">
                <wp:simplePos x="0" y="0"/>
                <wp:positionH relativeFrom="column">
                  <wp:posOffset>2373630</wp:posOffset>
                </wp:positionH>
                <wp:positionV relativeFrom="paragraph">
                  <wp:posOffset>0</wp:posOffset>
                </wp:positionV>
                <wp:extent cx="3845560" cy="762000"/>
                <wp:effectExtent l="0" t="0" r="254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6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F5BD9" w14:textId="77777777" w:rsidR="006363FC" w:rsidRDefault="00B67B41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08F377DD" w14:textId="68F426F1" w:rsidR="006363FC" w:rsidRDefault="00B67B41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</w:t>
                            </w:r>
                            <w:r w:rsidR="005F5EA7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miércoles 6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 de mayo de 2026 </w:t>
                            </w:r>
                          </w:p>
                          <w:p w14:paraId="7F4A1F90" w14:textId="3AFDC6CC" w:rsidR="006363FC" w:rsidRDefault="00B67B41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No. </w:t>
                            </w:r>
                            <w:r w:rsidR="00C43314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249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DA926" id="Rectángulo 1" o:spid="_x0000_s1026" style="position:absolute;left:0;text-align:left;margin-left:186.9pt;margin-top:0;width:302.8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" filled="f" stroked="f">
                <v:textbox inset="0,0,0,0">
                  <w:txbxContent>
                    <w:p w14:paraId="387F5BD9" w14:textId="77777777" w:rsidR="006363FC" w:rsidRDefault="00B67B41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08F377DD" w14:textId="68F426F1" w:rsidR="006363FC" w:rsidRDefault="00B67B41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</w:t>
                      </w:r>
                      <w:r w:rsidR="005F5EA7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miércoles 6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 de mayo de 2026 </w:t>
                      </w:r>
                    </w:p>
                    <w:p w14:paraId="7F4A1F90" w14:textId="3AFDC6CC" w:rsidR="006363FC" w:rsidRDefault="00B67B41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No. </w:t>
                      </w:r>
                      <w:r w:rsidR="00C43314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249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Geom" w:eastAsia="Geom" w:hAnsi="Geom" w:cs="Geom"/>
          <w:sz w:val="21"/>
          <w:szCs w:val="21"/>
        </w:rPr>
        <w:t xml:space="preserve"> </w:t>
      </w:r>
    </w:p>
    <w:p w14:paraId="30FA729C" w14:textId="77777777" w:rsidR="006363FC" w:rsidRDefault="006363FC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130B94DB" w14:textId="77777777" w:rsidR="006363FC" w:rsidRDefault="006363FC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7C1890EC" w14:textId="77777777" w:rsidR="007C37A4" w:rsidRDefault="007C37A4" w:rsidP="007C37A4">
      <w:pPr>
        <w:ind w:right="21"/>
        <w:rPr>
          <w:rFonts w:ascii="Noto Sans" w:eastAsia="Noto Sans" w:hAnsi="Noto Sans" w:cs="Noto Sans"/>
          <w:b/>
          <w:bCs/>
          <w:sz w:val="34"/>
          <w:szCs w:val="34"/>
        </w:rPr>
      </w:pPr>
    </w:p>
    <w:p w14:paraId="1AB24729" w14:textId="5BED5AAE" w:rsidR="005F5EA7" w:rsidRPr="00992367" w:rsidRDefault="005F5EA7" w:rsidP="005F5EA7">
      <w:pPr>
        <w:ind w:right="21"/>
        <w:jc w:val="center"/>
        <w:rPr>
          <w:rFonts w:ascii="Noto Sans" w:eastAsia="Noto Sans" w:hAnsi="Noto Sans" w:cs="Noto Sans"/>
          <w:b/>
          <w:bCs/>
          <w:sz w:val="28"/>
          <w:szCs w:val="28"/>
        </w:rPr>
      </w:pPr>
      <w:r w:rsidRPr="00992367">
        <w:rPr>
          <w:rFonts w:ascii="Noto Sans" w:eastAsia="Noto Sans" w:hAnsi="Noto Sans" w:cs="Noto Sans"/>
          <w:b/>
          <w:bCs/>
          <w:sz w:val="28"/>
          <w:szCs w:val="28"/>
        </w:rPr>
        <w:t xml:space="preserve">Evacua IMSS 6 mil 184 inmuebles durante Primer Simulacro Nacional y despliega a más de 35 mil elementos de salud en CDMX </w:t>
      </w:r>
      <w:r w:rsidR="00885BED">
        <w:rPr>
          <w:rFonts w:ascii="Noto Sans" w:eastAsia="Noto Sans" w:hAnsi="Noto Sans" w:cs="Noto Sans"/>
          <w:b/>
          <w:bCs/>
          <w:sz w:val="28"/>
          <w:szCs w:val="28"/>
        </w:rPr>
        <w:t xml:space="preserve"> </w:t>
      </w:r>
    </w:p>
    <w:p w14:paraId="77D1CDF5" w14:textId="77777777" w:rsidR="006363FC" w:rsidRPr="00992367" w:rsidRDefault="006363FC" w:rsidP="005F5EA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Noto Sans" w:eastAsia="Noto Sans" w:hAnsi="Noto Sans" w:cs="Noto Sans"/>
          <w:b/>
          <w:bCs/>
          <w:color w:val="000000"/>
          <w:sz w:val="12"/>
          <w:szCs w:val="12"/>
        </w:rPr>
      </w:pPr>
    </w:p>
    <w:p w14:paraId="46D725B7" w14:textId="7EF00D44" w:rsidR="006363FC" w:rsidRDefault="00B67B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El </w:t>
      </w:r>
      <w:r w:rsidR="00763F45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director general del Instituto, Zoé Robledo, encabezó este ejercicio </w:t>
      </w:r>
      <w:r w:rsidR="00992367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en el </w:t>
      </w:r>
      <w:r w:rsidR="00763F45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que </w:t>
      </w:r>
      <w:r w:rsidR="00992367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participaron </w:t>
      </w:r>
      <w:r w:rsidR="00C96269" w:rsidRPr="00C96269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los 35 Órganos de Operación Administrativa Desconcentrada (OOAD) de la institución</w:t>
      </w:r>
      <w:r w:rsidR="00C96269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. </w:t>
      </w:r>
    </w:p>
    <w:p w14:paraId="278F075C" w14:textId="0808D115" w:rsidR="002F2590" w:rsidRDefault="002F2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 w:rsidRPr="002F2590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El simulacro </w:t>
      </w:r>
      <w:r w:rsidR="00992367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nacional </w:t>
      </w:r>
      <w:r w:rsidRPr="002F2590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de sismo fue monitoreado en tiempo real por el CVOED con un sistema informático </w:t>
      </w:r>
      <w:r w:rsidR="00992367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creado por </w:t>
      </w:r>
      <w:r w:rsidRPr="002F2590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el IMSS que permite comunicación directa </w:t>
      </w:r>
      <w:r w:rsidR="00992367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con las </w:t>
      </w:r>
      <w:r w:rsidRPr="002F2590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zonas afectadas.</w:t>
      </w:r>
    </w:p>
    <w:p w14:paraId="056C7EAB" w14:textId="594C0437" w:rsidR="006363FC" w:rsidRPr="00992367" w:rsidRDefault="006363FC">
      <w:pPr>
        <w:ind w:right="-801"/>
        <w:jc w:val="both"/>
        <w:rPr>
          <w:rFonts w:ascii="Noto Sans" w:eastAsia="Noto Sans" w:hAnsi="Noto Sans" w:cs="Noto Sans"/>
          <w:sz w:val="14"/>
          <w:szCs w:val="14"/>
        </w:rPr>
      </w:pPr>
    </w:p>
    <w:p w14:paraId="0CFFA77C" w14:textId="39F0FD36" w:rsidR="007E35DC" w:rsidRDefault="005F5EA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5F5EA7">
        <w:rPr>
          <w:rFonts w:ascii="Noto Sans" w:eastAsia="Noto Sans" w:hAnsi="Noto Sans" w:cs="Noto Sans"/>
          <w:sz w:val="20"/>
          <w:szCs w:val="20"/>
        </w:rPr>
        <w:t xml:space="preserve">En el marco del </w:t>
      </w:r>
      <w:r>
        <w:rPr>
          <w:rFonts w:ascii="Noto Sans" w:eastAsia="Noto Sans" w:hAnsi="Noto Sans" w:cs="Noto Sans"/>
          <w:sz w:val="20"/>
          <w:szCs w:val="20"/>
        </w:rPr>
        <w:t>Primer Simulacro Nacional 2026,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 el Instituto Mexicano del Seguro Social (IMSS) evacuó</w:t>
      </w:r>
      <w:r>
        <w:rPr>
          <w:rFonts w:ascii="Noto Sans" w:eastAsia="Noto Sans" w:hAnsi="Noto Sans" w:cs="Noto Sans"/>
          <w:sz w:val="20"/>
          <w:szCs w:val="20"/>
        </w:rPr>
        <w:t xml:space="preserve"> en todo el país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 a </w:t>
      </w:r>
      <w:r>
        <w:rPr>
          <w:rFonts w:ascii="Noto Sans" w:eastAsia="Noto Sans" w:hAnsi="Noto Sans" w:cs="Noto Sans"/>
          <w:sz w:val="20"/>
          <w:szCs w:val="20"/>
        </w:rPr>
        <w:t>personal en 6 mil 184 inmuebles médicos y administrativos</w:t>
      </w:r>
      <w:r w:rsidR="00992367"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inscritos en la plataforma de la Coordinación Nacional de Protección Civil </w:t>
      </w:r>
      <w:r w:rsidR="00992367">
        <w:rPr>
          <w:rFonts w:ascii="Noto Sans" w:eastAsia="Noto Sans" w:hAnsi="Noto Sans" w:cs="Noto Sans"/>
          <w:sz w:val="20"/>
          <w:szCs w:val="20"/>
        </w:rPr>
        <w:t xml:space="preserve">y 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distribuidos en </w:t>
      </w:r>
      <w:r w:rsidR="003D308F">
        <w:rPr>
          <w:rFonts w:ascii="Noto Sans" w:eastAsia="Noto Sans" w:hAnsi="Noto Sans" w:cs="Noto Sans"/>
          <w:sz w:val="20"/>
          <w:szCs w:val="20"/>
        </w:rPr>
        <w:t>los 35 Órganos de Operación Administrativa Desconcentrada (OOAD) de la institución</w:t>
      </w:r>
      <w:r w:rsidR="00992367">
        <w:rPr>
          <w:rFonts w:ascii="Noto Sans" w:eastAsia="Noto Sans" w:hAnsi="Noto Sans" w:cs="Noto Sans"/>
          <w:sz w:val="20"/>
          <w:szCs w:val="20"/>
        </w:rPr>
        <w:t>;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 desplegó a </w:t>
      </w:r>
      <w:r>
        <w:rPr>
          <w:rFonts w:ascii="Noto Sans" w:eastAsia="Noto Sans" w:hAnsi="Noto Sans" w:cs="Noto Sans"/>
          <w:sz w:val="20"/>
          <w:szCs w:val="20"/>
        </w:rPr>
        <w:t xml:space="preserve">230 mil 637 profesionales de la salud, de los cuales 35 mil 504 fueron en la Ciudad de México y 20 mil 337 </w:t>
      </w:r>
      <w:r w:rsidRPr="005F5EA7">
        <w:rPr>
          <w:rFonts w:ascii="Noto Sans" w:eastAsia="Noto Sans" w:hAnsi="Noto Sans" w:cs="Noto Sans"/>
          <w:sz w:val="20"/>
          <w:szCs w:val="20"/>
        </w:rPr>
        <w:t>en el Estado de México.</w:t>
      </w:r>
    </w:p>
    <w:p w14:paraId="5B2AE0EC" w14:textId="77777777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EB3D408" w14:textId="2D889045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2F2590">
        <w:rPr>
          <w:rFonts w:ascii="Noto Sans" w:eastAsia="Noto Sans" w:hAnsi="Noto Sans" w:cs="Noto Sans"/>
          <w:sz w:val="20"/>
          <w:szCs w:val="20"/>
        </w:rPr>
        <w:t xml:space="preserve">En el edificio central </w:t>
      </w:r>
      <w:r>
        <w:rPr>
          <w:rFonts w:ascii="Noto Sans" w:eastAsia="Noto Sans" w:hAnsi="Noto Sans" w:cs="Noto Sans"/>
          <w:sz w:val="20"/>
          <w:szCs w:val="20"/>
        </w:rPr>
        <w:t xml:space="preserve">del IMSS ubicado en </w:t>
      </w:r>
      <w:r w:rsidRPr="002F2590">
        <w:rPr>
          <w:rFonts w:ascii="Noto Sans" w:eastAsia="Noto Sans" w:hAnsi="Noto Sans" w:cs="Noto Sans"/>
          <w:sz w:val="20"/>
          <w:szCs w:val="20"/>
        </w:rPr>
        <w:t xml:space="preserve">avenida Paseo de la Reforma 476, el simulacro fue encabezado por el director general del Instituto, Zoé Robledo; </w:t>
      </w:r>
      <w:r>
        <w:rPr>
          <w:rFonts w:ascii="Noto Sans" w:eastAsia="Noto Sans" w:hAnsi="Noto Sans" w:cs="Noto Sans"/>
          <w:sz w:val="20"/>
          <w:szCs w:val="20"/>
        </w:rPr>
        <w:t xml:space="preserve">la </w:t>
      </w:r>
      <w:r w:rsidRPr="002F2590">
        <w:rPr>
          <w:rFonts w:ascii="Noto Sans" w:eastAsia="Noto Sans" w:hAnsi="Noto Sans" w:cs="Noto Sans"/>
          <w:sz w:val="20"/>
          <w:szCs w:val="20"/>
        </w:rPr>
        <w:t>titular de la Coordinación Técnica de Protección Civil, doctora Elizabeth Hernández Borges,</w:t>
      </w:r>
      <w:r>
        <w:rPr>
          <w:rFonts w:ascii="Noto Sans" w:eastAsia="Noto Sans" w:hAnsi="Noto Sans" w:cs="Noto Sans"/>
          <w:sz w:val="20"/>
          <w:szCs w:val="20"/>
        </w:rPr>
        <w:t xml:space="preserve"> informó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que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del total de inmuebles evacuados, </w:t>
      </w:r>
      <w:r w:rsidRPr="002F2590">
        <w:rPr>
          <w:rFonts w:ascii="Noto Sans" w:eastAsia="Noto Sans" w:hAnsi="Noto Sans" w:cs="Noto Sans"/>
          <w:sz w:val="20"/>
          <w:szCs w:val="20"/>
        </w:rPr>
        <w:t>5</w:t>
      </w:r>
      <w:r>
        <w:rPr>
          <w:rFonts w:ascii="Noto Sans" w:eastAsia="Noto Sans" w:hAnsi="Noto Sans" w:cs="Noto Sans"/>
          <w:sz w:val="20"/>
          <w:szCs w:val="20"/>
        </w:rPr>
        <w:t xml:space="preserve"> mil </w:t>
      </w:r>
      <w:r w:rsidRPr="002F2590">
        <w:rPr>
          <w:rFonts w:ascii="Noto Sans" w:eastAsia="Noto Sans" w:hAnsi="Noto Sans" w:cs="Noto Sans"/>
          <w:sz w:val="20"/>
          <w:szCs w:val="20"/>
        </w:rPr>
        <w:t>680 corresponden a unidades médicas, incluyendo instalaciones rurales, y 504 a inmuebles no médicos.</w:t>
      </w:r>
    </w:p>
    <w:p w14:paraId="3F266A2C" w14:textId="53DA22F4" w:rsid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B1D2446" w14:textId="7AE40AC7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Detalló que l</w:t>
      </w:r>
      <w:r w:rsidRPr="002F2590">
        <w:rPr>
          <w:rFonts w:ascii="Noto Sans" w:eastAsia="Noto Sans" w:hAnsi="Noto Sans" w:cs="Noto Sans"/>
          <w:sz w:val="20"/>
          <w:szCs w:val="20"/>
        </w:rPr>
        <w:t>as 32 entidades federativas reportaron participación</w:t>
      </w:r>
      <w:r>
        <w:rPr>
          <w:rFonts w:ascii="Noto Sans" w:eastAsia="Noto Sans" w:hAnsi="Noto Sans" w:cs="Noto Sans"/>
          <w:sz w:val="20"/>
          <w:szCs w:val="20"/>
        </w:rPr>
        <w:t xml:space="preserve"> activa durante este ejercicio</w:t>
      </w:r>
      <w:r w:rsidRPr="002F2590">
        <w:rPr>
          <w:rFonts w:ascii="Noto Sans" w:eastAsia="Noto Sans" w:hAnsi="Noto Sans" w:cs="Noto Sans"/>
          <w:sz w:val="20"/>
          <w:szCs w:val="20"/>
        </w:rPr>
        <w:t>, destacando el estado de Guerrero, considerado como epicentro simulado, con una movilización superior a 228 mil personas.</w:t>
      </w:r>
    </w:p>
    <w:p w14:paraId="08057251" w14:textId="77777777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3FF3B95" w14:textId="65E8124F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2F2590">
        <w:rPr>
          <w:rFonts w:ascii="Noto Sans" w:eastAsia="Noto Sans" w:hAnsi="Noto Sans" w:cs="Noto Sans"/>
          <w:sz w:val="20"/>
          <w:szCs w:val="20"/>
        </w:rPr>
        <w:t>En el marco d</w:t>
      </w:r>
      <w:r>
        <w:rPr>
          <w:rFonts w:ascii="Noto Sans" w:eastAsia="Noto Sans" w:hAnsi="Noto Sans" w:cs="Noto Sans"/>
          <w:sz w:val="20"/>
          <w:szCs w:val="20"/>
        </w:rPr>
        <w:t>e es</w:t>
      </w:r>
      <w:r w:rsidR="00763F45">
        <w:rPr>
          <w:rFonts w:ascii="Noto Sans" w:eastAsia="Noto Sans" w:hAnsi="Noto Sans" w:cs="Noto Sans"/>
          <w:sz w:val="20"/>
          <w:szCs w:val="20"/>
        </w:rPr>
        <w:t>ta evacuación, Hernández Borges precisó que</w:t>
      </w:r>
      <w:r w:rsidRPr="002F2590">
        <w:rPr>
          <w:rFonts w:ascii="Noto Sans" w:eastAsia="Noto Sans" w:hAnsi="Noto Sans" w:cs="Noto Sans"/>
          <w:sz w:val="20"/>
          <w:szCs w:val="20"/>
        </w:rPr>
        <w:t xml:space="preserve"> también se realizó una evaluación de la capacidad de respuesta de</w:t>
      </w:r>
      <w:r w:rsidR="00763F45">
        <w:rPr>
          <w:rFonts w:ascii="Noto Sans" w:eastAsia="Noto Sans" w:hAnsi="Noto Sans" w:cs="Noto Sans"/>
          <w:sz w:val="20"/>
          <w:szCs w:val="20"/>
        </w:rPr>
        <w:t xml:space="preserve">l personal médico y de salud, por lo que a </w:t>
      </w:r>
      <w:r w:rsidR="00763F45" w:rsidRPr="002F2590">
        <w:rPr>
          <w:rFonts w:ascii="Noto Sans" w:eastAsia="Noto Sans" w:hAnsi="Noto Sans" w:cs="Noto Sans"/>
          <w:sz w:val="20"/>
          <w:szCs w:val="20"/>
        </w:rPr>
        <w:t>nivel nacional la cifra asciende a 230</w:t>
      </w:r>
      <w:r w:rsidR="00763F45">
        <w:rPr>
          <w:rFonts w:ascii="Noto Sans" w:eastAsia="Noto Sans" w:hAnsi="Noto Sans" w:cs="Noto Sans"/>
          <w:sz w:val="20"/>
          <w:szCs w:val="20"/>
        </w:rPr>
        <w:t xml:space="preserve"> mil </w:t>
      </w:r>
      <w:r w:rsidR="00763F45" w:rsidRPr="002F2590">
        <w:rPr>
          <w:rFonts w:ascii="Noto Sans" w:eastAsia="Noto Sans" w:hAnsi="Noto Sans" w:cs="Noto Sans"/>
          <w:sz w:val="20"/>
          <w:szCs w:val="20"/>
        </w:rPr>
        <w:t>637 trabajadores disponibles ante una eventual emergencia.</w:t>
      </w:r>
      <w:r w:rsidR="00763F45">
        <w:rPr>
          <w:rFonts w:ascii="Noto Sans" w:eastAsia="Noto Sans" w:hAnsi="Noto Sans" w:cs="Noto Sans"/>
          <w:sz w:val="20"/>
          <w:szCs w:val="20"/>
        </w:rPr>
        <w:t xml:space="preserve"> </w:t>
      </w:r>
    </w:p>
    <w:p w14:paraId="019D98C7" w14:textId="77777777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5FAAF03" w14:textId="4B2A6156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2F2590">
        <w:rPr>
          <w:rFonts w:ascii="Noto Sans" w:eastAsia="Noto Sans" w:hAnsi="Noto Sans" w:cs="Noto Sans"/>
          <w:sz w:val="20"/>
          <w:szCs w:val="20"/>
        </w:rPr>
        <w:t>En cuanto a infraestructura hospitalaria,</w:t>
      </w:r>
      <w:r w:rsidR="00763F45">
        <w:rPr>
          <w:rFonts w:ascii="Noto Sans" w:eastAsia="Noto Sans" w:hAnsi="Noto Sans" w:cs="Noto Sans"/>
          <w:sz w:val="20"/>
          <w:szCs w:val="20"/>
        </w:rPr>
        <w:t xml:space="preserve"> reportó que se cuenta con mil </w:t>
      </w:r>
      <w:r w:rsidRPr="002F2590">
        <w:rPr>
          <w:rFonts w:ascii="Noto Sans" w:eastAsia="Noto Sans" w:hAnsi="Noto Sans" w:cs="Noto Sans"/>
          <w:sz w:val="20"/>
          <w:szCs w:val="20"/>
        </w:rPr>
        <w:t>589 camas censables disponibles en la Ciudad de México, 942 en el Estado de México y un total de 10</w:t>
      </w:r>
      <w:r w:rsidR="00763F45">
        <w:rPr>
          <w:rFonts w:ascii="Noto Sans" w:eastAsia="Noto Sans" w:hAnsi="Noto Sans" w:cs="Noto Sans"/>
          <w:sz w:val="20"/>
          <w:szCs w:val="20"/>
        </w:rPr>
        <w:t xml:space="preserve"> mil </w:t>
      </w:r>
      <w:r w:rsidRPr="002F2590">
        <w:rPr>
          <w:rFonts w:ascii="Noto Sans" w:eastAsia="Noto Sans" w:hAnsi="Noto Sans" w:cs="Noto Sans"/>
          <w:sz w:val="20"/>
          <w:szCs w:val="20"/>
        </w:rPr>
        <w:t>247 a nivel nacional.</w:t>
      </w:r>
    </w:p>
    <w:p w14:paraId="64BFCE88" w14:textId="77777777" w:rsid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703AB46" w14:textId="1E38E645" w:rsidR="002F2590" w:rsidRP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2F2590">
        <w:rPr>
          <w:rFonts w:ascii="Noto Sans" w:eastAsia="Noto Sans" w:hAnsi="Noto Sans" w:cs="Noto Sans"/>
          <w:sz w:val="20"/>
          <w:szCs w:val="20"/>
        </w:rPr>
        <w:t>Al activarse la alerta sísmica en altavoces y teléfonos móviles a las 1</w:t>
      </w:r>
      <w:r>
        <w:rPr>
          <w:rFonts w:ascii="Noto Sans" w:eastAsia="Noto Sans" w:hAnsi="Noto Sans" w:cs="Noto Sans"/>
          <w:sz w:val="20"/>
          <w:szCs w:val="20"/>
        </w:rPr>
        <w:t>1</w:t>
      </w:r>
      <w:r w:rsidRPr="002F2590">
        <w:rPr>
          <w:rFonts w:ascii="Noto Sans" w:eastAsia="Noto Sans" w:hAnsi="Noto Sans" w:cs="Noto Sans"/>
          <w:sz w:val="20"/>
          <w:szCs w:val="20"/>
        </w:rPr>
        <w:t>:00 horas ante la hipótesis de un sismo de magnitud 8.</w:t>
      </w:r>
      <w:r>
        <w:rPr>
          <w:rFonts w:ascii="Noto Sans" w:eastAsia="Noto Sans" w:hAnsi="Noto Sans" w:cs="Noto Sans"/>
          <w:sz w:val="20"/>
          <w:szCs w:val="20"/>
        </w:rPr>
        <w:t>2</w:t>
      </w:r>
      <w:r w:rsidRPr="002F2590">
        <w:rPr>
          <w:rFonts w:ascii="Noto Sans" w:eastAsia="Noto Sans" w:hAnsi="Noto Sans" w:cs="Noto Sans"/>
          <w:sz w:val="20"/>
          <w:szCs w:val="20"/>
        </w:rPr>
        <w:t xml:space="preserve"> grados con epicentro en </w:t>
      </w:r>
      <w:r>
        <w:rPr>
          <w:rFonts w:ascii="Noto Sans" w:eastAsia="Noto Sans" w:hAnsi="Noto Sans" w:cs="Noto Sans"/>
          <w:sz w:val="20"/>
          <w:szCs w:val="20"/>
        </w:rPr>
        <w:t>la costa de Guerrero</w:t>
      </w:r>
      <w:r w:rsidRPr="002F2590">
        <w:rPr>
          <w:rFonts w:ascii="Noto Sans" w:eastAsia="Noto Sans" w:hAnsi="Noto Sans" w:cs="Noto Sans"/>
          <w:sz w:val="20"/>
          <w:szCs w:val="20"/>
        </w:rPr>
        <w:t>, los inmuebles del Seguro Social fueron evacuados para sensibilizar a la población sobre cómo actuar ante un fenómeno de esta naturaleza.</w:t>
      </w:r>
    </w:p>
    <w:p w14:paraId="14A9ABDC" w14:textId="77777777" w:rsidR="002F2590" w:rsidRDefault="002F2590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F0499E8" w14:textId="497E9F45" w:rsidR="002F2590" w:rsidRDefault="00763F45" w:rsidP="002F259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En lo que refiere a la evacuación del Edificio Central del IMSS, </w:t>
      </w:r>
      <w:r w:rsidR="009D7A56">
        <w:rPr>
          <w:rFonts w:ascii="Noto Sans" w:eastAsia="Noto Sans" w:hAnsi="Noto Sans" w:cs="Noto Sans"/>
          <w:sz w:val="20"/>
          <w:szCs w:val="20"/>
        </w:rPr>
        <w:t xml:space="preserve">el jefe de la División de Protección Civil, </w:t>
      </w:r>
      <w:r w:rsidR="009D7A56" w:rsidRPr="009D7A56">
        <w:rPr>
          <w:rFonts w:ascii="Noto Sans" w:eastAsia="Noto Sans" w:hAnsi="Noto Sans" w:cs="Noto Sans"/>
          <w:sz w:val="20"/>
          <w:szCs w:val="20"/>
        </w:rPr>
        <w:t>Néstor Damián del Pino León</w:t>
      </w:r>
      <w:r w:rsidR="009D7A56">
        <w:rPr>
          <w:rFonts w:ascii="Noto Sans" w:eastAsia="Noto Sans" w:hAnsi="Noto Sans" w:cs="Noto Sans"/>
          <w:sz w:val="20"/>
          <w:szCs w:val="20"/>
        </w:rPr>
        <w:t xml:space="preserve">, dijo que </w:t>
      </w:r>
      <w:r>
        <w:rPr>
          <w:rFonts w:ascii="Noto Sans" w:eastAsia="Noto Sans" w:hAnsi="Noto Sans" w:cs="Noto Sans"/>
          <w:sz w:val="20"/>
          <w:szCs w:val="20"/>
        </w:rPr>
        <w:t xml:space="preserve">se logró </w:t>
      </w:r>
      <w:r w:rsidR="002F2590" w:rsidRPr="005F5EA7">
        <w:rPr>
          <w:rFonts w:ascii="Noto Sans" w:eastAsia="Noto Sans" w:hAnsi="Noto Sans" w:cs="Noto Sans"/>
          <w:sz w:val="20"/>
          <w:szCs w:val="20"/>
        </w:rPr>
        <w:t xml:space="preserve">evacuar a </w:t>
      </w:r>
      <w:r>
        <w:rPr>
          <w:rFonts w:ascii="Noto Sans" w:eastAsia="Noto Sans" w:hAnsi="Noto Sans" w:cs="Noto Sans"/>
          <w:sz w:val="20"/>
          <w:szCs w:val="20"/>
        </w:rPr>
        <w:t xml:space="preserve">mil </w:t>
      </w:r>
      <w:r w:rsidR="002F2590" w:rsidRPr="005F5EA7">
        <w:rPr>
          <w:rFonts w:ascii="Noto Sans" w:eastAsia="Noto Sans" w:hAnsi="Noto Sans" w:cs="Noto Sans"/>
          <w:sz w:val="20"/>
          <w:szCs w:val="20"/>
        </w:rPr>
        <w:t>158 personas en un tiempo promedio de 8 minutos con 15 segundos, cifra considerablemente menor en comparación con el año anterior. La duración total del simulacro en este inmueble fue de 10 minutos con 20 segundos.</w:t>
      </w:r>
    </w:p>
    <w:p w14:paraId="3B1B9277" w14:textId="77777777" w:rsidR="002F2590" w:rsidRDefault="005F5EA7" w:rsidP="005F5EA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5F5EA7">
        <w:rPr>
          <w:rFonts w:ascii="Noto Sans" w:eastAsia="Noto Sans" w:hAnsi="Noto Sans" w:cs="Noto Sans"/>
          <w:sz w:val="20"/>
          <w:szCs w:val="20"/>
        </w:rPr>
        <w:lastRenderedPageBreak/>
        <w:t xml:space="preserve">Durante el ejercicio participaron 197 brigadistas, distribuidos en áreas de </w:t>
      </w:r>
      <w:r w:rsidR="002F2590">
        <w:rPr>
          <w:rFonts w:ascii="Noto Sans" w:eastAsia="Noto Sans" w:hAnsi="Noto Sans" w:cs="Noto Sans"/>
          <w:sz w:val="20"/>
          <w:szCs w:val="20"/>
        </w:rPr>
        <w:t>R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epliegue y </w:t>
      </w:r>
      <w:r w:rsidR="002F2590">
        <w:rPr>
          <w:rFonts w:ascii="Noto Sans" w:eastAsia="Noto Sans" w:hAnsi="Noto Sans" w:cs="Noto Sans"/>
          <w:sz w:val="20"/>
          <w:szCs w:val="20"/>
        </w:rPr>
        <w:t>E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vacuación, </w:t>
      </w:r>
      <w:r w:rsidR="002F2590">
        <w:rPr>
          <w:rFonts w:ascii="Noto Sans" w:eastAsia="Noto Sans" w:hAnsi="Noto Sans" w:cs="Noto Sans"/>
          <w:sz w:val="20"/>
          <w:szCs w:val="20"/>
        </w:rPr>
        <w:t>P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revención y </w:t>
      </w:r>
      <w:r w:rsidR="002F2590">
        <w:rPr>
          <w:rFonts w:ascii="Noto Sans" w:eastAsia="Noto Sans" w:hAnsi="Noto Sans" w:cs="Noto Sans"/>
          <w:sz w:val="20"/>
          <w:szCs w:val="20"/>
        </w:rPr>
        <w:t>C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ombate de </w:t>
      </w:r>
      <w:r w:rsidR="002F2590">
        <w:rPr>
          <w:rFonts w:ascii="Noto Sans" w:eastAsia="Noto Sans" w:hAnsi="Noto Sans" w:cs="Noto Sans"/>
          <w:sz w:val="20"/>
          <w:szCs w:val="20"/>
        </w:rPr>
        <w:t>I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ncendios, </w:t>
      </w:r>
      <w:r w:rsidR="002F2590">
        <w:rPr>
          <w:rFonts w:ascii="Noto Sans" w:eastAsia="Noto Sans" w:hAnsi="Noto Sans" w:cs="Noto Sans"/>
          <w:sz w:val="20"/>
          <w:szCs w:val="20"/>
        </w:rPr>
        <w:t>P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rimeros </w:t>
      </w:r>
      <w:r w:rsidR="002F2590">
        <w:rPr>
          <w:rFonts w:ascii="Noto Sans" w:eastAsia="Noto Sans" w:hAnsi="Noto Sans" w:cs="Noto Sans"/>
          <w:sz w:val="20"/>
          <w:szCs w:val="20"/>
        </w:rPr>
        <w:t>A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uxilios, </w:t>
      </w:r>
      <w:r w:rsidR="002F2590">
        <w:rPr>
          <w:rFonts w:ascii="Noto Sans" w:eastAsia="Noto Sans" w:hAnsi="Noto Sans" w:cs="Noto Sans"/>
          <w:sz w:val="20"/>
          <w:szCs w:val="20"/>
        </w:rPr>
        <w:t>B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úsqueda y </w:t>
      </w:r>
      <w:r w:rsidR="002F2590">
        <w:rPr>
          <w:rFonts w:ascii="Noto Sans" w:eastAsia="Noto Sans" w:hAnsi="Noto Sans" w:cs="Noto Sans"/>
          <w:sz w:val="20"/>
          <w:szCs w:val="20"/>
        </w:rPr>
        <w:t>R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escate, así como </w:t>
      </w:r>
      <w:r w:rsidR="002F2590">
        <w:rPr>
          <w:rFonts w:ascii="Noto Sans" w:eastAsia="Noto Sans" w:hAnsi="Noto Sans" w:cs="Noto Sans"/>
          <w:sz w:val="20"/>
          <w:szCs w:val="20"/>
        </w:rPr>
        <w:t>C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ontrol de </w:t>
      </w:r>
      <w:r w:rsidR="002F2590">
        <w:rPr>
          <w:rFonts w:ascii="Noto Sans" w:eastAsia="Noto Sans" w:hAnsi="Noto Sans" w:cs="Noto Sans"/>
          <w:sz w:val="20"/>
          <w:szCs w:val="20"/>
        </w:rPr>
        <w:t>F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luidos </w:t>
      </w:r>
      <w:r w:rsidR="002F2590">
        <w:rPr>
          <w:rFonts w:ascii="Noto Sans" w:eastAsia="Noto Sans" w:hAnsi="Noto Sans" w:cs="Noto Sans"/>
          <w:sz w:val="20"/>
          <w:szCs w:val="20"/>
        </w:rPr>
        <w:t>E</w:t>
      </w:r>
      <w:r w:rsidRPr="005F5EA7">
        <w:rPr>
          <w:rFonts w:ascii="Noto Sans" w:eastAsia="Noto Sans" w:hAnsi="Noto Sans" w:cs="Noto Sans"/>
          <w:sz w:val="20"/>
          <w:szCs w:val="20"/>
        </w:rPr>
        <w:t xml:space="preserve">nergéticos. </w:t>
      </w:r>
    </w:p>
    <w:p w14:paraId="33120B0F" w14:textId="77777777" w:rsidR="002F2590" w:rsidRDefault="002F2590" w:rsidP="005F5EA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E87DA2E" w14:textId="67317366" w:rsidR="005F5EA7" w:rsidRDefault="00992367" w:rsidP="005F5EA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S</w:t>
      </w:r>
      <w:r w:rsidR="005F5EA7" w:rsidRPr="005F5EA7">
        <w:rPr>
          <w:rFonts w:ascii="Noto Sans" w:eastAsia="Noto Sans" w:hAnsi="Noto Sans" w:cs="Noto Sans"/>
          <w:sz w:val="20"/>
          <w:szCs w:val="20"/>
        </w:rPr>
        <w:t xml:space="preserve">e contó con el apoyo de personal médico integrado por dos médicos y dos enfermeras, además de la presencia de siete elementos de </w:t>
      </w:r>
      <w:r>
        <w:rPr>
          <w:rFonts w:ascii="Noto Sans" w:eastAsia="Noto Sans" w:hAnsi="Noto Sans" w:cs="Noto Sans"/>
          <w:sz w:val="20"/>
          <w:szCs w:val="20"/>
        </w:rPr>
        <w:t>P</w:t>
      </w:r>
      <w:r w:rsidR="005F5EA7" w:rsidRPr="005F5EA7">
        <w:rPr>
          <w:rFonts w:ascii="Noto Sans" w:eastAsia="Noto Sans" w:hAnsi="Noto Sans" w:cs="Noto Sans"/>
          <w:sz w:val="20"/>
          <w:szCs w:val="20"/>
        </w:rPr>
        <w:t xml:space="preserve">rotección </w:t>
      </w:r>
      <w:r>
        <w:rPr>
          <w:rFonts w:ascii="Noto Sans" w:eastAsia="Noto Sans" w:hAnsi="Noto Sans" w:cs="Noto Sans"/>
          <w:sz w:val="20"/>
          <w:szCs w:val="20"/>
        </w:rPr>
        <w:t>C</w:t>
      </w:r>
      <w:r w:rsidR="005F5EA7" w:rsidRPr="005F5EA7">
        <w:rPr>
          <w:rFonts w:ascii="Noto Sans" w:eastAsia="Noto Sans" w:hAnsi="Noto Sans" w:cs="Noto Sans"/>
          <w:sz w:val="20"/>
          <w:szCs w:val="20"/>
        </w:rPr>
        <w:t>ivil institucional y cuatro de Protección Civil de la Ciudad de México. También se sumaron elementos de la Secretaría de Seguridad Ciudadana, con apoyo de una patrulla.</w:t>
      </w:r>
    </w:p>
    <w:p w14:paraId="5408995B" w14:textId="77777777" w:rsidR="00763F45" w:rsidRDefault="00763F45" w:rsidP="005F5EA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882566C" w14:textId="744C07B3" w:rsidR="00763F45" w:rsidRPr="00763F45" w:rsidRDefault="00763F45" w:rsidP="00763F45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763F45">
        <w:rPr>
          <w:rFonts w:ascii="Noto Sans" w:eastAsia="Noto Sans" w:hAnsi="Noto Sans" w:cs="Noto Sans"/>
          <w:sz w:val="20"/>
          <w:szCs w:val="20"/>
        </w:rPr>
        <w:t xml:space="preserve">Desde el Centro Virtual de Operaciones en Emergencias y Desastres (CVOED), a cargo de la doctora Janett Alvarado González, </w:t>
      </w:r>
      <w:r w:rsidR="00992367">
        <w:rPr>
          <w:rFonts w:ascii="Noto Sans" w:eastAsia="Noto Sans" w:hAnsi="Noto Sans" w:cs="Noto Sans"/>
          <w:sz w:val="20"/>
          <w:szCs w:val="20"/>
        </w:rPr>
        <w:t xml:space="preserve">en tiempo real </w:t>
      </w:r>
      <w:r w:rsidRPr="00763F45">
        <w:rPr>
          <w:rFonts w:ascii="Noto Sans" w:eastAsia="Noto Sans" w:hAnsi="Noto Sans" w:cs="Noto Sans"/>
          <w:sz w:val="20"/>
          <w:szCs w:val="20"/>
        </w:rPr>
        <w:t>se dio seguimiento y evaluación a los daños ocasionados por el hipotético sismo. De manera inmediata se hizo comunicación con cada uno de los centros en los estados para verificar el impacto.</w:t>
      </w:r>
    </w:p>
    <w:p w14:paraId="7B3A481E" w14:textId="77777777" w:rsidR="00763F45" w:rsidRPr="00763F45" w:rsidRDefault="00763F45" w:rsidP="00763F45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45153F4" w14:textId="7F87906B" w:rsidR="005F5EA7" w:rsidRDefault="005F5EA7" w:rsidP="005F5EA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5F5EA7">
        <w:rPr>
          <w:rFonts w:ascii="Noto Sans" w:eastAsia="Noto Sans" w:hAnsi="Noto Sans" w:cs="Noto Sans"/>
          <w:sz w:val="20"/>
          <w:szCs w:val="20"/>
        </w:rPr>
        <w:t xml:space="preserve">Con estos resultados, las autoridades dieron por concluido el Simulacro Nacional </w:t>
      </w:r>
      <w:r w:rsidR="00992367">
        <w:rPr>
          <w:rFonts w:ascii="Noto Sans" w:eastAsia="Noto Sans" w:hAnsi="Noto Sans" w:cs="Noto Sans"/>
          <w:sz w:val="20"/>
          <w:szCs w:val="20"/>
        </w:rPr>
        <w:t xml:space="preserve">2026 </w:t>
      </w:r>
      <w:r w:rsidRPr="005F5EA7">
        <w:rPr>
          <w:rFonts w:ascii="Noto Sans" w:eastAsia="Noto Sans" w:hAnsi="Noto Sans" w:cs="Noto Sans"/>
          <w:sz w:val="20"/>
          <w:szCs w:val="20"/>
        </w:rPr>
        <w:t>de Protección Civil, subrayando la importancia de estos ejercicios para fortalecer la cultura de la prevención y mejorar la capacidad de respuesta ante emergencias.</w:t>
      </w:r>
    </w:p>
    <w:p w14:paraId="6F1C938B" w14:textId="77777777" w:rsidR="007E35DC" w:rsidRDefault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F392FD6" w14:textId="77777777" w:rsidR="007E35DC" w:rsidRDefault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193A84B" w14:textId="77777777" w:rsidR="006363FC" w:rsidRDefault="00B67B41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>--- o0o ---</w:t>
      </w:r>
    </w:p>
    <w:p w14:paraId="7F805431" w14:textId="77777777" w:rsidR="00B67B41" w:rsidRDefault="00B67B41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7C9A4048" w14:textId="77777777" w:rsidR="00B67B41" w:rsidRDefault="00B67B41" w:rsidP="00B67B41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0C6F2624" w14:textId="77777777" w:rsidR="00B67B41" w:rsidRPr="00B67B41" w:rsidRDefault="00B67B41" w:rsidP="00B67B41">
      <w:pPr>
        <w:ind w:right="49"/>
        <w:rPr>
          <w:rFonts w:ascii="Noto Sans" w:eastAsia="Noto Sans" w:hAnsi="Noto Sans" w:cs="Noto Sans"/>
          <w:b/>
          <w:bCs/>
          <w:sz w:val="20"/>
          <w:szCs w:val="20"/>
        </w:rPr>
      </w:pPr>
      <w:proofErr w:type="gramStart"/>
      <w:r w:rsidRPr="00B67B41">
        <w:rPr>
          <w:rFonts w:ascii="Noto Sans" w:eastAsia="Noto Sans" w:hAnsi="Noto Sans" w:cs="Noto Sans"/>
          <w:b/>
          <w:bCs/>
          <w:sz w:val="20"/>
          <w:szCs w:val="20"/>
        </w:rPr>
        <w:t>LINK</w:t>
      </w:r>
      <w:proofErr w:type="gramEnd"/>
      <w:r w:rsidRPr="00B67B41">
        <w:rPr>
          <w:rFonts w:ascii="Noto Sans" w:eastAsia="Noto Sans" w:hAnsi="Noto Sans" w:cs="Noto Sans"/>
          <w:b/>
          <w:bCs/>
          <w:sz w:val="20"/>
          <w:szCs w:val="20"/>
        </w:rPr>
        <w:t xml:space="preserve"> DE FOTOS</w:t>
      </w:r>
    </w:p>
    <w:p w14:paraId="1F16EDAD" w14:textId="21DCDF75" w:rsidR="00B67B41" w:rsidRPr="00B67B41" w:rsidRDefault="00B67B41" w:rsidP="00B67B41">
      <w:pPr>
        <w:ind w:right="49"/>
        <w:rPr>
          <w:rFonts w:ascii="Noto Sans" w:eastAsia="Noto Sans" w:hAnsi="Noto Sans" w:cs="Noto Sans"/>
          <w:b/>
          <w:bCs/>
          <w:sz w:val="20"/>
          <w:szCs w:val="20"/>
        </w:rPr>
      </w:pPr>
      <w:hyperlink r:id="rId8" w:history="1">
        <w:r w:rsidRPr="00E61F6C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</w:rPr>
          <w:t>https://imssmx.sharepoint.com/:f:/s/comunicacionsocial/IgBiKZsR3BXoRZoNu5Arudt1Afp3NQsEX0aRYHqRXB0jHQE?e=cD5fe8</w:t>
        </w:r>
      </w:hyperlink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p w14:paraId="4DA8BAF9" w14:textId="77777777" w:rsidR="00B67B41" w:rsidRPr="00B67B41" w:rsidRDefault="00B67B41" w:rsidP="00B67B41">
      <w:pPr>
        <w:ind w:right="49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5D19B3FA" w14:textId="77777777" w:rsidR="00B67B41" w:rsidRPr="00B67B41" w:rsidRDefault="00B67B41" w:rsidP="00B67B41">
      <w:pPr>
        <w:ind w:right="49"/>
        <w:rPr>
          <w:rFonts w:ascii="Noto Sans" w:eastAsia="Noto Sans" w:hAnsi="Noto Sans" w:cs="Noto Sans"/>
          <w:b/>
          <w:bCs/>
          <w:sz w:val="20"/>
          <w:szCs w:val="20"/>
        </w:rPr>
      </w:pPr>
      <w:r w:rsidRPr="00B67B41">
        <w:rPr>
          <w:rFonts w:ascii="Segoe UI Emoji" w:eastAsia="Noto Sans" w:hAnsi="Segoe UI Emoji" w:cs="Segoe UI Emoji"/>
          <w:b/>
          <w:bCs/>
          <w:sz w:val="20"/>
          <w:szCs w:val="20"/>
        </w:rPr>
        <w:t>📹</w:t>
      </w:r>
      <w:proofErr w:type="gramStart"/>
      <w:r w:rsidRPr="00B67B41">
        <w:rPr>
          <w:rFonts w:ascii="Noto Sans" w:eastAsia="Noto Sans" w:hAnsi="Noto Sans" w:cs="Noto Sans"/>
          <w:b/>
          <w:bCs/>
          <w:sz w:val="20"/>
          <w:szCs w:val="20"/>
        </w:rPr>
        <w:t>LINK</w:t>
      </w:r>
      <w:proofErr w:type="gramEnd"/>
      <w:r w:rsidRPr="00B67B41">
        <w:rPr>
          <w:rFonts w:ascii="Noto Sans" w:eastAsia="Noto Sans" w:hAnsi="Noto Sans" w:cs="Noto Sans"/>
          <w:b/>
          <w:bCs/>
          <w:sz w:val="20"/>
          <w:szCs w:val="20"/>
        </w:rPr>
        <w:t xml:space="preserve"> DE VIDEO</w:t>
      </w:r>
    </w:p>
    <w:p w14:paraId="18AC07A3" w14:textId="3BAB32BF" w:rsidR="006363FC" w:rsidRDefault="00B67B41" w:rsidP="00B67B41">
      <w:pPr>
        <w:ind w:right="49"/>
        <w:rPr>
          <w:rFonts w:ascii="Noto Sans" w:eastAsia="Noto Sans" w:hAnsi="Noto Sans" w:cs="Noto Sans"/>
          <w:b/>
          <w:bCs/>
          <w:sz w:val="20"/>
          <w:szCs w:val="20"/>
        </w:rPr>
      </w:pPr>
      <w:hyperlink r:id="rId9" w:history="1">
        <w:r w:rsidRPr="00E61F6C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</w:rPr>
          <w:t>https://sendgb.com/KAMnkP4XebB</w:t>
        </w:r>
      </w:hyperlink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sectPr w:rsidR="006363FC">
      <w:headerReference w:type="default" r:id="rId10"/>
      <w:pgSz w:w="12240" w:h="15840"/>
      <w:pgMar w:top="2342" w:right="1077" w:bottom="1701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4E9B4" w14:textId="77777777" w:rsidR="00B10E14" w:rsidRDefault="00B10E14">
      <w:r>
        <w:separator/>
      </w:r>
    </w:p>
  </w:endnote>
  <w:endnote w:type="continuationSeparator" w:id="0">
    <w:p w14:paraId="5FF7AF34" w14:textId="77777777" w:rsidR="00B10E14" w:rsidRDefault="00B10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ACC1306-8244-4AD5-B834-5D31AE91DA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1DBBD39B-9EBF-4AFA-ABAD-6788F0D4AB59}"/>
    <w:embedBold r:id="rId3" w:fontKey="{FE1F96E8-9779-4BC7-8D6F-37F8FD7C9A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49C24E3-2AFA-4841-BF87-559D05C02D87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0F78C77B-EEAB-4714-B4D1-270A60FF05AE}"/>
    <w:embedBold r:id="rId6" w:fontKey="{E870B77A-8381-4CC4-9DA4-DDB5D497D3DE}"/>
  </w:font>
  <w:font w:name="Geom">
    <w:charset w:val="00"/>
    <w:family w:val="auto"/>
    <w:pitch w:val="default"/>
    <w:embedRegular r:id="rId7" w:fontKey="{FACAF639-A357-4D95-9B89-0313197BDE88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2F891B3B-EC03-455E-AE35-761E98317E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7BEC45A-6053-4ED4-81A9-CF070D4513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DB0E6" w14:textId="77777777" w:rsidR="00B10E14" w:rsidRDefault="00B10E14">
      <w:r>
        <w:separator/>
      </w:r>
    </w:p>
  </w:footnote>
  <w:footnote w:type="continuationSeparator" w:id="0">
    <w:p w14:paraId="0B9CD089" w14:textId="77777777" w:rsidR="00B10E14" w:rsidRDefault="00B10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AC255" w14:textId="77777777" w:rsidR="006363FC" w:rsidRDefault="00B6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FD2D17" wp14:editId="19B7BAA0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0DF84B" w14:textId="77777777" w:rsidR="006363FC" w:rsidRDefault="006363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446D6"/>
    <w:multiLevelType w:val="multilevel"/>
    <w:tmpl w:val="06D2F520"/>
    <w:lvl w:ilvl="0">
      <w:start w:val="1"/>
      <w:numFmt w:val="bullet"/>
      <w:lvlText w:val="●"/>
      <w:lvlJc w:val="left"/>
      <w:pPr>
        <w:ind w:left="70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</w:abstractNum>
  <w:num w:numId="1" w16cid:durableId="228732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3FC"/>
    <w:rsid w:val="000C741D"/>
    <w:rsid w:val="000F3783"/>
    <w:rsid w:val="002F2590"/>
    <w:rsid w:val="00311067"/>
    <w:rsid w:val="003548DF"/>
    <w:rsid w:val="003C221A"/>
    <w:rsid w:val="003D308F"/>
    <w:rsid w:val="00436A94"/>
    <w:rsid w:val="004B1A49"/>
    <w:rsid w:val="005F5EA7"/>
    <w:rsid w:val="006363FC"/>
    <w:rsid w:val="00692B6D"/>
    <w:rsid w:val="00763F45"/>
    <w:rsid w:val="007C37A4"/>
    <w:rsid w:val="007E35DC"/>
    <w:rsid w:val="00885BED"/>
    <w:rsid w:val="00990FCE"/>
    <w:rsid w:val="00992367"/>
    <w:rsid w:val="00992AEE"/>
    <w:rsid w:val="009C499C"/>
    <w:rsid w:val="009D7A56"/>
    <w:rsid w:val="00AC67A3"/>
    <w:rsid w:val="00B10E14"/>
    <w:rsid w:val="00B67B41"/>
    <w:rsid w:val="00C32D7A"/>
    <w:rsid w:val="00C43314"/>
    <w:rsid w:val="00C96269"/>
    <w:rsid w:val="00D93706"/>
    <w:rsid w:val="00E6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4C269"/>
  <w15:docId w15:val="{C05A9EA1-0404-4D47-8F85-B81FB55F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B67B4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ssmx.sharepoint.com/:f:/s/comunicacionsocial/IgBiKZsR3BXoRZoNu5Arudt1Afp3NQsEX0aRYHqRXB0jHQE?e=cD5fe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endgb.com/KAMnkP4XebB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SreI/dIEnph/J0dPC/utmMnFA==">CgMxLjA4AHIhMTRFQ3o3SDM5Uk12cnFRYzh6RExabzJCYm4yUDBVMTBx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654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Martinez Carranza</dc:creator>
  <cp:lastModifiedBy>Luz Maria Rico Jardon</cp:lastModifiedBy>
  <cp:revision>2</cp:revision>
  <dcterms:created xsi:type="dcterms:W3CDTF">2026-05-06T19:09:00Z</dcterms:created>
  <dcterms:modified xsi:type="dcterms:W3CDTF">2026-05-06T19:09:00Z</dcterms:modified>
</cp:coreProperties>
</file>