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D0956" w14:textId="77777777" w:rsidR="0030476A" w:rsidRPr="00B459F7" w:rsidRDefault="004A2714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4819ECDC">
                <wp:simplePos x="0" y="0"/>
                <wp:positionH relativeFrom="column">
                  <wp:posOffset>3178586</wp:posOffset>
                </wp:positionH>
                <wp:positionV relativeFrom="paragraph">
                  <wp:posOffset>-10160</wp:posOffset>
                </wp:positionV>
                <wp:extent cx="3039110" cy="638175"/>
                <wp:effectExtent l="0" t="0" r="889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11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4353E7" w14:textId="77777777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64024248" w14:textId="77777777" w:rsidR="00E41894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a </w:t>
                            </w:r>
                            <w:r w:rsidR="00E4189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martes 14 de abril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5CF68A13" w14:textId="2E99760E" w:rsidR="00DA1B19" w:rsidRPr="004E0D31" w:rsidRDefault="00E4189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No</w:t>
                            </w:r>
                            <w:r w:rsidR="00763BA0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. 199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/2026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3pt;margin-top:-.8pt;width:239.3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" filled="f" stroked="f">
                <v:textbox inset="0,0,0,0">
                  <w:txbxContent>
                    <w:p w14:paraId="274353E7" w14:textId="77777777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64024248" w14:textId="77777777" w:rsidR="00E41894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a </w:t>
                      </w:r>
                      <w:r w:rsidR="00E4189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martes 14 de abril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</w:p>
                    <w:p w14:paraId="5CF68A13" w14:textId="2E99760E" w:rsidR="00DA1B19" w:rsidRPr="004E0D31" w:rsidRDefault="00E4189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No</w:t>
                      </w:r>
                      <w:r w:rsidR="00763BA0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. 199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/2026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9C02C2" w14:textId="77777777" w:rsidR="00330DC8" w:rsidRPr="00B459F7" w:rsidRDefault="00330DC8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1E229024" w14:textId="77777777" w:rsidR="00330DC8" w:rsidRPr="00B459F7" w:rsidRDefault="00330DC8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2F006961" w14:textId="77777777" w:rsidR="00330DC8" w:rsidRDefault="00330DC8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3DD77FD6" w14:textId="3473C5A5" w:rsidR="00B459F7" w:rsidRPr="00B459F7" w:rsidRDefault="009124B9" w:rsidP="00B459F7">
      <w:pPr>
        <w:ind w:left="-567"/>
        <w:jc w:val="center"/>
        <w:rPr>
          <w:rFonts w:ascii="Noto Sans" w:hAnsi="Noto Sans" w:cs="Noto Sans"/>
          <w:b/>
          <w:bCs/>
          <w:sz w:val="30"/>
          <w:szCs w:val="30"/>
          <w:lang w:val="es-MX"/>
        </w:rPr>
      </w:pPr>
      <w:r>
        <w:rPr>
          <w:rFonts w:ascii="Noto Sans" w:hAnsi="Noto Sans" w:cs="Noto Sans"/>
          <w:b/>
          <w:bCs/>
          <w:sz w:val="30"/>
          <w:szCs w:val="30"/>
          <w:lang w:val="es-MX"/>
        </w:rPr>
        <w:t>L</w:t>
      </w:r>
      <w:r w:rsidR="00FA140A" w:rsidRPr="00FA140A">
        <w:rPr>
          <w:rFonts w:ascii="Noto Sans" w:hAnsi="Noto Sans" w:cs="Noto Sans"/>
          <w:b/>
          <w:bCs/>
          <w:sz w:val="30"/>
          <w:szCs w:val="30"/>
          <w:lang w:val="es-MX"/>
        </w:rPr>
        <w:t>impieza de patios</w:t>
      </w:r>
      <w:r>
        <w:rPr>
          <w:rFonts w:ascii="Noto Sans" w:hAnsi="Noto Sans" w:cs="Noto Sans"/>
          <w:b/>
          <w:bCs/>
          <w:sz w:val="30"/>
          <w:szCs w:val="30"/>
          <w:lang w:val="es-MX"/>
        </w:rPr>
        <w:t xml:space="preserve"> y</w:t>
      </w:r>
      <w:r w:rsidR="00FA140A" w:rsidRPr="00FA140A">
        <w:rPr>
          <w:rFonts w:ascii="Noto Sans" w:hAnsi="Noto Sans" w:cs="Noto Sans"/>
          <w:b/>
          <w:bCs/>
          <w:sz w:val="30"/>
          <w:szCs w:val="30"/>
          <w:lang w:val="es-MX"/>
        </w:rPr>
        <w:t xml:space="preserve"> eliminación de refugios de </w:t>
      </w:r>
      <w:r>
        <w:rPr>
          <w:rFonts w:ascii="Noto Sans" w:hAnsi="Noto Sans" w:cs="Noto Sans"/>
          <w:b/>
          <w:bCs/>
          <w:sz w:val="30"/>
          <w:szCs w:val="30"/>
          <w:lang w:val="es-MX"/>
        </w:rPr>
        <w:t xml:space="preserve">la </w:t>
      </w:r>
      <w:r w:rsidR="00FA140A" w:rsidRPr="00FA140A">
        <w:rPr>
          <w:rFonts w:ascii="Noto Sans" w:hAnsi="Noto Sans" w:cs="Noto Sans"/>
          <w:b/>
          <w:bCs/>
          <w:sz w:val="30"/>
          <w:szCs w:val="30"/>
          <w:lang w:val="es-MX"/>
        </w:rPr>
        <w:t>chinche besucona</w:t>
      </w:r>
      <w:r>
        <w:rPr>
          <w:rFonts w:ascii="Noto Sans" w:hAnsi="Noto Sans" w:cs="Noto Sans"/>
          <w:b/>
          <w:bCs/>
          <w:sz w:val="30"/>
          <w:szCs w:val="30"/>
          <w:lang w:val="es-MX"/>
        </w:rPr>
        <w:t>, acciones que previenen la enfermedad de Chagas</w:t>
      </w:r>
    </w:p>
    <w:p w14:paraId="0F50072B" w14:textId="77777777" w:rsidR="00B459F7" w:rsidRPr="009124B9" w:rsidRDefault="00B459F7" w:rsidP="009124B9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0D6CE931" w14:textId="4059F368" w:rsidR="009124B9" w:rsidRPr="009124B9" w:rsidRDefault="009124B9" w:rsidP="009124B9">
      <w:pPr>
        <w:pStyle w:val="Prrafodelista"/>
        <w:numPr>
          <w:ilvl w:val="0"/>
          <w:numId w:val="5"/>
        </w:numPr>
        <w:ind w:right="-234"/>
        <w:jc w:val="both"/>
        <w:textAlignment w:val="baseline"/>
        <w:rPr>
          <w:rFonts w:ascii="Noto Sans" w:hAnsi="Noto Sans" w:cs="Noto Sans"/>
          <w:b/>
          <w:bCs/>
          <w:color w:val="000000" w:themeColor="text1"/>
          <w:sz w:val="22"/>
          <w:szCs w:val="22"/>
          <w:shd w:val="clear" w:color="auto" w:fill="FFFFFF"/>
        </w:rPr>
      </w:pPr>
      <w:r w:rsidRPr="009124B9">
        <w:rPr>
          <w:rFonts w:ascii="Noto Sans" w:hAnsi="Noto Sans" w:cs="Noto Sans"/>
          <w:b/>
          <w:bCs/>
          <w:color w:val="000000" w:themeColor="text1"/>
          <w:sz w:val="22"/>
          <w:szCs w:val="22"/>
        </w:rPr>
        <w:t xml:space="preserve">Se trata de un parásito </w:t>
      </w:r>
      <w:r w:rsidRPr="009124B9">
        <w:rPr>
          <w:rFonts w:ascii="Noto Sans" w:hAnsi="Noto Sans" w:cs="Noto Sans"/>
          <w:b/>
          <w:bCs/>
          <w:color w:val="000000" w:themeColor="text1"/>
          <w:sz w:val="22"/>
          <w:szCs w:val="22"/>
          <w:shd w:val="clear" w:color="auto" w:fill="FFFFFF"/>
        </w:rPr>
        <w:t>que invade corazón, colon y esófago, reduce la calidad de vida de los pacientes y puede ser potencialmente mortal.</w:t>
      </w:r>
    </w:p>
    <w:p w14:paraId="1DE7C293" w14:textId="33893BAD" w:rsidR="00B70B12" w:rsidRPr="009124B9" w:rsidRDefault="009124B9" w:rsidP="009124B9">
      <w:pPr>
        <w:pStyle w:val="Prrafodelista"/>
        <w:numPr>
          <w:ilvl w:val="0"/>
          <w:numId w:val="5"/>
        </w:numPr>
        <w:jc w:val="both"/>
        <w:rPr>
          <w:rFonts w:ascii="Noto Sans" w:hAnsi="Noto Sans" w:cs="Noto Sans"/>
          <w:b/>
          <w:bCs/>
          <w:sz w:val="22"/>
          <w:szCs w:val="22"/>
          <w:lang w:val="es-MX"/>
        </w:rPr>
      </w:pPr>
      <w:r w:rsidRPr="009124B9">
        <w:rPr>
          <w:rFonts w:ascii="Noto Sans" w:hAnsi="Noto Sans" w:cs="Noto Sans"/>
          <w:b/>
          <w:bCs/>
          <w:sz w:val="22"/>
          <w:szCs w:val="22"/>
          <w:lang w:val="es-MX"/>
        </w:rPr>
        <w:t>El 14 de abril se conmemora el Día Mundial de la Enfermedad de Chagas.</w:t>
      </w:r>
    </w:p>
    <w:p w14:paraId="06F506D8" w14:textId="77777777" w:rsidR="009124B9" w:rsidRPr="009124B9" w:rsidRDefault="009124B9" w:rsidP="009124B9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021F4A7E" w14:textId="77777777" w:rsidR="009124B9" w:rsidRPr="009124B9" w:rsidRDefault="009124B9" w:rsidP="009124B9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457F936F" w14:textId="77777777" w:rsidR="00120675" w:rsidRPr="009124B9" w:rsidRDefault="00011E81" w:rsidP="009124B9">
      <w:pPr>
        <w:pStyle w:val="Prrafodelista"/>
        <w:ind w:left="-567" w:right="-234"/>
        <w:jc w:val="both"/>
        <w:textAlignment w:val="baseline"/>
        <w:rPr>
          <w:rFonts w:ascii="Noto Sans" w:hAnsi="Noto Sans" w:cs="Noto Sans"/>
          <w:color w:val="000000" w:themeColor="text1"/>
          <w:sz w:val="22"/>
          <w:szCs w:val="22"/>
        </w:rPr>
      </w:pPr>
      <w:r w:rsidRPr="009124B9">
        <w:rPr>
          <w:rFonts w:ascii="Noto Sans" w:hAnsi="Noto Sans" w:cs="Noto Sans"/>
          <w:color w:val="000000" w:themeColor="text1"/>
          <w:sz w:val="22"/>
          <w:szCs w:val="22"/>
        </w:rPr>
        <w:t xml:space="preserve">Con acciones de saneamiento básico, como limpieza de patios, eliminación de posibles refugios de la llamada chinche besucona (transmisora del parásito </w:t>
      </w:r>
      <w:proofErr w:type="spellStart"/>
      <w:r w:rsidRPr="009124B9">
        <w:rPr>
          <w:rFonts w:ascii="Noto Sans" w:hAnsi="Noto Sans" w:cs="Noto Sans"/>
          <w:i/>
          <w:iCs/>
          <w:color w:val="000000" w:themeColor="text1"/>
          <w:sz w:val="22"/>
          <w:szCs w:val="22"/>
        </w:rPr>
        <w:t>Trypanosoma</w:t>
      </w:r>
      <w:proofErr w:type="spellEnd"/>
      <w:r w:rsidRPr="009124B9">
        <w:rPr>
          <w:rFonts w:ascii="Noto Sans" w:hAnsi="Noto Sans" w:cs="Noto Sans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124B9">
        <w:rPr>
          <w:rFonts w:ascii="Noto Sans" w:hAnsi="Noto Sans" w:cs="Noto Sans"/>
          <w:i/>
          <w:iCs/>
          <w:color w:val="000000" w:themeColor="text1"/>
          <w:sz w:val="22"/>
          <w:szCs w:val="22"/>
        </w:rPr>
        <w:t>cruz</w:t>
      </w:r>
      <w:r w:rsidR="00120675" w:rsidRPr="009124B9">
        <w:rPr>
          <w:rFonts w:ascii="Noto Sans" w:hAnsi="Noto Sans" w:cs="Noto Sans"/>
          <w:i/>
          <w:iCs/>
          <w:color w:val="000000" w:themeColor="text1"/>
          <w:sz w:val="22"/>
          <w:szCs w:val="22"/>
        </w:rPr>
        <w:t>i</w:t>
      </w:r>
      <w:proofErr w:type="spellEnd"/>
      <w:r w:rsidRPr="009124B9">
        <w:rPr>
          <w:rFonts w:ascii="Noto Sans" w:hAnsi="Noto Sans" w:cs="Noto Sans"/>
          <w:color w:val="000000" w:themeColor="text1"/>
          <w:sz w:val="22"/>
          <w:szCs w:val="22"/>
        </w:rPr>
        <w:t xml:space="preserve">), además de la identificación y reducción de riesgos </w:t>
      </w:r>
      <w:r w:rsidR="00120675" w:rsidRPr="009124B9">
        <w:rPr>
          <w:rFonts w:ascii="Noto Sans" w:hAnsi="Noto Sans" w:cs="Noto Sans"/>
          <w:color w:val="000000" w:themeColor="text1"/>
          <w:sz w:val="22"/>
          <w:szCs w:val="22"/>
        </w:rPr>
        <w:t>en viviendas y sus alrededores, el Instituto Mexicano del Seguro Social previene la enfermedad de Chagas.</w:t>
      </w:r>
    </w:p>
    <w:p w14:paraId="426CB93B" w14:textId="77777777" w:rsidR="00120675" w:rsidRPr="009124B9" w:rsidRDefault="00120675" w:rsidP="009124B9">
      <w:pPr>
        <w:pStyle w:val="Prrafodelista"/>
        <w:ind w:left="-567" w:right="-234"/>
        <w:jc w:val="both"/>
        <w:textAlignment w:val="baseline"/>
        <w:rPr>
          <w:rFonts w:ascii="Noto Sans" w:hAnsi="Noto Sans" w:cs="Noto Sans"/>
          <w:color w:val="000000" w:themeColor="text1"/>
          <w:sz w:val="22"/>
          <w:szCs w:val="22"/>
        </w:rPr>
      </w:pPr>
    </w:p>
    <w:p w14:paraId="1079E160" w14:textId="0E44AE89" w:rsidR="004570E5" w:rsidRPr="009124B9" w:rsidRDefault="00120675" w:rsidP="009124B9">
      <w:pPr>
        <w:pStyle w:val="Prrafodelista"/>
        <w:ind w:left="-567" w:right="-234"/>
        <w:jc w:val="both"/>
        <w:textAlignment w:val="baseline"/>
        <w:rPr>
          <w:rFonts w:ascii="Noto Sans" w:hAnsi="Noto Sans" w:cs="Noto Sans"/>
          <w:color w:val="000000" w:themeColor="text1"/>
          <w:sz w:val="22"/>
          <w:szCs w:val="22"/>
          <w:shd w:val="clear" w:color="auto" w:fill="FFFFFF"/>
        </w:rPr>
      </w:pPr>
      <w:r w:rsidRPr="009124B9">
        <w:rPr>
          <w:rFonts w:ascii="Noto Sans" w:hAnsi="Noto Sans" w:cs="Noto Sans"/>
          <w:color w:val="000000" w:themeColor="text1"/>
          <w:sz w:val="22"/>
          <w:szCs w:val="22"/>
        </w:rPr>
        <w:t xml:space="preserve">Se trata, explicó el analista coordinador de la División de Atención a Determinantes en Salud e Interculturalidad, Víctor Rodolfo Tolentino Ángeles, de </w:t>
      </w:r>
      <w:r w:rsidR="004570E5" w:rsidRPr="009124B9">
        <w:rPr>
          <w:rFonts w:ascii="Noto Sans" w:hAnsi="Noto Sans" w:cs="Noto Sans"/>
          <w:color w:val="000000" w:themeColor="text1"/>
          <w:sz w:val="22"/>
          <w:szCs w:val="22"/>
        </w:rPr>
        <w:t xml:space="preserve">un </w:t>
      </w:r>
      <w:r w:rsidR="004570E5" w:rsidRPr="009124B9">
        <w:rPr>
          <w:rFonts w:ascii="Noto Sans" w:hAnsi="Noto Sans" w:cs="Noto Sans"/>
          <w:color w:val="000000" w:themeColor="text1"/>
          <w:sz w:val="22"/>
          <w:szCs w:val="22"/>
          <w:shd w:val="clear" w:color="auto" w:fill="FFFFFF"/>
        </w:rPr>
        <w:t>organismo que invade corazón, colon y esófago, provocando daños en el miocardio y en el sistema digestivo, reduce la calidad de vida de los pacientes y puede ser potencialmente mortal.</w:t>
      </w:r>
    </w:p>
    <w:p w14:paraId="329CB6C4" w14:textId="77777777" w:rsidR="004570E5" w:rsidRPr="009124B9" w:rsidRDefault="004570E5" w:rsidP="009124B9">
      <w:pPr>
        <w:pStyle w:val="Prrafodelista"/>
        <w:ind w:left="-567" w:right="-234"/>
        <w:jc w:val="both"/>
        <w:textAlignment w:val="baseline"/>
        <w:rPr>
          <w:rFonts w:ascii="Noto Sans" w:hAnsi="Noto Sans" w:cs="Noto Sans"/>
          <w:color w:val="000000" w:themeColor="text1"/>
          <w:sz w:val="22"/>
          <w:szCs w:val="22"/>
          <w:shd w:val="clear" w:color="auto" w:fill="FFFFFF"/>
        </w:rPr>
      </w:pPr>
    </w:p>
    <w:p w14:paraId="33ADCD3D" w14:textId="2AB6C612" w:rsidR="00894E1E" w:rsidRPr="009124B9" w:rsidRDefault="00BC7BC6" w:rsidP="009124B9">
      <w:pPr>
        <w:pStyle w:val="Prrafodelista"/>
        <w:ind w:left="-567" w:right="-234"/>
        <w:jc w:val="both"/>
        <w:textAlignment w:val="baseline"/>
        <w:rPr>
          <w:rFonts w:ascii="Noto Sans" w:hAnsi="Noto Sans" w:cs="Noto Sans"/>
          <w:color w:val="000000" w:themeColor="text1"/>
          <w:sz w:val="22"/>
          <w:szCs w:val="22"/>
        </w:rPr>
      </w:pPr>
      <w:r w:rsidRPr="009124B9">
        <w:rPr>
          <w:rFonts w:ascii="Noto Sans" w:hAnsi="Noto Sans" w:cs="Noto Sans"/>
          <w:color w:val="000000" w:themeColor="text1"/>
          <w:sz w:val="22"/>
          <w:szCs w:val="22"/>
          <w:shd w:val="clear" w:color="auto" w:fill="FFFFFF"/>
        </w:rPr>
        <w:t>Para atender y prevenir este padecimiento, que existe en amplias regiones del país, señaló, el Seguro Social</w:t>
      </w:r>
      <w:r w:rsidR="0087324F" w:rsidRPr="009124B9">
        <w:rPr>
          <w:rFonts w:ascii="Noto Sans" w:hAnsi="Noto Sans" w:cs="Noto Sans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9124B9">
        <w:rPr>
          <w:rFonts w:ascii="Noto Sans" w:hAnsi="Noto Sans" w:cs="Noto Sans"/>
          <w:color w:val="000000" w:themeColor="text1"/>
          <w:sz w:val="22"/>
          <w:szCs w:val="22"/>
        </w:rPr>
        <w:t xml:space="preserve">aplica acciones de Información, Educación y Comunicación, a través de la Organización Comunitaria para la Salud, dirigidas a </w:t>
      </w:r>
      <w:r w:rsidR="004570E5" w:rsidRPr="009124B9">
        <w:rPr>
          <w:rFonts w:ascii="Noto Sans" w:hAnsi="Noto Sans" w:cs="Noto Sans"/>
          <w:color w:val="000000" w:themeColor="text1"/>
          <w:sz w:val="22"/>
          <w:szCs w:val="22"/>
        </w:rPr>
        <w:t xml:space="preserve">tanto a derechohabientes </w:t>
      </w:r>
      <w:r w:rsidR="00894E1E" w:rsidRPr="009124B9">
        <w:rPr>
          <w:rFonts w:ascii="Noto Sans" w:hAnsi="Noto Sans" w:cs="Noto Sans"/>
          <w:color w:val="000000" w:themeColor="text1"/>
          <w:sz w:val="22"/>
          <w:szCs w:val="22"/>
        </w:rPr>
        <w:t>como no derechohabientes</w:t>
      </w:r>
      <w:r w:rsidR="004570E5" w:rsidRPr="009124B9">
        <w:rPr>
          <w:rFonts w:ascii="Noto Sans" w:hAnsi="Noto Sans" w:cs="Noto Sans"/>
          <w:color w:val="000000" w:themeColor="text1"/>
          <w:sz w:val="22"/>
          <w:szCs w:val="22"/>
        </w:rPr>
        <w:t xml:space="preserve">, </w:t>
      </w:r>
      <w:r w:rsidRPr="009124B9">
        <w:rPr>
          <w:rFonts w:ascii="Noto Sans" w:hAnsi="Noto Sans" w:cs="Noto Sans"/>
          <w:color w:val="000000" w:themeColor="text1"/>
          <w:sz w:val="22"/>
          <w:szCs w:val="22"/>
        </w:rPr>
        <w:t xml:space="preserve">con la finalidad de </w:t>
      </w:r>
      <w:r w:rsidR="004570E5" w:rsidRPr="009124B9">
        <w:rPr>
          <w:rFonts w:ascii="Noto Sans" w:hAnsi="Noto Sans" w:cs="Noto Sans"/>
          <w:color w:val="000000" w:themeColor="text1"/>
          <w:sz w:val="22"/>
          <w:szCs w:val="22"/>
        </w:rPr>
        <w:t>eliminar refugios del vector en viviendas, aplicación de insecticidas de uso doméstico, promoción del uso de mosquiteros,</w:t>
      </w:r>
      <w:r w:rsidR="00894E1E" w:rsidRPr="009124B9">
        <w:rPr>
          <w:rFonts w:ascii="Noto Sans" w:hAnsi="Noto Sans" w:cs="Noto Sans"/>
          <w:color w:val="000000" w:themeColor="text1"/>
          <w:sz w:val="22"/>
          <w:szCs w:val="22"/>
        </w:rPr>
        <w:t xml:space="preserve"> así como </w:t>
      </w:r>
      <w:r w:rsidR="004570E5" w:rsidRPr="009124B9">
        <w:rPr>
          <w:rFonts w:ascii="Noto Sans" w:hAnsi="Noto Sans" w:cs="Noto Sans"/>
          <w:color w:val="000000" w:themeColor="text1"/>
          <w:sz w:val="22"/>
          <w:szCs w:val="22"/>
        </w:rPr>
        <w:t>buenas prácticas en la preparación y consumo de alimentos.</w:t>
      </w:r>
    </w:p>
    <w:p w14:paraId="0B6AB9BD" w14:textId="77777777" w:rsidR="00894E1E" w:rsidRPr="009124B9" w:rsidRDefault="00894E1E" w:rsidP="009124B9">
      <w:pPr>
        <w:pStyle w:val="Prrafodelista"/>
        <w:ind w:left="-567" w:right="-234"/>
        <w:jc w:val="both"/>
        <w:textAlignment w:val="baseline"/>
        <w:rPr>
          <w:rFonts w:ascii="Noto Sans" w:hAnsi="Noto Sans" w:cs="Noto Sans"/>
          <w:color w:val="000000" w:themeColor="text1"/>
          <w:sz w:val="22"/>
          <w:szCs w:val="22"/>
        </w:rPr>
      </w:pPr>
    </w:p>
    <w:p w14:paraId="580DDC0D" w14:textId="77777777" w:rsidR="00894E1E" w:rsidRPr="009124B9" w:rsidRDefault="00894E1E" w:rsidP="009124B9">
      <w:pPr>
        <w:pStyle w:val="Prrafodelista"/>
        <w:ind w:left="-567" w:right="-234"/>
        <w:jc w:val="both"/>
        <w:textAlignment w:val="baseline"/>
        <w:rPr>
          <w:rFonts w:ascii="Noto Sans" w:hAnsi="Noto Sans" w:cs="Noto Sans"/>
          <w:color w:val="000000" w:themeColor="text1"/>
          <w:sz w:val="22"/>
          <w:szCs w:val="22"/>
        </w:rPr>
      </w:pPr>
      <w:r w:rsidRPr="009124B9">
        <w:rPr>
          <w:rFonts w:ascii="Noto Sans" w:hAnsi="Noto Sans" w:cs="Noto Sans"/>
          <w:color w:val="000000" w:themeColor="text1"/>
          <w:sz w:val="22"/>
          <w:szCs w:val="22"/>
        </w:rPr>
        <w:t xml:space="preserve">En el marco del Día Mundial de la Enfermedad de Chagas, que se conmemora el 14 de abril, el maestro Tolentino Ángeles señaló </w:t>
      </w:r>
      <w:proofErr w:type="gramStart"/>
      <w:r w:rsidRPr="009124B9">
        <w:rPr>
          <w:rFonts w:ascii="Noto Sans" w:hAnsi="Noto Sans" w:cs="Noto Sans"/>
          <w:color w:val="000000" w:themeColor="text1"/>
          <w:sz w:val="22"/>
          <w:szCs w:val="22"/>
        </w:rPr>
        <w:t>que</w:t>
      </w:r>
      <w:proofErr w:type="gramEnd"/>
      <w:r w:rsidRPr="009124B9">
        <w:rPr>
          <w:rFonts w:ascii="Noto Sans" w:hAnsi="Noto Sans" w:cs="Noto Sans"/>
          <w:color w:val="000000" w:themeColor="text1"/>
          <w:sz w:val="22"/>
          <w:szCs w:val="22"/>
        </w:rPr>
        <w:t xml:space="preserve"> en su fase aguda, la enfermedad puede manifestarse con ronchas en la piel, fiebre, dolor de cabeza, náuseas, diarrea, vómitos, ganglios linfáticos agrandados, dificultad para respirar y dolor muscular, entre otras.</w:t>
      </w:r>
    </w:p>
    <w:p w14:paraId="25FE0821" w14:textId="77777777" w:rsidR="00894E1E" w:rsidRPr="009124B9" w:rsidRDefault="00894E1E" w:rsidP="009124B9">
      <w:pPr>
        <w:pStyle w:val="Prrafodelista"/>
        <w:ind w:left="-567" w:right="-234"/>
        <w:jc w:val="both"/>
        <w:textAlignment w:val="baseline"/>
        <w:rPr>
          <w:rFonts w:ascii="Noto Sans" w:hAnsi="Noto Sans" w:cs="Noto Sans"/>
          <w:color w:val="000000" w:themeColor="text1"/>
          <w:sz w:val="22"/>
          <w:szCs w:val="22"/>
        </w:rPr>
      </w:pPr>
    </w:p>
    <w:p w14:paraId="0D9617FC" w14:textId="38A3A602" w:rsidR="00894E1E" w:rsidRPr="009124B9" w:rsidRDefault="00894E1E" w:rsidP="009124B9">
      <w:pPr>
        <w:pStyle w:val="Prrafodelista"/>
        <w:ind w:left="-567" w:right="-234"/>
        <w:jc w:val="both"/>
        <w:textAlignment w:val="baseline"/>
        <w:rPr>
          <w:rFonts w:ascii="Noto Sans" w:hAnsi="Noto Sans" w:cs="Noto Sans"/>
          <w:color w:val="000000" w:themeColor="text1"/>
          <w:sz w:val="22"/>
          <w:szCs w:val="22"/>
        </w:rPr>
      </w:pPr>
      <w:r w:rsidRPr="009124B9">
        <w:rPr>
          <w:rFonts w:ascii="Noto Sans" w:hAnsi="Noto Sans" w:cs="Noto Sans"/>
          <w:color w:val="000000" w:themeColor="text1"/>
          <w:sz w:val="22"/>
          <w:szCs w:val="22"/>
        </w:rPr>
        <w:t>En su fase crónica</w:t>
      </w:r>
      <w:r w:rsidR="0087324F" w:rsidRPr="009124B9">
        <w:rPr>
          <w:rFonts w:ascii="Noto Sans" w:hAnsi="Noto Sans" w:cs="Noto Sans"/>
          <w:color w:val="000000" w:themeColor="text1"/>
          <w:sz w:val="22"/>
          <w:szCs w:val="22"/>
        </w:rPr>
        <w:t xml:space="preserve"> puede </w:t>
      </w:r>
      <w:r w:rsidRPr="009124B9">
        <w:rPr>
          <w:rFonts w:ascii="Noto Sans" w:hAnsi="Noto Sans" w:cs="Noto Sans"/>
          <w:color w:val="000000" w:themeColor="text1"/>
          <w:sz w:val="22"/>
          <w:szCs w:val="22"/>
        </w:rPr>
        <w:t xml:space="preserve">incluir </w:t>
      </w:r>
      <w:r w:rsidR="0087324F" w:rsidRPr="009124B9">
        <w:rPr>
          <w:rFonts w:ascii="Noto Sans" w:hAnsi="Noto Sans" w:cs="Noto Sans"/>
          <w:color w:val="000000" w:themeColor="text1"/>
          <w:sz w:val="22"/>
          <w:szCs w:val="22"/>
        </w:rPr>
        <w:t>problemas en el bombeo de la sangre, insufici</w:t>
      </w:r>
      <w:r w:rsidRPr="009124B9">
        <w:rPr>
          <w:rFonts w:ascii="Noto Sans" w:hAnsi="Noto Sans" w:cs="Noto Sans"/>
          <w:color w:val="000000" w:themeColor="text1"/>
          <w:sz w:val="22"/>
          <w:szCs w:val="22"/>
        </w:rPr>
        <w:t>encia cardíaca causada por la destrucción progresiva del músculo cardíaco; dilatación del esófago o colon</w:t>
      </w:r>
      <w:r w:rsidR="0087324F" w:rsidRPr="009124B9">
        <w:rPr>
          <w:rFonts w:ascii="Noto Sans" w:hAnsi="Noto Sans" w:cs="Noto Sans"/>
          <w:color w:val="000000" w:themeColor="text1"/>
          <w:sz w:val="22"/>
          <w:szCs w:val="22"/>
        </w:rPr>
        <w:t xml:space="preserve"> y </w:t>
      </w:r>
      <w:r w:rsidRPr="009124B9">
        <w:rPr>
          <w:rFonts w:ascii="Noto Sans" w:hAnsi="Noto Sans" w:cs="Noto Sans"/>
          <w:color w:val="000000" w:themeColor="text1"/>
          <w:sz w:val="22"/>
          <w:szCs w:val="22"/>
        </w:rPr>
        <w:t>trastornos motores de la vesícula biliar y colon.</w:t>
      </w:r>
    </w:p>
    <w:p w14:paraId="043D2283" w14:textId="77777777" w:rsidR="0087324F" w:rsidRPr="009124B9" w:rsidRDefault="0087324F" w:rsidP="009124B9">
      <w:pPr>
        <w:pStyle w:val="Prrafodelista"/>
        <w:ind w:left="-567" w:right="-234"/>
        <w:jc w:val="both"/>
        <w:textAlignment w:val="baseline"/>
        <w:rPr>
          <w:rFonts w:ascii="Noto Sans" w:hAnsi="Noto Sans" w:cs="Noto Sans"/>
          <w:color w:val="000000" w:themeColor="text1"/>
          <w:sz w:val="22"/>
          <w:szCs w:val="22"/>
        </w:rPr>
      </w:pPr>
    </w:p>
    <w:p w14:paraId="5222DE03" w14:textId="37131AEF" w:rsidR="00894E1E" w:rsidRPr="009124B9" w:rsidRDefault="0087324F" w:rsidP="009124B9">
      <w:pPr>
        <w:pStyle w:val="Prrafodelista"/>
        <w:ind w:left="-567" w:right="-234"/>
        <w:jc w:val="both"/>
        <w:textAlignment w:val="baseline"/>
        <w:rPr>
          <w:rFonts w:ascii="Noto Sans" w:hAnsi="Noto Sans" w:cs="Noto Sans"/>
          <w:color w:val="000000" w:themeColor="text1"/>
          <w:sz w:val="22"/>
          <w:szCs w:val="22"/>
        </w:rPr>
      </w:pPr>
      <w:r w:rsidRPr="009124B9">
        <w:rPr>
          <w:rFonts w:ascii="Noto Sans" w:hAnsi="Noto Sans" w:cs="Noto Sans"/>
          <w:color w:val="000000" w:themeColor="text1"/>
          <w:sz w:val="22"/>
          <w:szCs w:val="22"/>
        </w:rPr>
        <w:t xml:space="preserve">El padecimiento puede </w:t>
      </w:r>
      <w:r w:rsidR="00894E1E" w:rsidRPr="009124B9">
        <w:rPr>
          <w:rFonts w:ascii="Noto Sans" w:hAnsi="Noto Sans" w:cs="Noto Sans"/>
          <w:color w:val="000000" w:themeColor="text1"/>
          <w:sz w:val="22"/>
          <w:szCs w:val="22"/>
        </w:rPr>
        <w:t xml:space="preserve">pasar </w:t>
      </w:r>
      <w:r w:rsidRPr="009124B9">
        <w:rPr>
          <w:rFonts w:ascii="Noto Sans" w:hAnsi="Noto Sans" w:cs="Noto Sans"/>
          <w:color w:val="000000" w:themeColor="text1"/>
          <w:sz w:val="22"/>
          <w:szCs w:val="22"/>
        </w:rPr>
        <w:t xml:space="preserve">inadvertido </w:t>
      </w:r>
      <w:r w:rsidR="00894E1E" w:rsidRPr="009124B9">
        <w:rPr>
          <w:rFonts w:ascii="Noto Sans" w:hAnsi="Noto Sans" w:cs="Noto Sans"/>
          <w:color w:val="000000" w:themeColor="text1"/>
          <w:sz w:val="22"/>
          <w:szCs w:val="22"/>
        </w:rPr>
        <w:t>debido a que muchas personas infectadas, entre el 70 al 80 por ciento, son asintomáticas durante toda su vida</w:t>
      </w:r>
      <w:r w:rsidRPr="009124B9">
        <w:rPr>
          <w:rFonts w:ascii="Noto Sans" w:hAnsi="Noto Sans" w:cs="Noto Sans"/>
          <w:color w:val="000000" w:themeColor="text1"/>
          <w:sz w:val="22"/>
          <w:szCs w:val="22"/>
        </w:rPr>
        <w:t>, detalló.</w:t>
      </w:r>
    </w:p>
    <w:p w14:paraId="6FEE9DB5" w14:textId="77777777" w:rsidR="0087324F" w:rsidRPr="009124B9" w:rsidRDefault="0087324F" w:rsidP="009124B9">
      <w:pPr>
        <w:pStyle w:val="Prrafodelista"/>
        <w:ind w:left="-567" w:right="-234"/>
        <w:jc w:val="both"/>
        <w:textAlignment w:val="baseline"/>
        <w:rPr>
          <w:rFonts w:ascii="Noto Sans" w:hAnsi="Noto Sans" w:cs="Noto Sans"/>
          <w:color w:val="000000" w:themeColor="text1"/>
          <w:sz w:val="22"/>
          <w:szCs w:val="22"/>
        </w:rPr>
      </w:pPr>
    </w:p>
    <w:p w14:paraId="146748D0" w14:textId="375037C4" w:rsidR="00011E81" w:rsidRPr="009124B9" w:rsidRDefault="00CA3406" w:rsidP="009124B9">
      <w:pPr>
        <w:pStyle w:val="Prrafodelista"/>
        <w:ind w:left="-567" w:right="-234"/>
        <w:jc w:val="both"/>
        <w:textAlignment w:val="baseline"/>
        <w:rPr>
          <w:rFonts w:ascii="Noto Sans" w:hAnsi="Noto Sans" w:cs="Noto Sans"/>
          <w:color w:val="000000" w:themeColor="text1"/>
          <w:sz w:val="22"/>
          <w:szCs w:val="22"/>
        </w:rPr>
      </w:pPr>
      <w:r w:rsidRPr="009124B9">
        <w:rPr>
          <w:rFonts w:ascii="Noto Sans" w:hAnsi="Noto Sans" w:cs="Noto Sans"/>
          <w:color w:val="000000" w:themeColor="text1"/>
          <w:sz w:val="22"/>
          <w:szCs w:val="22"/>
        </w:rPr>
        <w:t xml:space="preserve">Por ello, destacó que el IMSS ha instrumentado estrategias </w:t>
      </w:r>
      <w:r w:rsidR="00011E81" w:rsidRPr="009124B9">
        <w:rPr>
          <w:rFonts w:ascii="Noto Sans" w:hAnsi="Noto Sans" w:cs="Noto Sans"/>
          <w:color w:val="000000" w:themeColor="text1"/>
          <w:sz w:val="22"/>
          <w:szCs w:val="22"/>
        </w:rPr>
        <w:t xml:space="preserve">para informar y preparar a la población sobre la </w:t>
      </w:r>
      <w:r w:rsidR="008330DE" w:rsidRPr="009124B9">
        <w:rPr>
          <w:rFonts w:ascii="Noto Sans" w:hAnsi="Noto Sans" w:cs="Noto Sans"/>
          <w:color w:val="000000" w:themeColor="text1"/>
          <w:sz w:val="22"/>
          <w:szCs w:val="22"/>
        </w:rPr>
        <w:t>e</w:t>
      </w:r>
      <w:r w:rsidR="00011E81" w:rsidRPr="009124B9">
        <w:rPr>
          <w:rFonts w:ascii="Noto Sans" w:hAnsi="Noto Sans" w:cs="Noto Sans"/>
          <w:color w:val="000000" w:themeColor="text1"/>
          <w:sz w:val="22"/>
          <w:szCs w:val="22"/>
        </w:rPr>
        <w:t>nfermedad de Chagas, a fin de prevenir su transmisión</w:t>
      </w:r>
      <w:r w:rsidRPr="009124B9">
        <w:rPr>
          <w:rFonts w:ascii="Noto Sans" w:hAnsi="Noto Sans" w:cs="Noto Sans"/>
          <w:color w:val="000000" w:themeColor="text1"/>
          <w:sz w:val="22"/>
          <w:szCs w:val="22"/>
        </w:rPr>
        <w:t xml:space="preserve">. Una de ellas es la </w:t>
      </w:r>
      <w:r w:rsidR="00011E81" w:rsidRPr="009124B9">
        <w:rPr>
          <w:rFonts w:ascii="Noto Sans" w:hAnsi="Noto Sans" w:cs="Noto Sans"/>
          <w:color w:val="000000" w:themeColor="text1"/>
          <w:sz w:val="22"/>
          <w:szCs w:val="22"/>
        </w:rPr>
        <w:t xml:space="preserve">Guía para el Cuidado de la Salud </w:t>
      </w:r>
      <w:proofErr w:type="spellStart"/>
      <w:r w:rsidR="00011E81" w:rsidRPr="009124B9">
        <w:rPr>
          <w:rFonts w:ascii="Noto Sans" w:hAnsi="Noto Sans" w:cs="Noto Sans"/>
          <w:color w:val="000000" w:themeColor="text1"/>
          <w:sz w:val="22"/>
          <w:szCs w:val="22"/>
        </w:rPr>
        <w:t>PrevenIMSS</w:t>
      </w:r>
      <w:proofErr w:type="spellEnd"/>
      <w:r w:rsidRPr="009124B9">
        <w:rPr>
          <w:rFonts w:ascii="Noto Sans" w:hAnsi="Noto Sans" w:cs="Noto Sans"/>
          <w:color w:val="000000" w:themeColor="text1"/>
          <w:sz w:val="22"/>
          <w:szCs w:val="22"/>
        </w:rPr>
        <w:t>,</w:t>
      </w:r>
      <w:r w:rsidR="00011E81" w:rsidRPr="009124B9">
        <w:rPr>
          <w:rFonts w:ascii="Noto Sans" w:hAnsi="Noto Sans" w:cs="Noto Sans"/>
          <w:color w:val="000000" w:themeColor="text1"/>
          <w:sz w:val="22"/>
          <w:szCs w:val="22"/>
        </w:rPr>
        <w:t xml:space="preserve"> donde </w:t>
      </w:r>
      <w:r w:rsidRPr="009124B9">
        <w:rPr>
          <w:rFonts w:ascii="Noto Sans" w:hAnsi="Noto Sans" w:cs="Noto Sans"/>
          <w:color w:val="000000" w:themeColor="text1"/>
          <w:sz w:val="22"/>
          <w:szCs w:val="22"/>
        </w:rPr>
        <w:t xml:space="preserve">promueve </w:t>
      </w:r>
      <w:r w:rsidR="00011E81" w:rsidRPr="009124B9">
        <w:rPr>
          <w:rFonts w:ascii="Noto Sans" w:hAnsi="Noto Sans" w:cs="Noto Sans"/>
          <w:color w:val="000000" w:themeColor="text1"/>
          <w:sz w:val="22"/>
          <w:szCs w:val="22"/>
        </w:rPr>
        <w:t>acciones físicas que crean un entorno favorable para la salud.</w:t>
      </w:r>
    </w:p>
    <w:p w14:paraId="6C8D94B6" w14:textId="77777777" w:rsidR="00CA3406" w:rsidRPr="009124B9" w:rsidRDefault="00CA3406" w:rsidP="009124B9">
      <w:pPr>
        <w:pStyle w:val="Prrafodelista"/>
        <w:ind w:left="-567" w:right="-234"/>
        <w:jc w:val="both"/>
        <w:textAlignment w:val="baseline"/>
        <w:rPr>
          <w:rFonts w:ascii="Noto Sans" w:hAnsi="Noto Sans" w:cs="Noto Sans"/>
          <w:color w:val="000000" w:themeColor="text1"/>
          <w:sz w:val="22"/>
          <w:szCs w:val="22"/>
        </w:rPr>
      </w:pPr>
    </w:p>
    <w:p w14:paraId="5C5777CC" w14:textId="77777777" w:rsidR="00CA3406" w:rsidRPr="009124B9" w:rsidRDefault="00011E81" w:rsidP="009124B9">
      <w:pPr>
        <w:pStyle w:val="Prrafodelista"/>
        <w:ind w:left="-567" w:right="-234"/>
        <w:jc w:val="both"/>
        <w:textAlignment w:val="baseline"/>
        <w:rPr>
          <w:rFonts w:ascii="Noto Sans" w:hAnsi="Noto Sans" w:cs="Noto Sans"/>
          <w:color w:val="000000" w:themeColor="text1"/>
          <w:sz w:val="22"/>
          <w:szCs w:val="22"/>
        </w:rPr>
      </w:pPr>
      <w:r w:rsidRPr="009124B9">
        <w:rPr>
          <w:rFonts w:ascii="Noto Sans" w:hAnsi="Noto Sans" w:cs="Noto Sans"/>
          <w:color w:val="000000" w:themeColor="text1"/>
          <w:sz w:val="22"/>
          <w:szCs w:val="22"/>
        </w:rPr>
        <w:t xml:space="preserve">Asimismo, </w:t>
      </w:r>
      <w:r w:rsidR="00CA3406" w:rsidRPr="009124B9">
        <w:rPr>
          <w:rFonts w:ascii="Noto Sans" w:hAnsi="Noto Sans" w:cs="Noto Sans"/>
          <w:color w:val="000000" w:themeColor="text1"/>
          <w:sz w:val="22"/>
          <w:szCs w:val="22"/>
        </w:rPr>
        <w:t xml:space="preserve">tiene a disposición en la web la </w:t>
      </w:r>
      <w:r w:rsidRPr="009124B9">
        <w:rPr>
          <w:rFonts w:ascii="Noto Sans" w:hAnsi="Noto Sans" w:cs="Noto Sans"/>
          <w:color w:val="000000" w:themeColor="text1"/>
          <w:sz w:val="22"/>
          <w:szCs w:val="22"/>
        </w:rPr>
        <w:t xml:space="preserve">Guía para el Cuidado de la Salud </w:t>
      </w:r>
      <w:proofErr w:type="spellStart"/>
      <w:r w:rsidRPr="009124B9">
        <w:rPr>
          <w:rFonts w:ascii="Noto Sans" w:hAnsi="Noto Sans" w:cs="Noto Sans"/>
          <w:color w:val="000000" w:themeColor="text1"/>
          <w:sz w:val="22"/>
          <w:szCs w:val="22"/>
        </w:rPr>
        <w:t>PrevenIMSS</w:t>
      </w:r>
      <w:proofErr w:type="spellEnd"/>
      <w:r w:rsidRPr="009124B9">
        <w:rPr>
          <w:rFonts w:ascii="Noto Sans" w:hAnsi="Noto Sans" w:cs="Noto Sans"/>
          <w:color w:val="000000" w:themeColor="text1"/>
          <w:sz w:val="22"/>
          <w:szCs w:val="22"/>
        </w:rPr>
        <w:t xml:space="preserve"> </w:t>
      </w:r>
      <w:r w:rsidR="00CA3406" w:rsidRPr="009124B9">
        <w:rPr>
          <w:rFonts w:ascii="Noto Sans" w:hAnsi="Noto Sans" w:cs="Noto Sans"/>
          <w:color w:val="000000" w:themeColor="text1"/>
          <w:sz w:val="22"/>
          <w:szCs w:val="22"/>
        </w:rPr>
        <w:t>(</w:t>
      </w:r>
      <w:hyperlink r:id="rId8">
        <w:r w:rsidRPr="009124B9">
          <w:rPr>
            <w:rFonts w:ascii="Noto Sans" w:hAnsi="Noto Sans" w:cs="Noto Sans"/>
            <w:color w:val="000000" w:themeColor="text1"/>
            <w:sz w:val="22"/>
            <w:szCs w:val="22"/>
          </w:rPr>
          <w:t>www.imss.gob.mx/salud-en-linea/guias-salud</w:t>
        </w:r>
      </w:hyperlink>
      <w:r w:rsidR="00CA3406" w:rsidRPr="009124B9">
        <w:rPr>
          <w:rFonts w:ascii="Noto Sans" w:hAnsi="Noto Sans" w:cs="Noto Sans"/>
          <w:color w:val="000000" w:themeColor="text1"/>
          <w:sz w:val="22"/>
          <w:szCs w:val="22"/>
        </w:rPr>
        <w:t xml:space="preserve">), así como </w:t>
      </w:r>
      <w:r w:rsidRPr="009124B9">
        <w:rPr>
          <w:rFonts w:ascii="Noto Sans" w:hAnsi="Noto Sans" w:cs="Noto Sans"/>
          <w:color w:val="000000" w:themeColor="text1"/>
          <w:sz w:val="22"/>
          <w:szCs w:val="22"/>
        </w:rPr>
        <w:t>infografías sobre enfermedades transmitidas por vectores, las cuales son infecciones que se propagan a través de organismos vivos, como insectos, caracoles y arácnidos, organismos que transportan virus, parásitos y bacterias a los humanos</w:t>
      </w:r>
      <w:r w:rsidR="00CA3406" w:rsidRPr="009124B9">
        <w:rPr>
          <w:rFonts w:ascii="Noto Sans" w:hAnsi="Noto Sans" w:cs="Noto Sans"/>
          <w:color w:val="000000" w:themeColor="text1"/>
          <w:sz w:val="22"/>
          <w:szCs w:val="22"/>
        </w:rPr>
        <w:t>.</w:t>
      </w:r>
    </w:p>
    <w:p w14:paraId="4CBEB7A4" w14:textId="77777777" w:rsidR="00CA3406" w:rsidRPr="009124B9" w:rsidRDefault="00CA3406" w:rsidP="009124B9">
      <w:pPr>
        <w:pStyle w:val="Prrafodelista"/>
        <w:ind w:left="-567" w:right="-234"/>
        <w:jc w:val="both"/>
        <w:textAlignment w:val="baseline"/>
        <w:rPr>
          <w:rFonts w:ascii="Noto Sans" w:hAnsi="Noto Sans" w:cs="Noto Sans"/>
          <w:color w:val="000000" w:themeColor="text1"/>
          <w:sz w:val="22"/>
          <w:szCs w:val="22"/>
        </w:rPr>
      </w:pPr>
    </w:p>
    <w:p w14:paraId="0224177E" w14:textId="5B34D94C" w:rsidR="00011E81" w:rsidRPr="009124B9" w:rsidRDefault="00011E81" w:rsidP="009124B9">
      <w:pPr>
        <w:pStyle w:val="Prrafodelista"/>
        <w:ind w:left="-567" w:right="-234"/>
        <w:jc w:val="both"/>
        <w:textAlignment w:val="baseline"/>
        <w:rPr>
          <w:rFonts w:ascii="Noto Sans" w:hAnsi="Noto Sans" w:cs="Noto Sans"/>
          <w:color w:val="000000" w:themeColor="text1"/>
          <w:sz w:val="22"/>
          <w:szCs w:val="22"/>
        </w:rPr>
      </w:pPr>
      <w:r w:rsidRPr="009124B9">
        <w:rPr>
          <w:rFonts w:ascii="Noto Sans" w:hAnsi="Noto Sans" w:cs="Noto Sans"/>
          <w:color w:val="000000" w:themeColor="text1"/>
          <w:sz w:val="22"/>
          <w:szCs w:val="22"/>
        </w:rPr>
        <w:t xml:space="preserve">Como parte de estas acciones preventivas, </w:t>
      </w:r>
      <w:r w:rsidR="008330DE" w:rsidRPr="009124B9">
        <w:rPr>
          <w:rFonts w:ascii="Noto Sans" w:hAnsi="Noto Sans" w:cs="Noto Sans"/>
          <w:color w:val="000000" w:themeColor="text1"/>
          <w:sz w:val="22"/>
          <w:szCs w:val="22"/>
        </w:rPr>
        <w:t xml:space="preserve">en 2025 </w:t>
      </w:r>
      <w:r w:rsidRPr="009124B9">
        <w:rPr>
          <w:rFonts w:ascii="Noto Sans" w:hAnsi="Noto Sans" w:cs="Noto Sans"/>
          <w:color w:val="000000" w:themeColor="text1"/>
          <w:sz w:val="22"/>
          <w:szCs w:val="22"/>
        </w:rPr>
        <w:t>las Voluntarias de Salud y Vecinos Voluntarios</w:t>
      </w:r>
      <w:r w:rsidR="008330DE" w:rsidRPr="009124B9">
        <w:rPr>
          <w:rFonts w:ascii="Noto Sans" w:hAnsi="Noto Sans" w:cs="Noto Sans"/>
          <w:color w:val="000000" w:themeColor="text1"/>
          <w:sz w:val="22"/>
          <w:szCs w:val="22"/>
        </w:rPr>
        <w:t xml:space="preserve"> </w:t>
      </w:r>
      <w:r w:rsidRPr="009124B9">
        <w:rPr>
          <w:rFonts w:ascii="Noto Sans" w:hAnsi="Noto Sans" w:cs="Noto Sans"/>
          <w:color w:val="000000" w:themeColor="text1"/>
          <w:sz w:val="22"/>
          <w:szCs w:val="22"/>
        </w:rPr>
        <w:t xml:space="preserve">realizaron </w:t>
      </w:r>
      <w:r w:rsidR="008330DE" w:rsidRPr="009124B9">
        <w:rPr>
          <w:rFonts w:ascii="Noto Sans" w:hAnsi="Noto Sans" w:cs="Noto Sans"/>
          <w:color w:val="000000" w:themeColor="text1"/>
          <w:sz w:val="22"/>
          <w:szCs w:val="22"/>
        </w:rPr>
        <w:t xml:space="preserve">más de 24 mil </w:t>
      </w:r>
      <w:r w:rsidRPr="009124B9">
        <w:rPr>
          <w:rFonts w:ascii="Noto Sans" w:hAnsi="Noto Sans" w:cs="Noto Sans"/>
          <w:color w:val="000000" w:themeColor="text1"/>
          <w:sz w:val="22"/>
          <w:szCs w:val="22"/>
        </w:rPr>
        <w:t xml:space="preserve">talleres sobre entornos físicos saludables y enfermedades asociadas al mal saneamiento, </w:t>
      </w:r>
      <w:r w:rsidR="008330DE" w:rsidRPr="009124B9">
        <w:rPr>
          <w:rFonts w:ascii="Noto Sans" w:hAnsi="Noto Sans" w:cs="Noto Sans"/>
          <w:color w:val="000000" w:themeColor="text1"/>
          <w:sz w:val="22"/>
          <w:szCs w:val="22"/>
        </w:rPr>
        <w:t xml:space="preserve">en los que participaron 362 mil </w:t>
      </w:r>
      <w:r w:rsidRPr="009124B9">
        <w:rPr>
          <w:rFonts w:ascii="Noto Sans" w:hAnsi="Noto Sans" w:cs="Noto Sans"/>
          <w:color w:val="000000" w:themeColor="text1"/>
          <w:sz w:val="22"/>
          <w:szCs w:val="22"/>
        </w:rPr>
        <w:t xml:space="preserve">personas, </w:t>
      </w:r>
      <w:r w:rsidR="008330DE" w:rsidRPr="009124B9">
        <w:rPr>
          <w:rFonts w:ascii="Noto Sans" w:hAnsi="Noto Sans" w:cs="Noto Sans"/>
          <w:color w:val="000000" w:themeColor="text1"/>
          <w:sz w:val="22"/>
          <w:szCs w:val="22"/>
        </w:rPr>
        <w:t xml:space="preserve">lo que fortalece </w:t>
      </w:r>
      <w:r w:rsidRPr="009124B9">
        <w:rPr>
          <w:rFonts w:ascii="Noto Sans" w:hAnsi="Noto Sans" w:cs="Noto Sans"/>
          <w:color w:val="000000" w:themeColor="text1"/>
          <w:sz w:val="22"/>
          <w:szCs w:val="22"/>
        </w:rPr>
        <w:t>la educación preventiva y la adopción de prácticas saludables en las comunidades.</w:t>
      </w:r>
    </w:p>
    <w:p w14:paraId="156283CB" w14:textId="77777777" w:rsidR="008330DE" w:rsidRPr="009124B9" w:rsidRDefault="008330DE" w:rsidP="009124B9">
      <w:pPr>
        <w:pStyle w:val="Prrafodelista"/>
        <w:ind w:left="-567" w:right="-234"/>
        <w:jc w:val="both"/>
        <w:textAlignment w:val="baseline"/>
        <w:rPr>
          <w:rFonts w:ascii="Noto Sans" w:hAnsi="Noto Sans" w:cs="Noto Sans"/>
          <w:color w:val="000000" w:themeColor="text1"/>
          <w:sz w:val="22"/>
          <w:szCs w:val="22"/>
        </w:rPr>
      </w:pPr>
    </w:p>
    <w:p w14:paraId="3DA5F08D" w14:textId="688F29BC" w:rsidR="00011E81" w:rsidRPr="009124B9" w:rsidRDefault="008330DE" w:rsidP="009124B9">
      <w:pPr>
        <w:pStyle w:val="Prrafodelista"/>
        <w:ind w:left="-567" w:right="-234"/>
        <w:jc w:val="both"/>
        <w:textAlignment w:val="baseline"/>
        <w:rPr>
          <w:rFonts w:ascii="Noto Sans" w:hAnsi="Noto Sans" w:cs="Noto Sans"/>
          <w:color w:val="000000" w:themeColor="text1"/>
          <w:sz w:val="22"/>
          <w:szCs w:val="22"/>
        </w:rPr>
      </w:pPr>
      <w:r w:rsidRPr="009124B9">
        <w:rPr>
          <w:rFonts w:ascii="Noto Sans" w:hAnsi="Noto Sans" w:cs="Noto Sans"/>
          <w:color w:val="000000" w:themeColor="text1"/>
          <w:sz w:val="22"/>
          <w:szCs w:val="22"/>
        </w:rPr>
        <w:t xml:space="preserve">De la misma forma, dijo, los </w:t>
      </w:r>
      <w:r w:rsidR="00011E81" w:rsidRPr="009124B9">
        <w:rPr>
          <w:rFonts w:ascii="Noto Sans" w:hAnsi="Noto Sans" w:cs="Noto Sans"/>
          <w:color w:val="000000" w:themeColor="text1"/>
          <w:sz w:val="22"/>
          <w:szCs w:val="22"/>
        </w:rPr>
        <w:t xml:space="preserve">Promotores de Acción Comunitaria </w:t>
      </w:r>
      <w:r w:rsidRPr="009124B9">
        <w:rPr>
          <w:rFonts w:ascii="Noto Sans" w:hAnsi="Noto Sans" w:cs="Noto Sans"/>
          <w:color w:val="000000" w:themeColor="text1"/>
          <w:sz w:val="22"/>
          <w:szCs w:val="22"/>
        </w:rPr>
        <w:t xml:space="preserve">llevaron a cabo cerca de 4 mil </w:t>
      </w:r>
      <w:r w:rsidR="00011E81" w:rsidRPr="009124B9">
        <w:rPr>
          <w:rFonts w:ascii="Noto Sans" w:hAnsi="Noto Sans" w:cs="Noto Sans"/>
          <w:color w:val="000000" w:themeColor="text1"/>
          <w:sz w:val="22"/>
          <w:szCs w:val="22"/>
        </w:rPr>
        <w:t>acciones enfocadas en la prevención de enfermedades transmitidas por vector, que incluyeron actividades como orientación sobre medidas preventivas, verificación de condiciones de riesgo en viviendas, identificación de fauna nociva y fomento de prácticas para la eliminación de criaderos y refugios de vectores.</w:t>
      </w:r>
    </w:p>
    <w:p w14:paraId="74F3F775" w14:textId="77777777" w:rsidR="00793FA9" w:rsidRPr="009124B9" w:rsidRDefault="00793FA9" w:rsidP="009124B9">
      <w:pPr>
        <w:pStyle w:val="Prrafodelista"/>
        <w:ind w:left="-567" w:right="-234"/>
        <w:jc w:val="both"/>
        <w:textAlignment w:val="baseline"/>
        <w:rPr>
          <w:rFonts w:ascii="Noto Sans" w:hAnsi="Noto Sans" w:cs="Noto Sans"/>
          <w:color w:val="000000" w:themeColor="text1"/>
          <w:sz w:val="22"/>
          <w:szCs w:val="22"/>
        </w:rPr>
      </w:pPr>
    </w:p>
    <w:p w14:paraId="220A1869" w14:textId="53D10BAE" w:rsidR="00011E81" w:rsidRPr="009124B9" w:rsidRDefault="00793FA9" w:rsidP="009124B9">
      <w:pPr>
        <w:pStyle w:val="Prrafodelista"/>
        <w:ind w:left="-567" w:right="-234"/>
        <w:jc w:val="both"/>
        <w:textAlignment w:val="baseline"/>
        <w:rPr>
          <w:rFonts w:ascii="Noto Sans" w:hAnsi="Noto Sans" w:cs="Noto Sans"/>
          <w:color w:val="000000" w:themeColor="text1"/>
          <w:sz w:val="22"/>
          <w:szCs w:val="22"/>
        </w:rPr>
      </w:pPr>
      <w:r w:rsidRPr="009124B9">
        <w:rPr>
          <w:rFonts w:ascii="Noto Sans" w:hAnsi="Noto Sans" w:cs="Noto Sans"/>
          <w:color w:val="000000" w:themeColor="text1"/>
          <w:sz w:val="22"/>
          <w:szCs w:val="22"/>
        </w:rPr>
        <w:t xml:space="preserve">Este enfoque de </w:t>
      </w:r>
      <w:r w:rsidR="00011E81" w:rsidRPr="009124B9">
        <w:rPr>
          <w:rFonts w:ascii="Noto Sans" w:hAnsi="Noto Sans" w:cs="Noto Sans"/>
          <w:color w:val="000000" w:themeColor="text1"/>
          <w:sz w:val="22"/>
          <w:szCs w:val="22"/>
        </w:rPr>
        <w:t xml:space="preserve">Acción </w:t>
      </w:r>
      <w:proofErr w:type="gramStart"/>
      <w:r w:rsidR="00011E81" w:rsidRPr="009124B9">
        <w:rPr>
          <w:rFonts w:ascii="Noto Sans" w:hAnsi="Noto Sans" w:cs="Noto Sans"/>
          <w:color w:val="000000" w:themeColor="text1"/>
          <w:sz w:val="22"/>
          <w:szCs w:val="22"/>
        </w:rPr>
        <w:t>Comunitaria,</w:t>
      </w:r>
      <w:proofErr w:type="gramEnd"/>
      <w:r w:rsidR="00011E81" w:rsidRPr="009124B9">
        <w:rPr>
          <w:rFonts w:ascii="Noto Sans" w:hAnsi="Noto Sans" w:cs="Noto Sans"/>
          <w:color w:val="000000" w:themeColor="text1"/>
          <w:sz w:val="22"/>
          <w:szCs w:val="22"/>
        </w:rPr>
        <w:t xml:space="preserve"> </w:t>
      </w:r>
      <w:r w:rsidRPr="009124B9">
        <w:rPr>
          <w:rFonts w:ascii="Noto Sans" w:hAnsi="Noto Sans" w:cs="Noto Sans"/>
          <w:color w:val="000000" w:themeColor="text1"/>
          <w:sz w:val="22"/>
          <w:szCs w:val="22"/>
        </w:rPr>
        <w:t xml:space="preserve">apuntó, se orienta no solo </w:t>
      </w:r>
      <w:r w:rsidR="00011E81" w:rsidRPr="009124B9">
        <w:rPr>
          <w:rFonts w:ascii="Noto Sans" w:hAnsi="Noto Sans" w:cs="Noto Sans"/>
          <w:color w:val="000000" w:themeColor="text1"/>
          <w:sz w:val="22"/>
          <w:szCs w:val="22"/>
        </w:rPr>
        <w:t xml:space="preserve">a la identificación de riesgos, sino a la intervención directa para </w:t>
      </w:r>
      <w:r w:rsidRPr="009124B9">
        <w:rPr>
          <w:rFonts w:ascii="Noto Sans" w:hAnsi="Noto Sans" w:cs="Noto Sans"/>
          <w:color w:val="000000" w:themeColor="text1"/>
          <w:sz w:val="22"/>
          <w:szCs w:val="22"/>
        </w:rPr>
        <w:t xml:space="preserve">modificar </w:t>
      </w:r>
      <w:r w:rsidR="00011E81" w:rsidRPr="009124B9">
        <w:rPr>
          <w:rFonts w:ascii="Noto Sans" w:hAnsi="Noto Sans" w:cs="Noto Sans"/>
          <w:color w:val="000000" w:themeColor="text1"/>
          <w:sz w:val="22"/>
          <w:szCs w:val="22"/>
        </w:rPr>
        <w:t>determinantes ambientales y sociales que influyen en la transmisión de enfermedades como el Chagas.</w:t>
      </w:r>
    </w:p>
    <w:p w14:paraId="3D732D83" w14:textId="77777777" w:rsidR="00793FA9" w:rsidRPr="009124B9" w:rsidRDefault="00793FA9" w:rsidP="009124B9">
      <w:pPr>
        <w:pStyle w:val="Prrafodelista"/>
        <w:ind w:left="-567" w:right="-234"/>
        <w:jc w:val="both"/>
        <w:textAlignment w:val="baseline"/>
        <w:rPr>
          <w:rFonts w:ascii="Noto Sans" w:hAnsi="Noto Sans" w:cs="Noto Sans"/>
          <w:color w:val="000000" w:themeColor="text1"/>
          <w:sz w:val="22"/>
          <w:szCs w:val="22"/>
        </w:rPr>
      </w:pPr>
    </w:p>
    <w:p w14:paraId="2354ABD1" w14:textId="1969A8E5" w:rsidR="00793FA9" w:rsidRPr="009124B9" w:rsidRDefault="00793FA9" w:rsidP="009124B9">
      <w:pPr>
        <w:pStyle w:val="Prrafodelista"/>
        <w:ind w:left="-567" w:right="-234"/>
        <w:jc w:val="center"/>
        <w:textAlignment w:val="baseline"/>
        <w:rPr>
          <w:rFonts w:ascii="Noto Sans" w:hAnsi="Noto Sans" w:cs="Noto Sans"/>
          <w:b/>
          <w:bCs/>
          <w:color w:val="000000" w:themeColor="text1"/>
          <w:sz w:val="22"/>
          <w:szCs w:val="22"/>
        </w:rPr>
      </w:pPr>
      <w:r w:rsidRPr="009124B9">
        <w:rPr>
          <w:rFonts w:ascii="Noto Sans" w:hAnsi="Noto Sans" w:cs="Noto Sans"/>
          <w:b/>
          <w:bCs/>
          <w:color w:val="000000" w:themeColor="text1"/>
          <w:sz w:val="22"/>
          <w:szCs w:val="22"/>
        </w:rPr>
        <w:t>--- o0o ---</w:t>
      </w:r>
    </w:p>
    <w:p w14:paraId="446ADB4D" w14:textId="77777777" w:rsidR="00793FA9" w:rsidRPr="009124B9" w:rsidRDefault="00793FA9" w:rsidP="009124B9">
      <w:pPr>
        <w:pStyle w:val="Prrafodelista"/>
        <w:ind w:left="-567" w:right="-234"/>
        <w:jc w:val="both"/>
        <w:textAlignment w:val="baseline"/>
        <w:rPr>
          <w:rFonts w:ascii="Noto Sans" w:hAnsi="Noto Sans" w:cs="Noto Sans"/>
          <w:color w:val="000000" w:themeColor="text1"/>
          <w:sz w:val="22"/>
          <w:szCs w:val="22"/>
        </w:rPr>
      </w:pPr>
    </w:p>
    <w:sectPr w:rsidR="00793FA9" w:rsidRPr="009124B9" w:rsidSect="00B70B12">
      <w:headerReference w:type="default" r:id="rId9"/>
      <w:pgSz w:w="12240" w:h="15840"/>
      <w:pgMar w:top="2341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4E25F" w14:textId="77777777" w:rsidR="00956A81" w:rsidRDefault="00956A81" w:rsidP="00A73D65">
      <w:r>
        <w:separator/>
      </w:r>
    </w:p>
  </w:endnote>
  <w:endnote w:type="continuationSeparator" w:id="0">
    <w:p w14:paraId="147353A3" w14:textId="77777777" w:rsidR="00956A81" w:rsidRDefault="00956A81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16C6C" w14:textId="77777777" w:rsidR="00956A81" w:rsidRDefault="00956A81" w:rsidP="00A73D65">
      <w:r>
        <w:separator/>
      </w:r>
    </w:p>
  </w:footnote>
  <w:footnote w:type="continuationSeparator" w:id="0">
    <w:p w14:paraId="1FBD00F4" w14:textId="77777777" w:rsidR="00956A81" w:rsidRDefault="00956A81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1BD5" w14:textId="77777777" w:rsidR="00A73D65" w:rsidRDefault="00F33C4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3E84EC" wp14:editId="53D1D6EB">
          <wp:simplePos x="0" y="0"/>
          <wp:positionH relativeFrom="column">
            <wp:posOffset>-1080135</wp:posOffset>
          </wp:positionH>
          <wp:positionV relativeFrom="paragraph">
            <wp:posOffset>-441629</wp:posOffset>
          </wp:positionV>
          <wp:extent cx="7800230" cy="10094052"/>
          <wp:effectExtent l="0" t="0" r="0" b="2540"/>
          <wp:wrapNone/>
          <wp:docPr id="104247849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5859" cy="10127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2258B"/>
    <w:multiLevelType w:val="hybridMultilevel"/>
    <w:tmpl w:val="00E6BE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21A1B"/>
    <w:multiLevelType w:val="multilevel"/>
    <w:tmpl w:val="86563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860D8E"/>
    <w:multiLevelType w:val="hybridMultilevel"/>
    <w:tmpl w:val="7BBC6E4A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DA388F"/>
    <w:multiLevelType w:val="hybridMultilevel"/>
    <w:tmpl w:val="19842AFA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649151A8"/>
    <w:multiLevelType w:val="hybridMultilevel"/>
    <w:tmpl w:val="C338BD0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333334379">
    <w:abstractNumId w:val="4"/>
  </w:num>
  <w:num w:numId="2" w16cid:durableId="1939898140">
    <w:abstractNumId w:val="2"/>
  </w:num>
  <w:num w:numId="3" w16cid:durableId="718553488">
    <w:abstractNumId w:val="1"/>
  </w:num>
  <w:num w:numId="4" w16cid:durableId="754668493">
    <w:abstractNumId w:val="0"/>
  </w:num>
  <w:num w:numId="5" w16cid:durableId="345519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B12"/>
    <w:rsid w:val="00007681"/>
    <w:rsid w:val="00011E81"/>
    <w:rsid w:val="00054FDD"/>
    <w:rsid w:val="0007721A"/>
    <w:rsid w:val="000965BC"/>
    <w:rsid w:val="000A09C1"/>
    <w:rsid w:val="000A408C"/>
    <w:rsid w:val="000D799D"/>
    <w:rsid w:val="000E5D1C"/>
    <w:rsid w:val="00117614"/>
    <w:rsid w:val="00120675"/>
    <w:rsid w:val="00132439"/>
    <w:rsid w:val="00156A3E"/>
    <w:rsid w:val="00161740"/>
    <w:rsid w:val="0016179D"/>
    <w:rsid w:val="00180A38"/>
    <w:rsid w:val="00184325"/>
    <w:rsid w:val="00256B1D"/>
    <w:rsid w:val="0029542D"/>
    <w:rsid w:val="00295DD7"/>
    <w:rsid w:val="002E2142"/>
    <w:rsid w:val="0030476A"/>
    <w:rsid w:val="00330DC8"/>
    <w:rsid w:val="00334CB4"/>
    <w:rsid w:val="0034181C"/>
    <w:rsid w:val="00363222"/>
    <w:rsid w:val="00370465"/>
    <w:rsid w:val="00386B18"/>
    <w:rsid w:val="003D416E"/>
    <w:rsid w:val="003E1335"/>
    <w:rsid w:val="004570E5"/>
    <w:rsid w:val="00477F45"/>
    <w:rsid w:val="004A2714"/>
    <w:rsid w:val="004A4C4E"/>
    <w:rsid w:val="004D146C"/>
    <w:rsid w:val="004E0D31"/>
    <w:rsid w:val="005933D8"/>
    <w:rsid w:val="005A353B"/>
    <w:rsid w:val="005C1A7C"/>
    <w:rsid w:val="005C7CAD"/>
    <w:rsid w:val="00626EE3"/>
    <w:rsid w:val="00631824"/>
    <w:rsid w:val="006322C1"/>
    <w:rsid w:val="006845F4"/>
    <w:rsid w:val="006A3D09"/>
    <w:rsid w:val="006C0425"/>
    <w:rsid w:val="006C3B4E"/>
    <w:rsid w:val="007009FE"/>
    <w:rsid w:val="007421E3"/>
    <w:rsid w:val="007504BE"/>
    <w:rsid w:val="00763BA0"/>
    <w:rsid w:val="0078195E"/>
    <w:rsid w:val="00793FA9"/>
    <w:rsid w:val="007B74AD"/>
    <w:rsid w:val="007D77D1"/>
    <w:rsid w:val="007E5888"/>
    <w:rsid w:val="007F1DB3"/>
    <w:rsid w:val="007F5E00"/>
    <w:rsid w:val="00831EE7"/>
    <w:rsid w:val="008330DE"/>
    <w:rsid w:val="00834146"/>
    <w:rsid w:val="00840B75"/>
    <w:rsid w:val="0087324F"/>
    <w:rsid w:val="00894E1E"/>
    <w:rsid w:val="0090412A"/>
    <w:rsid w:val="009066A7"/>
    <w:rsid w:val="009068C0"/>
    <w:rsid w:val="00907F1C"/>
    <w:rsid w:val="009124B9"/>
    <w:rsid w:val="00932C27"/>
    <w:rsid w:val="00937C98"/>
    <w:rsid w:val="00942415"/>
    <w:rsid w:val="00942628"/>
    <w:rsid w:val="00956A81"/>
    <w:rsid w:val="009C12D6"/>
    <w:rsid w:val="009F2BA1"/>
    <w:rsid w:val="00A07674"/>
    <w:rsid w:val="00A301D7"/>
    <w:rsid w:val="00A43B78"/>
    <w:rsid w:val="00A7141D"/>
    <w:rsid w:val="00A73D65"/>
    <w:rsid w:val="00B20D7A"/>
    <w:rsid w:val="00B3608B"/>
    <w:rsid w:val="00B459F7"/>
    <w:rsid w:val="00B70B12"/>
    <w:rsid w:val="00B72D65"/>
    <w:rsid w:val="00B87C85"/>
    <w:rsid w:val="00BB21A6"/>
    <w:rsid w:val="00BB2DFF"/>
    <w:rsid w:val="00BC43BD"/>
    <w:rsid w:val="00BC7BC6"/>
    <w:rsid w:val="00BF29F6"/>
    <w:rsid w:val="00C02E98"/>
    <w:rsid w:val="00C13382"/>
    <w:rsid w:val="00C23B9E"/>
    <w:rsid w:val="00C279A3"/>
    <w:rsid w:val="00C30849"/>
    <w:rsid w:val="00C465FE"/>
    <w:rsid w:val="00C67047"/>
    <w:rsid w:val="00C90CED"/>
    <w:rsid w:val="00CA3406"/>
    <w:rsid w:val="00CB4E79"/>
    <w:rsid w:val="00CB7D4F"/>
    <w:rsid w:val="00CD310D"/>
    <w:rsid w:val="00CE3E99"/>
    <w:rsid w:val="00D1354D"/>
    <w:rsid w:val="00D15B4D"/>
    <w:rsid w:val="00D17C3C"/>
    <w:rsid w:val="00D84E05"/>
    <w:rsid w:val="00D95C69"/>
    <w:rsid w:val="00DA037A"/>
    <w:rsid w:val="00DA1B19"/>
    <w:rsid w:val="00DB29C6"/>
    <w:rsid w:val="00DB53A4"/>
    <w:rsid w:val="00E1044C"/>
    <w:rsid w:val="00E155A4"/>
    <w:rsid w:val="00E41894"/>
    <w:rsid w:val="00E71C54"/>
    <w:rsid w:val="00E93867"/>
    <w:rsid w:val="00EB407F"/>
    <w:rsid w:val="00ED2E59"/>
    <w:rsid w:val="00EE053F"/>
    <w:rsid w:val="00EE6B41"/>
    <w:rsid w:val="00F24915"/>
    <w:rsid w:val="00F33C47"/>
    <w:rsid w:val="00F401F9"/>
    <w:rsid w:val="00F745B2"/>
    <w:rsid w:val="00F945F2"/>
    <w:rsid w:val="00FA1218"/>
    <w:rsid w:val="00FA140A"/>
    <w:rsid w:val="00FA52E0"/>
    <w:rsid w:val="00FD754F"/>
    <w:rsid w:val="00FD75E1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66A71D"/>
  <w15:docId w15:val="{4BDD3755-B382-463B-9380-85D43399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B45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ss.gob.mx/salud-en-linea/guias-salu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o.cocoletzi\Desktop\2026%20sueltos\Hoja%20Membretada%20-%20Boleti&#769;n%20IMSS%20202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563C89-5FF7-904F-B0BB-151A6EC3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- Boletín IMSS 2026.dotx</Template>
  <TotalTime>1</TotalTime>
  <Pages>2</Pages>
  <Words>617</Words>
  <Characters>3396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Cocoletzi Santelices</dc:creator>
  <cp:keywords/>
  <dc:description/>
  <cp:lastModifiedBy>Luz Maria Rico Jardon</cp:lastModifiedBy>
  <cp:revision>2</cp:revision>
  <cp:lastPrinted>2026-04-07T18:36:00Z</cp:lastPrinted>
  <dcterms:created xsi:type="dcterms:W3CDTF">2026-04-14T20:10:00Z</dcterms:created>
  <dcterms:modified xsi:type="dcterms:W3CDTF">2026-04-14T20:10:00Z</dcterms:modified>
</cp:coreProperties>
</file>