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86F096" w14:textId="7B39BDC5" w:rsidR="0030476A" w:rsidRPr="000A408C" w:rsidRDefault="00964826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>
        <w:rPr>
          <w:noProof/>
          <w:lang w:val="es-MX" w:eastAsia="es-MX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5F6A7B83" wp14:editId="47BB65B5">
                <wp:simplePos x="0" y="0"/>
                <wp:positionH relativeFrom="column">
                  <wp:posOffset>3178810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0" b="0"/>
                <wp:wrapSquare wrapText="bothSides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/>
                        </a:extLst>
                      </wps:spPr>
                      <wps:txbx>
                        <w:txbxContent>
                          <w:p w14:paraId="084ABD4D" w14:textId="77777777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364CF296" w14:textId="3DE8D039" w:rsidR="00DA1B19" w:rsidRDefault="00DC6B4C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,</w:t>
                            </w:r>
                            <w:r w:rsidR="0063431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576ED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lunes 31 de marzo</w:t>
                            </w:r>
                            <w:r w:rsidR="00D76AFA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A1B19"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41034680" w14:textId="7FEA6B48" w:rsidR="00582279" w:rsidRPr="004E0D31" w:rsidRDefault="0058227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D76AFA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D82A69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165</w:t>
                            </w:r>
                            <w:r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6A7B8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" filled="f" stroked="f">
                <v:textbox inset="0,0,0,0">
                  <w:txbxContent>
                    <w:p w14:paraId="084ABD4D" w14:textId="77777777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364CF296" w14:textId="3DE8D039" w:rsidR="00DA1B19" w:rsidRDefault="00DC6B4C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,</w:t>
                      </w:r>
                      <w:r w:rsidR="0063431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576ED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lunes 31 de marzo</w:t>
                      </w:r>
                      <w:r w:rsidR="00D76AFA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A1B19"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41034680" w14:textId="7FEA6B48" w:rsidR="00582279" w:rsidRPr="004E0D31" w:rsidRDefault="0058227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No.</w:t>
                      </w:r>
                      <w:r w:rsidR="00D76AFA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D82A69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165</w:t>
                      </w:r>
                      <w:r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>/2025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AC8AF91" w14:textId="77777777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200417EF" w14:textId="3BE4D0E7" w:rsidR="00330DC8" w:rsidRDefault="00330DC8" w:rsidP="001A60D8">
      <w:pPr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542F1039" w14:textId="77777777" w:rsidR="000E27DA" w:rsidRPr="001A60D8" w:rsidRDefault="000E27DA" w:rsidP="001A60D8">
      <w:pPr>
        <w:jc w:val="both"/>
        <w:rPr>
          <w:rFonts w:ascii="Noto Sans" w:hAnsi="Noto Sans" w:cs="Noto Sans"/>
          <w:sz w:val="22"/>
          <w:szCs w:val="22"/>
          <w:lang w:val="es-MX"/>
        </w:rPr>
      </w:pPr>
    </w:p>
    <w:p w14:paraId="5816DF86" w14:textId="21295088" w:rsidR="00511914" w:rsidRPr="00A3626A" w:rsidRDefault="00511914" w:rsidP="00A3626A">
      <w:pPr>
        <w:pStyle w:val="Prrafodelista"/>
        <w:ind w:left="0" w:right="49"/>
        <w:jc w:val="center"/>
        <w:rPr>
          <w:rFonts w:ascii="Noto Sans" w:hAnsi="Noto Sans" w:cs="Noto Sans"/>
          <w:b/>
          <w:sz w:val="32"/>
          <w:szCs w:val="32"/>
        </w:rPr>
      </w:pPr>
      <w:r w:rsidRPr="00A3626A">
        <w:rPr>
          <w:rFonts w:ascii="Noto Sans" w:hAnsi="Noto Sans" w:cs="Noto Sans"/>
          <w:b/>
          <w:sz w:val="32"/>
          <w:szCs w:val="32"/>
        </w:rPr>
        <w:t xml:space="preserve">Cambios en el estilo de vida </w:t>
      </w:r>
      <w:r w:rsidR="00A3626A" w:rsidRPr="00A3626A">
        <w:rPr>
          <w:rFonts w:ascii="Noto Sans" w:hAnsi="Noto Sans" w:cs="Noto Sans"/>
          <w:b/>
          <w:sz w:val="32"/>
          <w:szCs w:val="32"/>
        </w:rPr>
        <w:t xml:space="preserve">con </w:t>
      </w:r>
      <w:r w:rsidRPr="00A3626A">
        <w:rPr>
          <w:rFonts w:ascii="Noto Sans" w:hAnsi="Noto Sans" w:cs="Noto Sans"/>
          <w:b/>
          <w:sz w:val="32"/>
          <w:szCs w:val="32"/>
        </w:rPr>
        <w:t>ejercicio físico, una alimentación sana y una dieta baja en calorías</w:t>
      </w:r>
      <w:r w:rsidR="00A3626A" w:rsidRPr="00A3626A">
        <w:rPr>
          <w:rFonts w:ascii="Noto Sans" w:hAnsi="Noto Sans" w:cs="Noto Sans"/>
          <w:b/>
          <w:sz w:val="32"/>
          <w:szCs w:val="32"/>
        </w:rPr>
        <w:t xml:space="preserve">, factores para prevenir </w:t>
      </w:r>
      <w:r w:rsidRPr="00A3626A">
        <w:rPr>
          <w:rFonts w:ascii="Noto Sans" w:hAnsi="Noto Sans" w:cs="Noto Sans"/>
          <w:b/>
          <w:sz w:val="32"/>
          <w:szCs w:val="32"/>
        </w:rPr>
        <w:t xml:space="preserve">el cáncer </w:t>
      </w:r>
      <w:r w:rsidR="00A3626A" w:rsidRPr="00A3626A">
        <w:rPr>
          <w:rFonts w:ascii="Noto Sans" w:hAnsi="Noto Sans" w:cs="Noto Sans"/>
          <w:b/>
          <w:sz w:val="32"/>
          <w:szCs w:val="32"/>
        </w:rPr>
        <w:t>de colon</w:t>
      </w:r>
    </w:p>
    <w:p w14:paraId="0089FE43" w14:textId="77777777" w:rsidR="00511914" w:rsidRPr="00A3626A" w:rsidRDefault="00511914" w:rsidP="00A3626A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</w:p>
    <w:p w14:paraId="48EBF701" w14:textId="77777777" w:rsidR="00A3626A" w:rsidRPr="00A3626A" w:rsidRDefault="00A3626A" w:rsidP="00F9343C">
      <w:pPr>
        <w:numPr>
          <w:ilvl w:val="0"/>
          <w:numId w:val="3"/>
        </w:numPr>
        <w:jc w:val="both"/>
        <w:rPr>
          <w:rFonts w:ascii="Noto Sans" w:hAnsi="Noto Sans" w:cs="Noto Sans"/>
          <w:b/>
          <w:sz w:val="22"/>
          <w:szCs w:val="22"/>
        </w:rPr>
      </w:pPr>
      <w:r w:rsidRPr="00A3626A">
        <w:rPr>
          <w:rFonts w:ascii="Noto Sans" w:hAnsi="Noto Sans" w:cs="Noto Sans"/>
          <w:b/>
          <w:sz w:val="22"/>
          <w:szCs w:val="22"/>
        </w:rPr>
        <w:t>El IMSS cuenta con los tratamientos y los especialistas que se encargan de dar la atención a los pacientes con cáncer de colon y recto.</w:t>
      </w:r>
    </w:p>
    <w:p w14:paraId="1F6FB0B7" w14:textId="2CEB663B" w:rsidR="00A3626A" w:rsidRPr="00A3626A" w:rsidRDefault="00A3626A" w:rsidP="00F9343C">
      <w:pPr>
        <w:pStyle w:val="Prrafodelista"/>
        <w:numPr>
          <w:ilvl w:val="0"/>
          <w:numId w:val="3"/>
        </w:numPr>
        <w:ind w:right="49"/>
        <w:jc w:val="both"/>
        <w:rPr>
          <w:rFonts w:ascii="Noto Sans" w:hAnsi="Noto Sans" w:cs="Noto Sans"/>
          <w:b/>
          <w:sz w:val="22"/>
          <w:szCs w:val="22"/>
        </w:rPr>
      </w:pPr>
      <w:r w:rsidRPr="00A3626A">
        <w:rPr>
          <w:rFonts w:ascii="Noto Sans" w:hAnsi="Noto Sans" w:cs="Noto Sans"/>
          <w:b/>
          <w:sz w:val="22"/>
          <w:szCs w:val="22"/>
        </w:rPr>
        <w:t>Hoy 31 de marzo se conmemora el Día Mundial del Cáncer de Colon; en la atención de esta enfermedad se requiere comenzar por las familias para enseñarnos y educarnos en una alimentación y un estilo de vida sano: doctora María de la Luz García Tinoco.</w:t>
      </w:r>
    </w:p>
    <w:p w14:paraId="1ADB2922" w14:textId="77777777" w:rsidR="00A3626A" w:rsidRPr="00A3626A" w:rsidRDefault="00A3626A" w:rsidP="00A3626A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</w:p>
    <w:p w14:paraId="64C5D038" w14:textId="77777777" w:rsidR="00511914" w:rsidRPr="00A3626A" w:rsidRDefault="00511914" w:rsidP="00A3626A">
      <w:pPr>
        <w:pStyle w:val="Prrafodelista"/>
        <w:ind w:left="0" w:right="49"/>
        <w:jc w:val="both"/>
        <w:rPr>
          <w:rFonts w:ascii="Noto Sans" w:hAnsi="Noto Sans" w:cs="Noto Sans"/>
          <w:sz w:val="22"/>
          <w:szCs w:val="22"/>
        </w:rPr>
      </w:pPr>
    </w:p>
    <w:p w14:paraId="13D1F081" w14:textId="684E9BD6" w:rsidR="00FF3177" w:rsidRPr="00A3626A" w:rsidRDefault="00FF3177" w:rsidP="00A3626A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A3626A">
        <w:rPr>
          <w:rFonts w:ascii="Noto Sans" w:hAnsi="Noto Sans" w:cs="Noto Sans"/>
          <w:sz w:val="22"/>
          <w:szCs w:val="22"/>
        </w:rPr>
        <w:t xml:space="preserve">Prevenir el cáncer </w:t>
      </w:r>
      <w:r w:rsidR="001A60D8" w:rsidRPr="00A3626A">
        <w:rPr>
          <w:rFonts w:ascii="Noto Sans" w:hAnsi="Noto Sans" w:cs="Noto Sans"/>
          <w:sz w:val="22"/>
          <w:szCs w:val="22"/>
        </w:rPr>
        <w:t xml:space="preserve">colon </w:t>
      </w:r>
      <w:r w:rsidRPr="00A3626A">
        <w:rPr>
          <w:rFonts w:ascii="Noto Sans" w:hAnsi="Noto Sans" w:cs="Noto Sans"/>
          <w:sz w:val="22"/>
          <w:szCs w:val="22"/>
        </w:rPr>
        <w:t>se relaciona con cambios en el estilo de vida por medio de ejercicio físico, una alimentación sana y una dieta baja en el consumo de calorías,</w:t>
      </w:r>
      <w:r w:rsidR="00FB5460">
        <w:rPr>
          <w:rFonts w:ascii="Noto Sans" w:hAnsi="Noto Sans" w:cs="Noto Sans"/>
          <w:sz w:val="22"/>
          <w:szCs w:val="22"/>
        </w:rPr>
        <w:t xml:space="preserve"> baja en grasas saturadas y alimentos procesados</w:t>
      </w:r>
      <w:r w:rsidR="000E27DA">
        <w:rPr>
          <w:rFonts w:ascii="Noto Sans" w:hAnsi="Noto Sans" w:cs="Noto Sans"/>
          <w:sz w:val="22"/>
          <w:szCs w:val="22"/>
        </w:rPr>
        <w:t>,</w:t>
      </w:r>
      <w:r w:rsidRPr="00A3626A">
        <w:rPr>
          <w:rFonts w:ascii="Noto Sans" w:hAnsi="Noto Sans" w:cs="Noto Sans"/>
          <w:sz w:val="22"/>
          <w:szCs w:val="22"/>
        </w:rPr>
        <w:t xml:space="preserve"> afirmó la coordinadora de Programas Médicos de la Coordinación de Atención Oncológica del Instituto Mexicano del Seguro Social (IMSS), doctora María de la Luz García Tinoco.</w:t>
      </w:r>
    </w:p>
    <w:p w14:paraId="78043783" w14:textId="77777777" w:rsidR="00FF3177" w:rsidRPr="00A3626A" w:rsidRDefault="00FF3177" w:rsidP="00A3626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54D294B3" w14:textId="77777777" w:rsidR="001A60D8" w:rsidRPr="00A3626A" w:rsidRDefault="00943F53" w:rsidP="00A3626A">
      <w:pPr>
        <w:jc w:val="both"/>
        <w:rPr>
          <w:rFonts w:ascii="Noto Sans" w:hAnsi="Noto Sans" w:cs="Noto Sans"/>
          <w:sz w:val="22"/>
          <w:szCs w:val="22"/>
        </w:rPr>
      </w:pPr>
      <w:r w:rsidRPr="00A3626A">
        <w:rPr>
          <w:rFonts w:ascii="Noto Sans" w:hAnsi="Noto Sans" w:cs="Noto Sans"/>
          <w:sz w:val="22"/>
          <w:szCs w:val="22"/>
        </w:rPr>
        <w:t xml:space="preserve">Explicó que factores tan importantes como la actividad física y </w:t>
      </w:r>
      <w:r w:rsidR="001A60D8" w:rsidRPr="00A3626A">
        <w:rPr>
          <w:rFonts w:ascii="Noto Sans" w:hAnsi="Noto Sans" w:cs="Noto Sans"/>
          <w:sz w:val="22"/>
          <w:szCs w:val="22"/>
        </w:rPr>
        <w:t>dejar de consumir sustancias como alcohol</w:t>
      </w:r>
      <w:r w:rsidRPr="00A3626A">
        <w:rPr>
          <w:rFonts w:ascii="Noto Sans" w:hAnsi="Noto Sans" w:cs="Noto Sans"/>
          <w:sz w:val="22"/>
          <w:szCs w:val="22"/>
        </w:rPr>
        <w:t xml:space="preserve"> y</w:t>
      </w:r>
      <w:r w:rsidR="001A60D8" w:rsidRPr="00A3626A">
        <w:rPr>
          <w:rFonts w:ascii="Noto Sans" w:hAnsi="Noto Sans" w:cs="Noto Sans"/>
          <w:sz w:val="22"/>
          <w:szCs w:val="22"/>
        </w:rPr>
        <w:t xml:space="preserve"> tabaco, </w:t>
      </w:r>
      <w:r w:rsidRPr="00A3626A">
        <w:rPr>
          <w:rFonts w:ascii="Noto Sans" w:hAnsi="Noto Sans" w:cs="Noto Sans"/>
          <w:sz w:val="22"/>
          <w:szCs w:val="22"/>
        </w:rPr>
        <w:t xml:space="preserve">podrían permitir que hasta </w:t>
      </w:r>
      <w:r w:rsidR="001A60D8" w:rsidRPr="00A3626A">
        <w:rPr>
          <w:rFonts w:ascii="Noto Sans" w:hAnsi="Noto Sans" w:cs="Noto Sans"/>
          <w:sz w:val="22"/>
          <w:szCs w:val="22"/>
        </w:rPr>
        <w:t xml:space="preserve">40 por ciento de todos los cánceres </w:t>
      </w:r>
      <w:r w:rsidRPr="00A3626A">
        <w:rPr>
          <w:rFonts w:ascii="Noto Sans" w:hAnsi="Noto Sans" w:cs="Noto Sans"/>
          <w:sz w:val="22"/>
          <w:szCs w:val="22"/>
        </w:rPr>
        <w:t>puedan prevenirse.</w:t>
      </w:r>
    </w:p>
    <w:p w14:paraId="2D9F7776" w14:textId="77777777" w:rsidR="001A60D8" w:rsidRPr="00A3626A" w:rsidRDefault="001A60D8" w:rsidP="00A3626A">
      <w:pPr>
        <w:jc w:val="both"/>
        <w:rPr>
          <w:rFonts w:ascii="Noto Sans" w:hAnsi="Noto Sans" w:cs="Noto Sans"/>
          <w:sz w:val="22"/>
          <w:szCs w:val="22"/>
        </w:rPr>
      </w:pPr>
    </w:p>
    <w:p w14:paraId="59B6BAF0" w14:textId="67E8F452" w:rsidR="001A60D8" w:rsidRPr="00F9343C" w:rsidRDefault="00943F53" w:rsidP="00A3626A">
      <w:pPr>
        <w:jc w:val="both"/>
        <w:rPr>
          <w:rFonts w:ascii="Noto Sans" w:hAnsi="Noto Sans" w:cs="Noto Sans"/>
          <w:sz w:val="22"/>
          <w:szCs w:val="22"/>
        </w:rPr>
      </w:pPr>
      <w:r w:rsidRPr="00F9343C">
        <w:rPr>
          <w:rFonts w:ascii="Noto Sans" w:hAnsi="Noto Sans" w:cs="Noto Sans"/>
          <w:sz w:val="22"/>
          <w:szCs w:val="22"/>
        </w:rPr>
        <w:t>Y aunque existen condiciones</w:t>
      </w:r>
      <w:r w:rsidR="00144504" w:rsidRPr="00F9343C">
        <w:rPr>
          <w:rFonts w:ascii="Noto Sans" w:hAnsi="Noto Sans" w:cs="Noto Sans"/>
          <w:sz w:val="22"/>
          <w:szCs w:val="22"/>
        </w:rPr>
        <w:t>, como la genética</w:t>
      </w:r>
      <w:r w:rsidR="00FB5460">
        <w:rPr>
          <w:rFonts w:ascii="Noto Sans" w:hAnsi="Noto Sans" w:cs="Noto Sans"/>
          <w:sz w:val="22"/>
          <w:szCs w:val="22"/>
        </w:rPr>
        <w:t xml:space="preserve"> y la herencia</w:t>
      </w:r>
      <w:r w:rsidR="00144504" w:rsidRPr="00F9343C">
        <w:rPr>
          <w:rFonts w:ascii="Noto Sans" w:hAnsi="Noto Sans" w:cs="Noto Sans"/>
          <w:sz w:val="22"/>
          <w:szCs w:val="22"/>
        </w:rPr>
        <w:t>,</w:t>
      </w:r>
      <w:r w:rsidRPr="00F9343C">
        <w:rPr>
          <w:rFonts w:ascii="Noto Sans" w:hAnsi="Noto Sans" w:cs="Noto Sans"/>
          <w:sz w:val="22"/>
          <w:szCs w:val="22"/>
        </w:rPr>
        <w:t xml:space="preserve"> </w:t>
      </w:r>
      <w:r w:rsidR="00FB5460">
        <w:rPr>
          <w:rFonts w:ascii="Noto Sans" w:hAnsi="Noto Sans" w:cs="Noto Sans"/>
          <w:sz w:val="22"/>
          <w:szCs w:val="22"/>
        </w:rPr>
        <w:t>estos casos solo ocupan del 5 al 10</w:t>
      </w:r>
      <w:r w:rsidR="002D5740">
        <w:rPr>
          <w:rFonts w:ascii="Noto Sans" w:hAnsi="Noto Sans" w:cs="Noto Sans"/>
          <w:sz w:val="22"/>
          <w:szCs w:val="22"/>
        </w:rPr>
        <w:t xml:space="preserve"> por ciento</w:t>
      </w:r>
      <w:r w:rsidR="00F70053">
        <w:rPr>
          <w:rFonts w:ascii="Noto Sans" w:hAnsi="Noto Sans" w:cs="Noto Sans"/>
          <w:sz w:val="22"/>
          <w:szCs w:val="22"/>
        </w:rPr>
        <w:t>, por lo que</w:t>
      </w:r>
      <w:r w:rsidR="00144504" w:rsidRPr="00F9343C">
        <w:rPr>
          <w:rFonts w:ascii="Noto Sans" w:hAnsi="Noto Sans" w:cs="Noto Sans"/>
          <w:sz w:val="22"/>
          <w:szCs w:val="22"/>
        </w:rPr>
        <w:t xml:space="preserve"> </w:t>
      </w:r>
      <w:r w:rsidRPr="00F9343C">
        <w:rPr>
          <w:rFonts w:ascii="Noto Sans" w:hAnsi="Noto Sans" w:cs="Noto Sans"/>
          <w:sz w:val="22"/>
          <w:szCs w:val="22"/>
        </w:rPr>
        <w:t xml:space="preserve">es relevante estar </w:t>
      </w:r>
      <w:r w:rsidR="001A60D8" w:rsidRPr="00F9343C">
        <w:rPr>
          <w:rFonts w:ascii="Noto Sans" w:hAnsi="Noto Sans" w:cs="Noto Sans"/>
          <w:sz w:val="22"/>
          <w:szCs w:val="22"/>
        </w:rPr>
        <w:t>en vigilancia constante</w:t>
      </w:r>
      <w:r w:rsidR="00F70053">
        <w:rPr>
          <w:rFonts w:ascii="Noto Sans" w:hAnsi="Noto Sans" w:cs="Noto Sans"/>
          <w:sz w:val="22"/>
          <w:szCs w:val="22"/>
        </w:rPr>
        <w:t xml:space="preserve"> de síntomas que pudieran hacer sospechar </w:t>
      </w:r>
      <w:r w:rsidR="002D5740">
        <w:rPr>
          <w:rFonts w:ascii="Noto Sans" w:hAnsi="Noto Sans" w:cs="Noto Sans"/>
          <w:sz w:val="22"/>
          <w:szCs w:val="22"/>
        </w:rPr>
        <w:t xml:space="preserve">la presencia </w:t>
      </w:r>
      <w:r w:rsidR="00F70053">
        <w:rPr>
          <w:rFonts w:ascii="Noto Sans" w:hAnsi="Noto Sans" w:cs="Noto Sans"/>
          <w:sz w:val="22"/>
          <w:szCs w:val="22"/>
        </w:rPr>
        <w:t>de la enfermedad</w:t>
      </w:r>
      <w:r w:rsidR="001A60D8" w:rsidRPr="00F9343C">
        <w:rPr>
          <w:rFonts w:ascii="Noto Sans" w:hAnsi="Noto Sans" w:cs="Noto Sans"/>
          <w:sz w:val="22"/>
          <w:szCs w:val="22"/>
        </w:rPr>
        <w:t>,</w:t>
      </w:r>
      <w:r w:rsidR="002D5740">
        <w:rPr>
          <w:rFonts w:ascii="Noto Sans" w:hAnsi="Noto Sans" w:cs="Noto Sans"/>
          <w:sz w:val="22"/>
          <w:szCs w:val="22"/>
        </w:rPr>
        <w:t xml:space="preserve"> </w:t>
      </w:r>
      <w:r w:rsidR="00F70053">
        <w:rPr>
          <w:rFonts w:ascii="Noto Sans" w:hAnsi="Noto Sans" w:cs="Noto Sans"/>
          <w:sz w:val="22"/>
          <w:szCs w:val="22"/>
        </w:rPr>
        <w:t xml:space="preserve">así como </w:t>
      </w:r>
      <w:r w:rsidR="001A60D8" w:rsidRPr="00F9343C">
        <w:rPr>
          <w:rFonts w:ascii="Noto Sans" w:hAnsi="Noto Sans" w:cs="Noto Sans"/>
          <w:sz w:val="22"/>
          <w:szCs w:val="22"/>
        </w:rPr>
        <w:t>hacer</w:t>
      </w:r>
      <w:r w:rsidRPr="00F9343C">
        <w:rPr>
          <w:rFonts w:ascii="Noto Sans" w:hAnsi="Noto Sans" w:cs="Noto Sans"/>
          <w:sz w:val="22"/>
          <w:szCs w:val="22"/>
        </w:rPr>
        <w:t>se</w:t>
      </w:r>
      <w:r w:rsidR="001A60D8" w:rsidRPr="00F9343C">
        <w:rPr>
          <w:rFonts w:ascii="Noto Sans" w:hAnsi="Noto Sans" w:cs="Noto Sans"/>
          <w:sz w:val="22"/>
          <w:szCs w:val="22"/>
        </w:rPr>
        <w:t xml:space="preserve"> estudios </w:t>
      </w:r>
      <w:r w:rsidR="00F70053">
        <w:rPr>
          <w:rFonts w:ascii="Noto Sans" w:hAnsi="Noto Sans" w:cs="Noto Sans"/>
          <w:sz w:val="22"/>
          <w:szCs w:val="22"/>
        </w:rPr>
        <w:t>de tamizaje</w:t>
      </w:r>
      <w:r w:rsidR="002D5740">
        <w:rPr>
          <w:rFonts w:ascii="Noto Sans" w:hAnsi="Noto Sans" w:cs="Noto Sans"/>
          <w:sz w:val="22"/>
          <w:szCs w:val="22"/>
        </w:rPr>
        <w:t>,</w:t>
      </w:r>
      <w:r w:rsidR="00F70053">
        <w:rPr>
          <w:rFonts w:ascii="Noto Sans" w:hAnsi="Noto Sans" w:cs="Noto Sans"/>
          <w:sz w:val="22"/>
          <w:szCs w:val="22"/>
        </w:rPr>
        <w:t xml:space="preserve"> con </w:t>
      </w:r>
      <w:r w:rsidR="002D5740">
        <w:rPr>
          <w:rFonts w:ascii="Noto Sans" w:hAnsi="Noto Sans" w:cs="Noto Sans"/>
          <w:sz w:val="22"/>
          <w:szCs w:val="22"/>
        </w:rPr>
        <w:t xml:space="preserve">el fin de realizar una </w:t>
      </w:r>
      <w:r w:rsidR="00F70053">
        <w:rPr>
          <w:rFonts w:ascii="Noto Sans" w:hAnsi="Noto Sans" w:cs="Noto Sans"/>
          <w:sz w:val="22"/>
          <w:szCs w:val="22"/>
        </w:rPr>
        <w:t>detección temprana</w:t>
      </w:r>
      <w:r w:rsidR="002D5740">
        <w:rPr>
          <w:rFonts w:ascii="Noto Sans" w:hAnsi="Noto Sans" w:cs="Noto Sans"/>
          <w:sz w:val="22"/>
          <w:szCs w:val="22"/>
        </w:rPr>
        <w:t xml:space="preserve">, </w:t>
      </w:r>
      <w:r w:rsidR="001A60D8" w:rsidRPr="00F9343C">
        <w:rPr>
          <w:rFonts w:ascii="Noto Sans" w:hAnsi="Noto Sans" w:cs="Noto Sans"/>
          <w:sz w:val="22"/>
          <w:szCs w:val="22"/>
        </w:rPr>
        <w:t xml:space="preserve">tener mayor oportunidad ante una enfermedad incipiente </w:t>
      </w:r>
      <w:r w:rsidRPr="00F9343C">
        <w:rPr>
          <w:rFonts w:ascii="Noto Sans" w:hAnsi="Noto Sans" w:cs="Noto Sans"/>
          <w:sz w:val="22"/>
          <w:szCs w:val="22"/>
        </w:rPr>
        <w:t xml:space="preserve">y una opción de </w:t>
      </w:r>
      <w:r w:rsidR="001A60D8" w:rsidRPr="00F9343C">
        <w:rPr>
          <w:rFonts w:ascii="Noto Sans" w:hAnsi="Noto Sans" w:cs="Noto Sans"/>
          <w:sz w:val="22"/>
          <w:szCs w:val="22"/>
        </w:rPr>
        <w:t>supervivencia</w:t>
      </w:r>
      <w:r w:rsidRPr="00F9343C">
        <w:rPr>
          <w:rFonts w:ascii="Noto Sans" w:hAnsi="Noto Sans" w:cs="Noto Sans"/>
          <w:sz w:val="22"/>
          <w:szCs w:val="22"/>
        </w:rPr>
        <w:t>.</w:t>
      </w:r>
    </w:p>
    <w:p w14:paraId="522E778E" w14:textId="77777777" w:rsidR="00943F53" w:rsidRPr="00F9343C" w:rsidRDefault="00943F53" w:rsidP="00A3626A">
      <w:pPr>
        <w:jc w:val="both"/>
        <w:rPr>
          <w:rFonts w:ascii="Noto Sans" w:hAnsi="Noto Sans" w:cs="Noto Sans"/>
          <w:sz w:val="22"/>
          <w:szCs w:val="22"/>
        </w:rPr>
      </w:pPr>
    </w:p>
    <w:p w14:paraId="5BAD71C7" w14:textId="5DBDAFC3" w:rsidR="001A60D8" w:rsidRPr="00F9343C" w:rsidRDefault="00943F53" w:rsidP="00A3626A">
      <w:pPr>
        <w:jc w:val="both"/>
        <w:rPr>
          <w:rFonts w:ascii="Noto Sans" w:hAnsi="Noto Sans" w:cs="Noto Sans"/>
          <w:sz w:val="22"/>
          <w:szCs w:val="22"/>
        </w:rPr>
      </w:pPr>
      <w:r w:rsidRPr="00F9343C">
        <w:rPr>
          <w:rFonts w:ascii="Noto Sans" w:hAnsi="Noto Sans" w:cs="Noto Sans"/>
          <w:sz w:val="22"/>
          <w:szCs w:val="22"/>
        </w:rPr>
        <w:t>En el marco del Día Mundial del Cáncer de Colon, que se conmemora el 31 d</w:t>
      </w:r>
      <w:r w:rsidR="00144504" w:rsidRPr="00F9343C">
        <w:rPr>
          <w:rFonts w:ascii="Noto Sans" w:hAnsi="Noto Sans" w:cs="Noto Sans"/>
          <w:sz w:val="22"/>
          <w:szCs w:val="22"/>
        </w:rPr>
        <w:t xml:space="preserve">e </w:t>
      </w:r>
      <w:r w:rsidR="002D5740">
        <w:rPr>
          <w:rFonts w:ascii="Noto Sans" w:hAnsi="Noto Sans" w:cs="Noto Sans"/>
          <w:sz w:val="22"/>
          <w:szCs w:val="22"/>
        </w:rPr>
        <w:t>m</w:t>
      </w:r>
      <w:r w:rsidRPr="00F9343C">
        <w:rPr>
          <w:rFonts w:ascii="Noto Sans" w:hAnsi="Noto Sans" w:cs="Noto Sans"/>
          <w:sz w:val="22"/>
          <w:szCs w:val="22"/>
        </w:rPr>
        <w:t xml:space="preserve">arzo, </w:t>
      </w:r>
      <w:r w:rsidR="00751FD2" w:rsidRPr="00F9343C">
        <w:rPr>
          <w:rFonts w:ascii="Noto Sans" w:hAnsi="Noto Sans" w:cs="Noto Sans"/>
          <w:sz w:val="22"/>
          <w:szCs w:val="22"/>
        </w:rPr>
        <w:t xml:space="preserve">la doctora García Tinoco destacó que en la </w:t>
      </w:r>
      <w:r w:rsidR="002D5740">
        <w:rPr>
          <w:rFonts w:ascii="Noto Sans" w:hAnsi="Noto Sans" w:cs="Noto Sans"/>
          <w:sz w:val="22"/>
          <w:szCs w:val="22"/>
        </w:rPr>
        <w:t xml:space="preserve">prevención de </w:t>
      </w:r>
      <w:r w:rsidR="00751FD2" w:rsidRPr="00F9343C">
        <w:rPr>
          <w:rFonts w:ascii="Noto Sans" w:hAnsi="Noto Sans" w:cs="Noto Sans"/>
          <w:sz w:val="22"/>
          <w:szCs w:val="22"/>
        </w:rPr>
        <w:t>est</w:t>
      </w:r>
      <w:r w:rsidR="00B94F4D" w:rsidRPr="00F9343C">
        <w:rPr>
          <w:rFonts w:ascii="Noto Sans" w:hAnsi="Noto Sans" w:cs="Noto Sans"/>
          <w:sz w:val="22"/>
          <w:szCs w:val="22"/>
        </w:rPr>
        <w:t xml:space="preserve">a </w:t>
      </w:r>
      <w:r w:rsidR="002D5740">
        <w:rPr>
          <w:rFonts w:ascii="Noto Sans" w:hAnsi="Noto Sans" w:cs="Noto Sans"/>
          <w:sz w:val="22"/>
          <w:szCs w:val="22"/>
        </w:rPr>
        <w:t xml:space="preserve">patología </w:t>
      </w:r>
      <w:r w:rsidR="00751FD2" w:rsidRPr="00F9343C">
        <w:rPr>
          <w:rFonts w:ascii="Noto Sans" w:hAnsi="Noto Sans" w:cs="Noto Sans"/>
          <w:sz w:val="22"/>
          <w:szCs w:val="22"/>
        </w:rPr>
        <w:t xml:space="preserve">se requiere comenzar por las familias para “enseñarnos y </w:t>
      </w:r>
      <w:r w:rsidR="001A60D8" w:rsidRPr="00F9343C">
        <w:rPr>
          <w:rFonts w:ascii="Noto Sans" w:hAnsi="Noto Sans" w:cs="Noto Sans"/>
          <w:sz w:val="22"/>
          <w:szCs w:val="22"/>
        </w:rPr>
        <w:t>educarnos en una alimenta</w:t>
      </w:r>
      <w:r w:rsidR="00751FD2" w:rsidRPr="00F9343C">
        <w:rPr>
          <w:rFonts w:ascii="Noto Sans" w:hAnsi="Noto Sans" w:cs="Noto Sans"/>
          <w:sz w:val="22"/>
          <w:szCs w:val="22"/>
        </w:rPr>
        <w:t>ción y un estilo de vida sano”.</w:t>
      </w:r>
    </w:p>
    <w:p w14:paraId="27F2CE6A" w14:textId="77777777" w:rsidR="001A60D8" w:rsidRPr="00A3626A" w:rsidRDefault="001A60D8" w:rsidP="00A3626A">
      <w:pPr>
        <w:jc w:val="both"/>
        <w:rPr>
          <w:rFonts w:ascii="Noto Sans" w:hAnsi="Noto Sans" w:cs="Noto Sans"/>
          <w:sz w:val="22"/>
          <w:szCs w:val="22"/>
        </w:rPr>
      </w:pPr>
    </w:p>
    <w:p w14:paraId="28E57A4C" w14:textId="77777777" w:rsidR="00144504" w:rsidRPr="00A3626A" w:rsidRDefault="00144504" w:rsidP="00A3626A">
      <w:pPr>
        <w:jc w:val="both"/>
        <w:rPr>
          <w:rFonts w:ascii="Noto Sans" w:hAnsi="Noto Sans" w:cs="Noto Sans"/>
          <w:sz w:val="22"/>
          <w:szCs w:val="22"/>
        </w:rPr>
      </w:pPr>
      <w:r w:rsidRPr="00A3626A">
        <w:rPr>
          <w:rFonts w:ascii="Noto Sans" w:hAnsi="Noto Sans" w:cs="Noto Sans"/>
          <w:sz w:val="22"/>
          <w:szCs w:val="22"/>
        </w:rPr>
        <w:lastRenderedPageBreak/>
        <w:t>El Seguro Social, dijo, cuenta con los tratamientos y con los especialistas que se encargan de dar la atención a los pacientes con cáncer de colon y recto. Entre ellos, los del equipo oncológico: el cirujano oncólogo, el oncólogo médico, quien brinda el tratamiento sistémico, y el radio oncólogo; además, tiene especialidades médicas afines en apoyo a los derechohabientes.</w:t>
      </w:r>
    </w:p>
    <w:p w14:paraId="06917B85" w14:textId="77777777" w:rsidR="00144504" w:rsidRPr="00A3626A" w:rsidRDefault="00144504" w:rsidP="00A3626A">
      <w:pPr>
        <w:jc w:val="both"/>
        <w:rPr>
          <w:rFonts w:ascii="Noto Sans" w:hAnsi="Noto Sans" w:cs="Noto Sans"/>
          <w:sz w:val="22"/>
          <w:szCs w:val="22"/>
        </w:rPr>
      </w:pPr>
    </w:p>
    <w:p w14:paraId="163C62DA" w14:textId="77777777" w:rsidR="00B94F4D" w:rsidRPr="00A3626A" w:rsidRDefault="00B94F4D" w:rsidP="00A3626A">
      <w:pPr>
        <w:jc w:val="both"/>
        <w:rPr>
          <w:rFonts w:ascii="Noto Sans" w:hAnsi="Noto Sans" w:cs="Noto Sans"/>
          <w:sz w:val="22"/>
          <w:szCs w:val="22"/>
        </w:rPr>
      </w:pPr>
      <w:r w:rsidRPr="00A3626A">
        <w:rPr>
          <w:rFonts w:ascii="Noto Sans" w:hAnsi="Noto Sans" w:cs="Noto Sans"/>
          <w:sz w:val="22"/>
          <w:szCs w:val="22"/>
        </w:rPr>
        <w:t xml:space="preserve">Afirmó que </w:t>
      </w:r>
      <w:r w:rsidR="00144504" w:rsidRPr="00A3626A">
        <w:rPr>
          <w:rFonts w:ascii="Noto Sans" w:hAnsi="Noto Sans" w:cs="Noto Sans"/>
          <w:sz w:val="22"/>
          <w:szCs w:val="22"/>
        </w:rPr>
        <w:t xml:space="preserve">uno de los tratamientos </w:t>
      </w:r>
      <w:r w:rsidRPr="00A3626A">
        <w:rPr>
          <w:rFonts w:ascii="Noto Sans" w:hAnsi="Noto Sans" w:cs="Noto Sans"/>
          <w:sz w:val="22"/>
          <w:szCs w:val="22"/>
        </w:rPr>
        <w:t>principal</w:t>
      </w:r>
      <w:r w:rsidR="00144504" w:rsidRPr="00A3626A">
        <w:rPr>
          <w:rFonts w:ascii="Noto Sans" w:hAnsi="Noto Sans" w:cs="Noto Sans"/>
          <w:sz w:val="22"/>
          <w:szCs w:val="22"/>
        </w:rPr>
        <w:t>es</w:t>
      </w:r>
      <w:r w:rsidRPr="00A3626A">
        <w:rPr>
          <w:rFonts w:ascii="Noto Sans" w:hAnsi="Noto Sans" w:cs="Noto Sans"/>
          <w:sz w:val="22"/>
          <w:szCs w:val="22"/>
        </w:rPr>
        <w:t xml:space="preserve"> contra el cáncer de colon se encuentra en la terapia quirúrgica en oncología.</w:t>
      </w:r>
    </w:p>
    <w:p w14:paraId="25A90E41" w14:textId="77777777" w:rsidR="00B94F4D" w:rsidRPr="00A3626A" w:rsidRDefault="00B94F4D" w:rsidP="00A3626A">
      <w:pPr>
        <w:jc w:val="both"/>
        <w:rPr>
          <w:rFonts w:ascii="Noto Sans" w:hAnsi="Noto Sans" w:cs="Noto Sans"/>
          <w:sz w:val="22"/>
          <w:szCs w:val="22"/>
        </w:rPr>
      </w:pPr>
    </w:p>
    <w:p w14:paraId="61948AE9" w14:textId="481F8D78" w:rsidR="001A60D8" w:rsidRPr="00A3626A" w:rsidRDefault="00B94F4D" w:rsidP="00A3626A">
      <w:pPr>
        <w:jc w:val="both"/>
        <w:rPr>
          <w:rFonts w:ascii="Noto Sans" w:hAnsi="Noto Sans" w:cs="Noto Sans"/>
          <w:sz w:val="22"/>
          <w:szCs w:val="22"/>
        </w:rPr>
      </w:pPr>
      <w:r w:rsidRPr="00A3626A">
        <w:rPr>
          <w:rFonts w:ascii="Noto Sans" w:hAnsi="Noto Sans" w:cs="Noto Sans"/>
          <w:sz w:val="22"/>
          <w:szCs w:val="22"/>
        </w:rPr>
        <w:t xml:space="preserve">De esta forma, </w:t>
      </w:r>
      <w:r w:rsidR="00144504" w:rsidRPr="00A3626A">
        <w:rPr>
          <w:rFonts w:ascii="Noto Sans" w:hAnsi="Noto Sans" w:cs="Noto Sans"/>
          <w:sz w:val="22"/>
          <w:szCs w:val="22"/>
        </w:rPr>
        <w:t xml:space="preserve">detalló, </w:t>
      </w:r>
      <w:r w:rsidR="001A60D8" w:rsidRPr="00A3626A">
        <w:rPr>
          <w:rFonts w:ascii="Noto Sans" w:hAnsi="Noto Sans" w:cs="Noto Sans"/>
          <w:sz w:val="22"/>
          <w:szCs w:val="22"/>
        </w:rPr>
        <w:t xml:space="preserve">el cirujano oncólogo determina el lugar de la tumoración, planea una cirugía, retira el tumor y se hace el análisis de patología para </w:t>
      </w:r>
      <w:r w:rsidR="00144504" w:rsidRPr="00A3626A">
        <w:rPr>
          <w:rFonts w:ascii="Noto Sans" w:hAnsi="Noto Sans" w:cs="Noto Sans"/>
          <w:sz w:val="22"/>
          <w:szCs w:val="22"/>
        </w:rPr>
        <w:t xml:space="preserve">conocer </w:t>
      </w:r>
      <w:r w:rsidRPr="00A3626A">
        <w:rPr>
          <w:rFonts w:ascii="Noto Sans" w:hAnsi="Noto Sans" w:cs="Noto Sans"/>
          <w:sz w:val="22"/>
          <w:szCs w:val="22"/>
        </w:rPr>
        <w:t xml:space="preserve">la extensión que éste alcanzó en el </w:t>
      </w:r>
      <w:r w:rsidR="001A60D8" w:rsidRPr="00A3626A">
        <w:rPr>
          <w:rFonts w:ascii="Noto Sans" w:hAnsi="Noto Sans" w:cs="Noto Sans"/>
          <w:sz w:val="22"/>
          <w:szCs w:val="22"/>
        </w:rPr>
        <w:t>intestino</w:t>
      </w:r>
      <w:r w:rsidR="00F70053">
        <w:rPr>
          <w:rFonts w:ascii="Noto Sans" w:hAnsi="Noto Sans" w:cs="Noto Sans"/>
          <w:sz w:val="22"/>
          <w:szCs w:val="22"/>
        </w:rPr>
        <w:t>, así como estudios radiológicos para conocer si se extendió más allá del colon, lo que se conoce como enfermedad metastásica</w:t>
      </w:r>
    </w:p>
    <w:p w14:paraId="1AA1E86F" w14:textId="77777777" w:rsidR="001A60D8" w:rsidRPr="00A3626A" w:rsidRDefault="001A60D8" w:rsidP="00A3626A">
      <w:pPr>
        <w:jc w:val="both"/>
        <w:rPr>
          <w:rFonts w:ascii="Noto Sans" w:hAnsi="Noto Sans" w:cs="Noto Sans"/>
          <w:sz w:val="22"/>
          <w:szCs w:val="22"/>
        </w:rPr>
      </w:pPr>
    </w:p>
    <w:p w14:paraId="505EB15B" w14:textId="77777777" w:rsidR="001A60D8" w:rsidRPr="00A3626A" w:rsidRDefault="00B94F4D" w:rsidP="00A3626A">
      <w:pPr>
        <w:jc w:val="both"/>
        <w:rPr>
          <w:rFonts w:ascii="Noto Sans" w:hAnsi="Noto Sans" w:cs="Noto Sans"/>
          <w:sz w:val="22"/>
          <w:szCs w:val="22"/>
        </w:rPr>
      </w:pPr>
      <w:r w:rsidRPr="00A3626A">
        <w:rPr>
          <w:rFonts w:ascii="Noto Sans" w:hAnsi="Noto Sans" w:cs="Noto Sans"/>
          <w:sz w:val="22"/>
          <w:szCs w:val="22"/>
        </w:rPr>
        <w:t xml:space="preserve">Tras </w:t>
      </w:r>
      <w:r w:rsidR="00144504" w:rsidRPr="00A3626A">
        <w:rPr>
          <w:rFonts w:ascii="Noto Sans" w:hAnsi="Noto Sans" w:cs="Noto Sans"/>
          <w:sz w:val="22"/>
          <w:szCs w:val="22"/>
        </w:rPr>
        <w:t xml:space="preserve">el </w:t>
      </w:r>
      <w:r w:rsidRPr="00A3626A">
        <w:rPr>
          <w:rFonts w:ascii="Noto Sans" w:hAnsi="Noto Sans" w:cs="Noto Sans"/>
          <w:sz w:val="22"/>
          <w:szCs w:val="22"/>
        </w:rPr>
        <w:t xml:space="preserve">estudio, </w:t>
      </w:r>
      <w:r w:rsidR="00144504" w:rsidRPr="00A3626A">
        <w:rPr>
          <w:rFonts w:ascii="Noto Sans" w:hAnsi="Noto Sans" w:cs="Noto Sans"/>
          <w:sz w:val="22"/>
          <w:szCs w:val="22"/>
        </w:rPr>
        <w:t xml:space="preserve">continuó, </w:t>
      </w:r>
      <w:r w:rsidR="001A60D8" w:rsidRPr="00A3626A">
        <w:rPr>
          <w:rFonts w:ascii="Noto Sans" w:hAnsi="Noto Sans" w:cs="Noto Sans"/>
          <w:sz w:val="22"/>
          <w:szCs w:val="22"/>
        </w:rPr>
        <w:t>se determina si es necesario un tratamiento adicional, como la quimioterapia</w:t>
      </w:r>
      <w:r w:rsidRPr="00A3626A">
        <w:rPr>
          <w:rFonts w:ascii="Noto Sans" w:hAnsi="Noto Sans" w:cs="Noto Sans"/>
          <w:sz w:val="22"/>
          <w:szCs w:val="22"/>
        </w:rPr>
        <w:t>, que se aplica con los esquemas que deter</w:t>
      </w:r>
      <w:r w:rsidR="00144504" w:rsidRPr="00A3626A">
        <w:rPr>
          <w:rFonts w:ascii="Noto Sans" w:hAnsi="Noto Sans" w:cs="Noto Sans"/>
          <w:sz w:val="22"/>
          <w:szCs w:val="22"/>
        </w:rPr>
        <w:t xml:space="preserve">mina </w:t>
      </w:r>
      <w:r w:rsidRPr="00A3626A">
        <w:rPr>
          <w:rFonts w:ascii="Noto Sans" w:hAnsi="Noto Sans" w:cs="Noto Sans"/>
          <w:sz w:val="22"/>
          <w:szCs w:val="22"/>
        </w:rPr>
        <w:t>el médico tratante</w:t>
      </w:r>
      <w:r w:rsidR="00144504" w:rsidRPr="00A3626A">
        <w:rPr>
          <w:rFonts w:ascii="Noto Sans" w:hAnsi="Noto Sans" w:cs="Noto Sans"/>
          <w:sz w:val="22"/>
          <w:szCs w:val="22"/>
        </w:rPr>
        <w:t xml:space="preserve">, principalmente en casos de una </w:t>
      </w:r>
      <w:r w:rsidR="001A60D8" w:rsidRPr="00A3626A">
        <w:rPr>
          <w:rFonts w:ascii="Noto Sans" w:hAnsi="Noto Sans" w:cs="Noto Sans"/>
          <w:sz w:val="22"/>
          <w:szCs w:val="22"/>
        </w:rPr>
        <w:t>enfermedad temprana.</w:t>
      </w:r>
    </w:p>
    <w:p w14:paraId="5BC6D164" w14:textId="77777777" w:rsidR="001A60D8" w:rsidRPr="00A3626A" w:rsidRDefault="001A60D8" w:rsidP="00A3626A">
      <w:pPr>
        <w:jc w:val="both"/>
        <w:rPr>
          <w:rFonts w:ascii="Noto Sans" w:hAnsi="Noto Sans" w:cs="Noto Sans"/>
          <w:sz w:val="22"/>
          <w:szCs w:val="22"/>
        </w:rPr>
      </w:pPr>
    </w:p>
    <w:p w14:paraId="755BC14A" w14:textId="7D830D61" w:rsidR="001A60D8" w:rsidRPr="00A3626A" w:rsidRDefault="00144504" w:rsidP="00A3626A">
      <w:pPr>
        <w:jc w:val="both"/>
        <w:rPr>
          <w:rFonts w:ascii="Noto Sans" w:hAnsi="Noto Sans" w:cs="Noto Sans"/>
          <w:sz w:val="22"/>
          <w:szCs w:val="22"/>
        </w:rPr>
      </w:pPr>
      <w:r w:rsidRPr="00A3626A">
        <w:rPr>
          <w:rFonts w:ascii="Noto Sans" w:hAnsi="Noto Sans" w:cs="Noto Sans"/>
          <w:sz w:val="22"/>
          <w:szCs w:val="22"/>
        </w:rPr>
        <w:t xml:space="preserve">Cuando </w:t>
      </w:r>
      <w:r w:rsidR="00A3626A" w:rsidRPr="00A3626A">
        <w:rPr>
          <w:rFonts w:ascii="Noto Sans" w:hAnsi="Noto Sans" w:cs="Noto Sans"/>
          <w:sz w:val="22"/>
          <w:szCs w:val="22"/>
        </w:rPr>
        <w:t xml:space="preserve">el padecimiento </w:t>
      </w:r>
      <w:r w:rsidRPr="00A3626A">
        <w:rPr>
          <w:rFonts w:ascii="Noto Sans" w:hAnsi="Noto Sans" w:cs="Noto Sans"/>
          <w:sz w:val="22"/>
          <w:szCs w:val="22"/>
        </w:rPr>
        <w:t>se encuentra avanzad</w:t>
      </w:r>
      <w:r w:rsidR="00A3626A" w:rsidRPr="00A3626A">
        <w:rPr>
          <w:rFonts w:ascii="Noto Sans" w:hAnsi="Noto Sans" w:cs="Noto Sans"/>
          <w:sz w:val="22"/>
          <w:szCs w:val="22"/>
        </w:rPr>
        <w:t>o</w:t>
      </w:r>
      <w:r w:rsidRPr="00A3626A">
        <w:rPr>
          <w:rFonts w:ascii="Noto Sans" w:hAnsi="Noto Sans" w:cs="Noto Sans"/>
          <w:sz w:val="22"/>
          <w:szCs w:val="22"/>
        </w:rPr>
        <w:t xml:space="preserve"> o ha salido del tracto digestivo para alojarse en otros órganos o ganglios, la terapia médica se basa en </w:t>
      </w:r>
      <w:r w:rsidR="001A60D8" w:rsidRPr="00A3626A">
        <w:rPr>
          <w:rFonts w:ascii="Noto Sans" w:hAnsi="Noto Sans" w:cs="Noto Sans"/>
          <w:sz w:val="22"/>
          <w:szCs w:val="22"/>
        </w:rPr>
        <w:t>quimioterapia, quimioterapia más terapia blanco (tratamiento con medicamentos dirigido a genes o proteínas específicas que alientan el crecimiento de las células cancerígenas). En otros casos</w:t>
      </w:r>
      <w:r w:rsidR="00F70053">
        <w:rPr>
          <w:rFonts w:ascii="Noto Sans" w:hAnsi="Noto Sans" w:cs="Noto Sans"/>
          <w:sz w:val="22"/>
          <w:szCs w:val="22"/>
        </w:rPr>
        <w:t>, como en el cáncer de recto</w:t>
      </w:r>
      <w:r w:rsidR="002D5740">
        <w:rPr>
          <w:rFonts w:ascii="Noto Sans" w:hAnsi="Noto Sans" w:cs="Noto Sans"/>
          <w:sz w:val="22"/>
          <w:szCs w:val="22"/>
        </w:rPr>
        <w:t>,</w:t>
      </w:r>
      <w:r w:rsidR="00F70053">
        <w:rPr>
          <w:rFonts w:ascii="Noto Sans" w:hAnsi="Noto Sans" w:cs="Noto Sans"/>
          <w:sz w:val="22"/>
          <w:szCs w:val="22"/>
        </w:rPr>
        <w:t xml:space="preserve"> </w:t>
      </w:r>
      <w:r w:rsidR="00964826">
        <w:rPr>
          <w:rFonts w:ascii="Noto Sans" w:hAnsi="Noto Sans" w:cs="Noto Sans"/>
          <w:sz w:val="22"/>
          <w:szCs w:val="22"/>
        </w:rPr>
        <w:t xml:space="preserve">puede ser necesario </w:t>
      </w:r>
      <w:r w:rsidR="001A60D8" w:rsidRPr="00A3626A">
        <w:rPr>
          <w:rFonts w:ascii="Noto Sans" w:hAnsi="Noto Sans" w:cs="Noto Sans"/>
          <w:sz w:val="22"/>
          <w:szCs w:val="22"/>
        </w:rPr>
        <w:t>aplica</w:t>
      </w:r>
      <w:r w:rsidR="00964826">
        <w:rPr>
          <w:rFonts w:ascii="Noto Sans" w:hAnsi="Noto Sans" w:cs="Noto Sans"/>
          <w:sz w:val="22"/>
          <w:szCs w:val="22"/>
        </w:rPr>
        <w:t>r</w:t>
      </w:r>
      <w:r w:rsidR="001A60D8" w:rsidRPr="00A3626A">
        <w:rPr>
          <w:rFonts w:ascii="Noto Sans" w:hAnsi="Noto Sans" w:cs="Noto Sans"/>
          <w:sz w:val="22"/>
          <w:szCs w:val="22"/>
        </w:rPr>
        <w:t xml:space="preserve"> radioterapia que es parte de un tratamiento para paliar síntomas como sangrado o dolor.</w:t>
      </w:r>
    </w:p>
    <w:p w14:paraId="5C133D86" w14:textId="77777777" w:rsidR="001A60D8" w:rsidRPr="00A3626A" w:rsidRDefault="001A60D8" w:rsidP="00A3626A">
      <w:pPr>
        <w:jc w:val="both"/>
        <w:rPr>
          <w:rFonts w:ascii="Noto Sans" w:hAnsi="Noto Sans" w:cs="Noto Sans"/>
          <w:sz w:val="22"/>
          <w:szCs w:val="22"/>
        </w:rPr>
      </w:pPr>
    </w:p>
    <w:p w14:paraId="692C3171" w14:textId="77777777" w:rsidR="00144504" w:rsidRPr="00A3626A" w:rsidRDefault="00144504" w:rsidP="00A3626A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A3626A">
        <w:rPr>
          <w:rFonts w:ascii="Noto Sans" w:hAnsi="Noto Sans" w:cs="Noto Sans"/>
          <w:sz w:val="22"/>
          <w:szCs w:val="22"/>
        </w:rPr>
        <w:t>La especialista en oncología médica a</w:t>
      </w:r>
      <w:r w:rsidR="00511914" w:rsidRPr="00A3626A">
        <w:rPr>
          <w:rFonts w:ascii="Noto Sans" w:hAnsi="Noto Sans" w:cs="Noto Sans"/>
          <w:sz w:val="22"/>
          <w:szCs w:val="22"/>
        </w:rPr>
        <w:t xml:space="preserve">severó </w:t>
      </w:r>
      <w:r w:rsidRPr="00A3626A">
        <w:rPr>
          <w:rFonts w:ascii="Noto Sans" w:hAnsi="Noto Sans" w:cs="Noto Sans"/>
          <w:sz w:val="22"/>
          <w:szCs w:val="22"/>
        </w:rPr>
        <w:t>que el cáncer de colon es una enfermedad maligna que afecta la parte final del tracto digestivo, o lo que se conoce como intestino grueso</w:t>
      </w:r>
      <w:r w:rsidR="00A3626A" w:rsidRPr="00A3626A">
        <w:rPr>
          <w:rFonts w:ascii="Noto Sans" w:hAnsi="Noto Sans" w:cs="Noto Sans"/>
          <w:sz w:val="22"/>
          <w:szCs w:val="22"/>
        </w:rPr>
        <w:t>,</w:t>
      </w:r>
      <w:r w:rsidRPr="00A3626A">
        <w:rPr>
          <w:rFonts w:ascii="Noto Sans" w:hAnsi="Noto Sans" w:cs="Noto Sans"/>
          <w:sz w:val="22"/>
          <w:szCs w:val="22"/>
        </w:rPr>
        <w:t xml:space="preserve"> y se presenta principalmente después de los 50 años</w:t>
      </w:r>
      <w:r w:rsidR="00A3626A" w:rsidRPr="00A3626A">
        <w:rPr>
          <w:rFonts w:ascii="Noto Sans" w:hAnsi="Noto Sans" w:cs="Noto Sans"/>
          <w:sz w:val="22"/>
          <w:szCs w:val="22"/>
        </w:rPr>
        <w:t xml:space="preserve"> de edad.</w:t>
      </w:r>
    </w:p>
    <w:p w14:paraId="5F71AE3D" w14:textId="77777777" w:rsidR="00144504" w:rsidRPr="00A3626A" w:rsidRDefault="00144504" w:rsidP="00A3626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27365379" w14:textId="27A54BCF" w:rsidR="00144504" w:rsidRPr="00A3626A" w:rsidRDefault="00BD0D4F" w:rsidP="00A3626A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A3626A">
        <w:rPr>
          <w:rFonts w:ascii="Noto Sans" w:hAnsi="Noto Sans" w:cs="Noto Sans"/>
          <w:sz w:val="22"/>
          <w:szCs w:val="22"/>
        </w:rPr>
        <w:t xml:space="preserve">La presencia de un tumor se conoce por </w:t>
      </w:r>
      <w:r w:rsidR="00144504" w:rsidRPr="00A3626A">
        <w:rPr>
          <w:rFonts w:ascii="Noto Sans" w:hAnsi="Noto Sans" w:cs="Noto Sans"/>
          <w:sz w:val="22"/>
          <w:szCs w:val="22"/>
        </w:rPr>
        <w:t>síntomas como dolor, inflamación, alteración en las evacuaciones o sangrado visible u oclusión intestinal</w:t>
      </w:r>
      <w:r w:rsidR="00F70053">
        <w:rPr>
          <w:rFonts w:ascii="Noto Sans" w:hAnsi="Noto Sans" w:cs="Noto Sans"/>
          <w:sz w:val="22"/>
          <w:szCs w:val="22"/>
        </w:rPr>
        <w:t>,</w:t>
      </w:r>
      <w:r w:rsidR="00964826">
        <w:rPr>
          <w:rFonts w:ascii="Noto Sans" w:hAnsi="Noto Sans" w:cs="Noto Sans"/>
          <w:sz w:val="22"/>
          <w:szCs w:val="22"/>
        </w:rPr>
        <w:t xml:space="preserve"> y en ocasiones </w:t>
      </w:r>
      <w:r w:rsidR="00F70053">
        <w:rPr>
          <w:rFonts w:ascii="Noto Sans" w:hAnsi="Noto Sans" w:cs="Noto Sans"/>
          <w:sz w:val="22"/>
          <w:szCs w:val="22"/>
        </w:rPr>
        <w:t>puede manifestarse como anemia de causa desconocida</w:t>
      </w:r>
      <w:r w:rsidR="002D5740">
        <w:rPr>
          <w:rFonts w:ascii="Noto Sans" w:hAnsi="Noto Sans" w:cs="Noto Sans"/>
          <w:sz w:val="22"/>
          <w:szCs w:val="22"/>
        </w:rPr>
        <w:t>,</w:t>
      </w:r>
      <w:r w:rsidR="00F70053">
        <w:rPr>
          <w:rFonts w:ascii="Noto Sans" w:hAnsi="Noto Sans" w:cs="Noto Sans"/>
          <w:sz w:val="22"/>
          <w:szCs w:val="22"/>
        </w:rPr>
        <w:t xml:space="preserve"> debido a pérdidas sanguíneas que genera</w:t>
      </w:r>
      <w:r w:rsidR="002D5740">
        <w:rPr>
          <w:rFonts w:ascii="Noto Sans" w:hAnsi="Noto Sans" w:cs="Noto Sans"/>
          <w:sz w:val="22"/>
          <w:szCs w:val="22"/>
        </w:rPr>
        <w:t>n</w:t>
      </w:r>
      <w:r w:rsidR="00F70053">
        <w:rPr>
          <w:rFonts w:ascii="Noto Sans" w:hAnsi="Noto Sans" w:cs="Noto Sans"/>
          <w:sz w:val="22"/>
          <w:szCs w:val="22"/>
        </w:rPr>
        <w:t xml:space="preserve"> un tumor sangrante en la luz del colon</w:t>
      </w:r>
      <w:r w:rsidR="00144504" w:rsidRPr="00A3626A">
        <w:rPr>
          <w:rFonts w:ascii="Noto Sans" w:hAnsi="Noto Sans" w:cs="Noto Sans"/>
          <w:sz w:val="22"/>
          <w:szCs w:val="22"/>
        </w:rPr>
        <w:t>.</w:t>
      </w:r>
      <w:r w:rsidRPr="00A3626A">
        <w:rPr>
          <w:rFonts w:ascii="Noto Sans" w:hAnsi="Noto Sans" w:cs="Noto Sans"/>
          <w:sz w:val="22"/>
          <w:szCs w:val="22"/>
        </w:rPr>
        <w:t xml:space="preserve"> Si la enfermedad está diseminada, los signos pueden aparecer en </w:t>
      </w:r>
      <w:r w:rsidR="00144504" w:rsidRPr="00A3626A">
        <w:rPr>
          <w:rFonts w:ascii="Noto Sans" w:hAnsi="Noto Sans" w:cs="Noto Sans"/>
          <w:sz w:val="22"/>
          <w:szCs w:val="22"/>
        </w:rPr>
        <w:t xml:space="preserve">pulmones, hígado u otros órganos, hasta </w:t>
      </w:r>
      <w:r w:rsidRPr="00A3626A">
        <w:rPr>
          <w:rFonts w:ascii="Noto Sans" w:hAnsi="Noto Sans" w:cs="Noto Sans"/>
          <w:sz w:val="22"/>
          <w:szCs w:val="22"/>
        </w:rPr>
        <w:t xml:space="preserve">causar </w:t>
      </w:r>
      <w:r w:rsidR="00144504" w:rsidRPr="00A3626A">
        <w:rPr>
          <w:rFonts w:ascii="Noto Sans" w:hAnsi="Noto Sans" w:cs="Noto Sans"/>
          <w:sz w:val="22"/>
          <w:szCs w:val="22"/>
        </w:rPr>
        <w:t>pérdida de peso y fatiga.</w:t>
      </w:r>
    </w:p>
    <w:p w14:paraId="6A2CFF5A" w14:textId="77777777" w:rsidR="00BD0D4F" w:rsidRPr="00A3626A" w:rsidRDefault="00BD0D4F" w:rsidP="00A3626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5B4D1AF3" w14:textId="101DA2C2" w:rsidR="00511914" w:rsidRPr="00A3626A" w:rsidRDefault="00BD0D4F" w:rsidP="00A3626A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A3626A">
        <w:rPr>
          <w:rFonts w:ascii="Noto Sans" w:hAnsi="Noto Sans" w:cs="Noto Sans"/>
          <w:sz w:val="22"/>
          <w:szCs w:val="22"/>
        </w:rPr>
        <w:t>La coordinadora de Programas Médicos de la Coordinación de Oncología comentó que conocer los factores de riesgo, como el consumo de tabaco y alcohol, aumento en el peso corporal y una dieta rica en carbohidratos,</w:t>
      </w:r>
      <w:r w:rsidR="00F70053">
        <w:rPr>
          <w:rFonts w:ascii="Noto Sans" w:hAnsi="Noto Sans" w:cs="Noto Sans"/>
          <w:sz w:val="22"/>
          <w:szCs w:val="22"/>
        </w:rPr>
        <w:t xml:space="preserve"> y alta en alimentos procesados y carnes rojas</w:t>
      </w:r>
      <w:r w:rsidR="002D5740">
        <w:rPr>
          <w:rFonts w:ascii="Noto Sans" w:hAnsi="Noto Sans" w:cs="Noto Sans"/>
          <w:sz w:val="22"/>
          <w:szCs w:val="22"/>
        </w:rPr>
        <w:t>,</w:t>
      </w:r>
      <w:r w:rsidRPr="00A3626A">
        <w:rPr>
          <w:rFonts w:ascii="Noto Sans" w:hAnsi="Noto Sans" w:cs="Noto Sans"/>
          <w:sz w:val="22"/>
          <w:szCs w:val="22"/>
        </w:rPr>
        <w:t xml:space="preserve"> son un llamado a </w:t>
      </w:r>
      <w:r w:rsidR="00511914" w:rsidRPr="00A3626A">
        <w:rPr>
          <w:rFonts w:ascii="Noto Sans" w:hAnsi="Noto Sans" w:cs="Noto Sans"/>
          <w:sz w:val="22"/>
          <w:szCs w:val="22"/>
        </w:rPr>
        <w:t>modificar los estilos de vida.</w:t>
      </w:r>
    </w:p>
    <w:p w14:paraId="380FD4C3" w14:textId="77777777" w:rsidR="00511914" w:rsidRPr="00A3626A" w:rsidRDefault="00511914" w:rsidP="00A3626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526219AD" w14:textId="0B5A0A8F" w:rsidR="00511914" w:rsidRPr="00A3626A" w:rsidRDefault="00511914" w:rsidP="00A3626A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A3626A">
        <w:rPr>
          <w:rFonts w:ascii="Noto Sans" w:hAnsi="Noto Sans" w:cs="Noto Sans"/>
          <w:sz w:val="22"/>
          <w:szCs w:val="22"/>
        </w:rPr>
        <w:t>Enfatizó que si bien el cáncer de mama es el más frecuente en las mujeres y el de próstata en el hombre, el tercer lugar lo tiene el cáncer colo</w:t>
      </w:r>
      <w:r w:rsidR="00F70053">
        <w:rPr>
          <w:rFonts w:ascii="Noto Sans" w:hAnsi="Noto Sans" w:cs="Noto Sans"/>
          <w:sz w:val="22"/>
          <w:szCs w:val="22"/>
        </w:rPr>
        <w:t>r</w:t>
      </w:r>
      <w:r w:rsidRPr="00A3626A">
        <w:rPr>
          <w:rFonts w:ascii="Noto Sans" w:hAnsi="Noto Sans" w:cs="Noto Sans"/>
          <w:sz w:val="22"/>
          <w:szCs w:val="22"/>
        </w:rPr>
        <w:t>rectal, de ahí la importancia de las estrategias de una detección temprana y modificar el estilo de vida.</w:t>
      </w:r>
    </w:p>
    <w:p w14:paraId="187FDDB6" w14:textId="77777777" w:rsidR="00511914" w:rsidRPr="00A3626A" w:rsidRDefault="00511914" w:rsidP="00A3626A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C695D1D" w14:textId="77777777" w:rsidR="00511914" w:rsidRDefault="00511914" w:rsidP="00F9343C">
      <w:pPr>
        <w:ind w:right="49"/>
        <w:jc w:val="center"/>
        <w:rPr>
          <w:rFonts w:ascii="Noto Sans" w:hAnsi="Noto Sans" w:cs="Noto Sans"/>
          <w:b/>
          <w:sz w:val="22"/>
          <w:szCs w:val="22"/>
        </w:rPr>
      </w:pPr>
      <w:r w:rsidRPr="00A3626A">
        <w:rPr>
          <w:rFonts w:ascii="Noto Sans" w:hAnsi="Noto Sans" w:cs="Noto Sans"/>
          <w:b/>
          <w:sz w:val="22"/>
          <w:szCs w:val="22"/>
        </w:rPr>
        <w:t>--- o0o ---</w:t>
      </w:r>
    </w:p>
    <w:p w14:paraId="202EBA14" w14:textId="77777777" w:rsidR="00186B2F" w:rsidRDefault="00186B2F" w:rsidP="00F9343C">
      <w:pPr>
        <w:ind w:right="49"/>
        <w:jc w:val="center"/>
        <w:rPr>
          <w:rFonts w:ascii="Noto Sans" w:hAnsi="Noto Sans" w:cs="Noto Sans"/>
          <w:b/>
          <w:sz w:val="22"/>
          <w:szCs w:val="22"/>
        </w:rPr>
      </w:pPr>
    </w:p>
    <w:p w14:paraId="3BA55FDE" w14:textId="77777777" w:rsidR="00186B2F" w:rsidRDefault="00186B2F" w:rsidP="00F9343C">
      <w:pPr>
        <w:ind w:right="49"/>
        <w:jc w:val="center"/>
        <w:rPr>
          <w:rFonts w:ascii="Noto Sans" w:hAnsi="Noto Sans" w:cs="Noto Sans"/>
          <w:b/>
          <w:sz w:val="22"/>
          <w:szCs w:val="22"/>
        </w:rPr>
      </w:pPr>
    </w:p>
    <w:p w14:paraId="525B8FE1" w14:textId="1DAB887A" w:rsidR="00186B2F" w:rsidRDefault="00186B2F" w:rsidP="00186B2F">
      <w:pPr>
        <w:ind w:right="49"/>
        <w:rPr>
          <w:rFonts w:ascii="Noto Sans" w:hAnsi="Noto Sans" w:cs="Noto Sans"/>
          <w:b/>
          <w:sz w:val="22"/>
          <w:szCs w:val="22"/>
        </w:rPr>
      </w:pPr>
      <w:r>
        <w:rPr>
          <w:rFonts w:ascii="Noto Sans" w:hAnsi="Noto Sans" w:cs="Noto Sans"/>
          <w:b/>
          <w:sz w:val="22"/>
          <w:szCs w:val="22"/>
        </w:rPr>
        <w:t>LINK DE FOTOS:</w:t>
      </w:r>
    </w:p>
    <w:p w14:paraId="589F6CB6" w14:textId="3D1C3B79" w:rsidR="00186B2F" w:rsidRDefault="00186B2F" w:rsidP="00186B2F">
      <w:pPr>
        <w:ind w:right="49"/>
        <w:rPr>
          <w:rFonts w:ascii="Noto Sans" w:hAnsi="Noto Sans" w:cs="Noto Sans"/>
          <w:b/>
          <w:sz w:val="22"/>
          <w:szCs w:val="22"/>
        </w:rPr>
      </w:pPr>
      <w:hyperlink r:id="rId8" w:history="1">
        <w:r w:rsidRPr="001F21A5">
          <w:rPr>
            <w:rStyle w:val="Hipervnculo"/>
            <w:rFonts w:ascii="Noto Sans" w:hAnsi="Noto Sans" w:cs="Noto Sans"/>
            <w:b/>
            <w:sz w:val="22"/>
            <w:szCs w:val="22"/>
          </w:rPr>
          <w:t>https://drive.google.com/drive/folders/1ppQ3YET1EbQg42dOQSdqnl1frYHc851v?usp=sharing</w:t>
        </w:r>
      </w:hyperlink>
    </w:p>
    <w:p w14:paraId="3E6642E1" w14:textId="77777777" w:rsidR="00186B2F" w:rsidRDefault="00186B2F" w:rsidP="00186B2F">
      <w:pPr>
        <w:ind w:right="49"/>
        <w:rPr>
          <w:rFonts w:ascii="Noto Sans" w:hAnsi="Noto Sans" w:cs="Noto Sans"/>
          <w:b/>
          <w:sz w:val="22"/>
          <w:szCs w:val="22"/>
        </w:rPr>
      </w:pPr>
    </w:p>
    <w:p w14:paraId="7F22646D" w14:textId="77777777" w:rsidR="00186B2F" w:rsidRDefault="00186B2F" w:rsidP="00186B2F">
      <w:pPr>
        <w:ind w:right="49"/>
        <w:rPr>
          <w:rFonts w:ascii="Noto Sans" w:hAnsi="Noto Sans" w:cs="Noto Sans"/>
          <w:b/>
          <w:sz w:val="22"/>
          <w:szCs w:val="22"/>
        </w:rPr>
      </w:pPr>
    </w:p>
    <w:p w14:paraId="65739C3C" w14:textId="1B31195D" w:rsidR="00186B2F" w:rsidRDefault="00186B2F" w:rsidP="00186B2F">
      <w:pPr>
        <w:ind w:right="49"/>
        <w:rPr>
          <w:rFonts w:ascii="Noto Sans" w:hAnsi="Noto Sans" w:cs="Noto Sans"/>
          <w:b/>
          <w:sz w:val="22"/>
          <w:szCs w:val="22"/>
        </w:rPr>
      </w:pPr>
      <w:r>
        <w:rPr>
          <w:rFonts w:ascii="Noto Sans" w:hAnsi="Noto Sans" w:cs="Noto Sans"/>
          <w:b/>
          <w:sz w:val="22"/>
          <w:szCs w:val="22"/>
        </w:rPr>
        <w:t>LINK DE VIDEO:</w:t>
      </w:r>
    </w:p>
    <w:p w14:paraId="1F3DA6B4" w14:textId="0F41F15F" w:rsidR="00186B2F" w:rsidRDefault="00186B2F" w:rsidP="00186B2F">
      <w:pPr>
        <w:ind w:right="49"/>
        <w:rPr>
          <w:rFonts w:ascii="Noto Sans" w:hAnsi="Noto Sans" w:cs="Noto Sans"/>
          <w:b/>
          <w:sz w:val="22"/>
          <w:szCs w:val="22"/>
        </w:rPr>
      </w:pPr>
      <w:hyperlink r:id="rId9" w:history="1">
        <w:r w:rsidRPr="001F21A5">
          <w:rPr>
            <w:rStyle w:val="Hipervnculo"/>
            <w:rFonts w:ascii="Noto Sans" w:hAnsi="Noto Sans" w:cs="Noto Sans"/>
            <w:b/>
            <w:sz w:val="22"/>
            <w:szCs w:val="22"/>
          </w:rPr>
          <w:t>https://www.swisstransfer.com/d/a11fcd52-63e0-4f13-b665-5018762e3010</w:t>
        </w:r>
      </w:hyperlink>
    </w:p>
    <w:p w14:paraId="2CB6D71F" w14:textId="77777777" w:rsidR="00186B2F" w:rsidRDefault="00186B2F" w:rsidP="00186B2F">
      <w:pPr>
        <w:ind w:right="49"/>
        <w:rPr>
          <w:rFonts w:ascii="Noto Sans" w:hAnsi="Noto Sans" w:cs="Noto Sans"/>
          <w:b/>
          <w:sz w:val="22"/>
          <w:szCs w:val="22"/>
        </w:rPr>
      </w:pPr>
    </w:p>
    <w:p w14:paraId="6FD58C7F" w14:textId="77777777" w:rsidR="00186B2F" w:rsidRPr="00A3626A" w:rsidRDefault="00186B2F" w:rsidP="00186B2F">
      <w:pPr>
        <w:ind w:right="49"/>
        <w:rPr>
          <w:rFonts w:ascii="Noto Sans" w:hAnsi="Noto Sans" w:cs="Noto Sans"/>
          <w:b/>
          <w:sz w:val="22"/>
          <w:szCs w:val="22"/>
        </w:rPr>
      </w:pPr>
    </w:p>
    <w:sectPr w:rsidR="00186B2F" w:rsidRPr="00A3626A" w:rsidSect="00144504">
      <w:headerReference w:type="default" r:id="rId10"/>
      <w:pgSz w:w="12240" w:h="15840"/>
      <w:pgMar w:top="2342" w:right="1134" w:bottom="1985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832A3A6" w14:textId="77777777" w:rsidR="00B74EAE" w:rsidRDefault="00B74EAE" w:rsidP="00A73D65">
      <w:r>
        <w:separator/>
      </w:r>
    </w:p>
  </w:endnote>
  <w:endnote w:type="continuationSeparator" w:id="0">
    <w:p w14:paraId="0C209C4C" w14:textId="77777777" w:rsidR="00B74EAE" w:rsidRDefault="00B74EAE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26154D2" w14:textId="77777777" w:rsidR="00B74EAE" w:rsidRDefault="00B74EAE" w:rsidP="00A73D65">
      <w:r>
        <w:separator/>
      </w:r>
    </w:p>
  </w:footnote>
  <w:footnote w:type="continuationSeparator" w:id="0">
    <w:p w14:paraId="22F78AF9" w14:textId="77777777" w:rsidR="00B74EAE" w:rsidRDefault="00B74EAE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EED00C" w14:textId="596864D0" w:rsidR="00A73D65" w:rsidRDefault="00964826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7728" behindDoc="1" locked="0" layoutInCell="1" allowOverlap="1" wp14:anchorId="0BD1BCF5" wp14:editId="2A92B64D">
          <wp:simplePos x="0" y="0"/>
          <wp:positionH relativeFrom="column">
            <wp:posOffset>-708660</wp:posOffset>
          </wp:positionH>
          <wp:positionV relativeFrom="paragraph">
            <wp:posOffset>-437515</wp:posOffset>
          </wp:positionV>
          <wp:extent cx="7766685" cy="10050780"/>
          <wp:effectExtent l="0" t="0" r="0" b="0"/>
          <wp:wrapNone/>
          <wp:docPr id="1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66685" cy="100507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25E4E4F2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" w15:restartNumberingAfterBreak="0">
    <w:nsid w:val="282F3E44"/>
    <w:multiLevelType w:val="hybridMultilevel"/>
    <w:tmpl w:val="ECDE856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D3278A5"/>
    <w:multiLevelType w:val="hybridMultilevel"/>
    <w:tmpl w:val="56D6DBF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58640583">
    <w:abstractNumId w:val="0"/>
  </w:num>
  <w:num w:numId="2" w16cid:durableId="1417702787">
    <w:abstractNumId w:val="2"/>
  </w:num>
  <w:num w:numId="3" w16cid:durableId="213047182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attachedTemplate r:id="rId1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60D8"/>
    <w:rsid w:val="00007681"/>
    <w:rsid w:val="00015284"/>
    <w:rsid w:val="0003757A"/>
    <w:rsid w:val="00042B15"/>
    <w:rsid w:val="000570DF"/>
    <w:rsid w:val="00073B4A"/>
    <w:rsid w:val="00075B91"/>
    <w:rsid w:val="00082B63"/>
    <w:rsid w:val="000869CD"/>
    <w:rsid w:val="00086F32"/>
    <w:rsid w:val="000918DC"/>
    <w:rsid w:val="000918F9"/>
    <w:rsid w:val="000927AD"/>
    <w:rsid w:val="000A09C1"/>
    <w:rsid w:val="000A408C"/>
    <w:rsid w:val="000A74E1"/>
    <w:rsid w:val="000C06E0"/>
    <w:rsid w:val="000C7939"/>
    <w:rsid w:val="000D3EE9"/>
    <w:rsid w:val="000D4079"/>
    <w:rsid w:val="000D799D"/>
    <w:rsid w:val="000E02E1"/>
    <w:rsid w:val="000E27DA"/>
    <w:rsid w:val="000E2E09"/>
    <w:rsid w:val="000E4164"/>
    <w:rsid w:val="000E5D1C"/>
    <w:rsid w:val="000E7F4E"/>
    <w:rsid w:val="0010257D"/>
    <w:rsid w:val="00104FCF"/>
    <w:rsid w:val="001101A7"/>
    <w:rsid w:val="00114BFB"/>
    <w:rsid w:val="00117614"/>
    <w:rsid w:val="00122809"/>
    <w:rsid w:val="00125CD9"/>
    <w:rsid w:val="00126CD7"/>
    <w:rsid w:val="00132439"/>
    <w:rsid w:val="00144504"/>
    <w:rsid w:val="00145851"/>
    <w:rsid w:val="00146205"/>
    <w:rsid w:val="00150B4C"/>
    <w:rsid w:val="00150FA3"/>
    <w:rsid w:val="0015462D"/>
    <w:rsid w:val="00156A3E"/>
    <w:rsid w:val="00156F6C"/>
    <w:rsid w:val="00161740"/>
    <w:rsid w:val="0016179D"/>
    <w:rsid w:val="001638D2"/>
    <w:rsid w:val="0016468E"/>
    <w:rsid w:val="00180A38"/>
    <w:rsid w:val="001824E8"/>
    <w:rsid w:val="00184325"/>
    <w:rsid w:val="001858D4"/>
    <w:rsid w:val="00186B2F"/>
    <w:rsid w:val="00187A8E"/>
    <w:rsid w:val="001A126B"/>
    <w:rsid w:val="001A60D8"/>
    <w:rsid w:val="001B5469"/>
    <w:rsid w:val="001D3FAD"/>
    <w:rsid w:val="001F005A"/>
    <w:rsid w:val="001F5105"/>
    <w:rsid w:val="0021185F"/>
    <w:rsid w:val="00222180"/>
    <w:rsid w:val="002232A9"/>
    <w:rsid w:val="00234803"/>
    <w:rsid w:val="00244E70"/>
    <w:rsid w:val="00253CB4"/>
    <w:rsid w:val="00256A5E"/>
    <w:rsid w:val="00256B1D"/>
    <w:rsid w:val="0025730F"/>
    <w:rsid w:val="00266486"/>
    <w:rsid w:val="002750FC"/>
    <w:rsid w:val="00290B3D"/>
    <w:rsid w:val="0029542D"/>
    <w:rsid w:val="00296E35"/>
    <w:rsid w:val="002A5F77"/>
    <w:rsid w:val="002D5740"/>
    <w:rsid w:val="002D5D0F"/>
    <w:rsid w:val="002D6C68"/>
    <w:rsid w:val="002E2142"/>
    <w:rsid w:val="002F172C"/>
    <w:rsid w:val="0030476A"/>
    <w:rsid w:val="003047DA"/>
    <w:rsid w:val="0031694A"/>
    <w:rsid w:val="00324DD2"/>
    <w:rsid w:val="00330DC8"/>
    <w:rsid w:val="00332DE5"/>
    <w:rsid w:val="00334CB4"/>
    <w:rsid w:val="0034181C"/>
    <w:rsid w:val="0034383B"/>
    <w:rsid w:val="0036036E"/>
    <w:rsid w:val="00362738"/>
    <w:rsid w:val="00363222"/>
    <w:rsid w:val="003636AF"/>
    <w:rsid w:val="003645AF"/>
    <w:rsid w:val="00370465"/>
    <w:rsid w:val="003770D7"/>
    <w:rsid w:val="00392B28"/>
    <w:rsid w:val="003A0C7C"/>
    <w:rsid w:val="003A4224"/>
    <w:rsid w:val="003A5E20"/>
    <w:rsid w:val="003B0A89"/>
    <w:rsid w:val="003B1888"/>
    <w:rsid w:val="003B2560"/>
    <w:rsid w:val="003B4927"/>
    <w:rsid w:val="003B6760"/>
    <w:rsid w:val="003C08EF"/>
    <w:rsid w:val="003D416E"/>
    <w:rsid w:val="003E1335"/>
    <w:rsid w:val="003F2504"/>
    <w:rsid w:val="00400528"/>
    <w:rsid w:val="004049DC"/>
    <w:rsid w:val="00411BE1"/>
    <w:rsid w:val="00416BD5"/>
    <w:rsid w:val="00450856"/>
    <w:rsid w:val="004513E2"/>
    <w:rsid w:val="00456675"/>
    <w:rsid w:val="00477F45"/>
    <w:rsid w:val="00495ED3"/>
    <w:rsid w:val="00497E3D"/>
    <w:rsid w:val="004A1903"/>
    <w:rsid w:val="004A1DC1"/>
    <w:rsid w:val="004A2714"/>
    <w:rsid w:val="004A4C4E"/>
    <w:rsid w:val="004B0781"/>
    <w:rsid w:val="004C22D3"/>
    <w:rsid w:val="004C678D"/>
    <w:rsid w:val="004D146C"/>
    <w:rsid w:val="004E0D31"/>
    <w:rsid w:val="00507588"/>
    <w:rsid w:val="00511914"/>
    <w:rsid w:val="00520D98"/>
    <w:rsid w:val="00524D62"/>
    <w:rsid w:val="005260DF"/>
    <w:rsid w:val="00536A9F"/>
    <w:rsid w:val="00542C2B"/>
    <w:rsid w:val="005455C8"/>
    <w:rsid w:val="005638DE"/>
    <w:rsid w:val="005745CB"/>
    <w:rsid w:val="00576169"/>
    <w:rsid w:val="00576ED1"/>
    <w:rsid w:val="005817A1"/>
    <w:rsid w:val="00582279"/>
    <w:rsid w:val="005933D8"/>
    <w:rsid w:val="005A17D2"/>
    <w:rsid w:val="005C1A7C"/>
    <w:rsid w:val="005C7CAD"/>
    <w:rsid w:val="005D56C9"/>
    <w:rsid w:val="006118A8"/>
    <w:rsid w:val="00615ADE"/>
    <w:rsid w:val="0062291E"/>
    <w:rsid w:val="00626EE3"/>
    <w:rsid w:val="00631824"/>
    <w:rsid w:val="006322C1"/>
    <w:rsid w:val="00634315"/>
    <w:rsid w:val="006500A9"/>
    <w:rsid w:val="0065268C"/>
    <w:rsid w:val="00653972"/>
    <w:rsid w:val="006571BD"/>
    <w:rsid w:val="006626E8"/>
    <w:rsid w:val="006652A0"/>
    <w:rsid w:val="006657CC"/>
    <w:rsid w:val="00674A4B"/>
    <w:rsid w:val="00675508"/>
    <w:rsid w:val="00680D04"/>
    <w:rsid w:val="006A290E"/>
    <w:rsid w:val="006A3D09"/>
    <w:rsid w:val="006A5570"/>
    <w:rsid w:val="006B243E"/>
    <w:rsid w:val="006C0425"/>
    <w:rsid w:val="006C3B4E"/>
    <w:rsid w:val="006E606F"/>
    <w:rsid w:val="006F0C7F"/>
    <w:rsid w:val="007009FE"/>
    <w:rsid w:val="00710CC2"/>
    <w:rsid w:val="0072761D"/>
    <w:rsid w:val="00735BA5"/>
    <w:rsid w:val="007421E3"/>
    <w:rsid w:val="00742420"/>
    <w:rsid w:val="007504BE"/>
    <w:rsid w:val="00751FD2"/>
    <w:rsid w:val="00754D9E"/>
    <w:rsid w:val="0078195E"/>
    <w:rsid w:val="00790438"/>
    <w:rsid w:val="007954B1"/>
    <w:rsid w:val="007A2A76"/>
    <w:rsid w:val="007B2ADB"/>
    <w:rsid w:val="007B3241"/>
    <w:rsid w:val="007B74AD"/>
    <w:rsid w:val="007C2ABE"/>
    <w:rsid w:val="007C4D01"/>
    <w:rsid w:val="007D77D1"/>
    <w:rsid w:val="007E389F"/>
    <w:rsid w:val="007E5888"/>
    <w:rsid w:val="007F1DB3"/>
    <w:rsid w:val="007F5E00"/>
    <w:rsid w:val="007F6E17"/>
    <w:rsid w:val="00800BB5"/>
    <w:rsid w:val="00801A5E"/>
    <w:rsid w:val="00806AD9"/>
    <w:rsid w:val="00810D4E"/>
    <w:rsid w:val="0081747E"/>
    <w:rsid w:val="00822171"/>
    <w:rsid w:val="00831EE7"/>
    <w:rsid w:val="00834146"/>
    <w:rsid w:val="0083680B"/>
    <w:rsid w:val="00840B75"/>
    <w:rsid w:val="00842B42"/>
    <w:rsid w:val="00860607"/>
    <w:rsid w:val="00873823"/>
    <w:rsid w:val="00882CC6"/>
    <w:rsid w:val="008D0198"/>
    <w:rsid w:val="008D5C01"/>
    <w:rsid w:val="008E07B2"/>
    <w:rsid w:val="008F2367"/>
    <w:rsid w:val="008F76A9"/>
    <w:rsid w:val="00901556"/>
    <w:rsid w:val="0090412A"/>
    <w:rsid w:val="009066A7"/>
    <w:rsid w:val="009068C0"/>
    <w:rsid w:val="00907F1C"/>
    <w:rsid w:val="0093212A"/>
    <w:rsid w:val="00932C27"/>
    <w:rsid w:val="0093582C"/>
    <w:rsid w:val="00936DA7"/>
    <w:rsid w:val="00937C98"/>
    <w:rsid w:val="00942415"/>
    <w:rsid w:val="00942628"/>
    <w:rsid w:val="00943F53"/>
    <w:rsid w:val="00945714"/>
    <w:rsid w:val="00954CD8"/>
    <w:rsid w:val="009565AA"/>
    <w:rsid w:val="0096400D"/>
    <w:rsid w:val="00964826"/>
    <w:rsid w:val="00983636"/>
    <w:rsid w:val="009864E9"/>
    <w:rsid w:val="00987ACB"/>
    <w:rsid w:val="0099564F"/>
    <w:rsid w:val="009A4203"/>
    <w:rsid w:val="009C03E2"/>
    <w:rsid w:val="009C12D6"/>
    <w:rsid w:val="009D4CAB"/>
    <w:rsid w:val="009D5859"/>
    <w:rsid w:val="009F2BA1"/>
    <w:rsid w:val="009F4E0A"/>
    <w:rsid w:val="00A06B85"/>
    <w:rsid w:val="00A07674"/>
    <w:rsid w:val="00A16E93"/>
    <w:rsid w:val="00A301D7"/>
    <w:rsid w:val="00A3156B"/>
    <w:rsid w:val="00A3626A"/>
    <w:rsid w:val="00A41E0B"/>
    <w:rsid w:val="00A47594"/>
    <w:rsid w:val="00A5164B"/>
    <w:rsid w:val="00A6243B"/>
    <w:rsid w:val="00A65093"/>
    <w:rsid w:val="00A65D79"/>
    <w:rsid w:val="00A7141D"/>
    <w:rsid w:val="00A73D65"/>
    <w:rsid w:val="00A75333"/>
    <w:rsid w:val="00A767C4"/>
    <w:rsid w:val="00A82680"/>
    <w:rsid w:val="00A92F97"/>
    <w:rsid w:val="00A9662E"/>
    <w:rsid w:val="00A97164"/>
    <w:rsid w:val="00AA5981"/>
    <w:rsid w:val="00AB086F"/>
    <w:rsid w:val="00AB74DB"/>
    <w:rsid w:val="00AC0C9B"/>
    <w:rsid w:val="00AC100E"/>
    <w:rsid w:val="00AD20EF"/>
    <w:rsid w:val="00AE1EFF"/>
    <w:rsid w:val="00AF12A7"/>
    <w:rsid w:val="00AF2BA4"/>
    <w:rsid w:val="00B03C7E"/>
    <w:rsid w:val="00B07A74"/>
    <w:rsid w:val="00B142E0"/>
    <w:rsid w:val="00B231F2"/>
    <w:rsid w:val="00B3608B"/>
    <w:rsid w:val="00B36303"/>
    <w:rsid w:val="00B451DE"/>
    <w:rsid w:val="00B52029"/>
    <w:rsid w:val="00B54C65"/>
    <w:rsid w:val="00B6368A"/>
    <w:rsid w:val="00B72D65"/>
    <w:rsid w:val="00B74EAE"/>
    <w:rsid w:val="00B76327"/>
    <w:rsid w:val="00B87C85"/>
    <w:rsid w:val="00B94F4D"/>
    <w:rsid w:val="00BB1871"/>
    <w:rsid w:val="00BB21A6"/>
    <w:rsid w:val="00BB2DFF"/>
    <w:rsid w:val="00BC43BD"/>
    <w:rsid w:val="00BC50FE"/>
    <w:rsid w:val="00BC7695"/>
    <w:rsid w:val="00BD0D4F"/>
    <w:rsid w:val="00BE22A1"/>
    <w:rsid w:val="00BF29F6"/>
    <w:rsid w:val="00BF7858"/>
    <w:rsid w:val="00C00093"/>
    <w:rsid w:val="00C02E98"/>
    <w:rsid w:val="00C13382"/>
    <w:rsid w:val="00C13EA1"/>
    <w:rsid w:val="00C15825"/>
    <w:rsid w:val="00C21A24"/>
    <w:rsid w:val="00C22193"/>
    <w:rsid w:val="00C23B9E"/>
    <w:rsid w:val="00C250D6"/>
    <w:rsid w:val="00C279A3"/>
    <w:rsid w:val="00C30849"/>
    <w:rsid w:val="00C465FE"/>
    <w:rsid w:val="00C67047"/>
    <w:rsid w:val="00C72959"/>
    <w:rsid w:val="00C80C58"/>
    <w:rsid w:val="00C81226"/>
    <w:rsid w:val="00C90CED"/>
    <w:rsid w:val="00C93841"/>
    <w:rsid w:val="00CA407B"/>
    <w:rsid w:val="00CB013B"/>
    <w:rsid w:val="00CB3903"/>
    <w:rsid w:val="00CB40D2"/>
    <w:rsid w:val="00CB4E79"/>
    <w:rsid w:val="00CB7D4F"/>
    <w:rsid w:val="00CD310D"/>
    <w:rsid w:val="00CE3E99"/>
    <w:rsid w:val="00CF64BD"/>
    <w:rsid w:val="00D01233"/>
    <w:rsid w:val="00D0359D"/>
    <w:rsid w:val="00D1354D"/>
    <w:rsid w:val="00D16197"/>
    <w:rsid w:val="00D16558"/>
    <w:rsid w:val="00D17C3C"/>
    <w:rsid w:val="00D3118C"/>
    <w:rsid w:val="00D37C1D"/>
    <w:rsid w:val="00D51E8D"/>
    <w:rsid w:val="00D54964"/>
    <w:rsid w:val="00D6062A"/>
    <w:rsid w:val="00D671B8"/>
    <w:rsid w:val="00D672F9"/>
    <w:rsid w:val="00D71545"/>
    <w:rsid w:val="00D748C9"/>
    <w:rsid w:val="00D749EC"/>
    <w:rsid w:val="00D76AFA"/>
    <w:rsid w:val="00D77195"/>
    <w:rsid w:val="00D82A69"/>
    <w:rsid w:val="00D84E05"/>
    <w:rsid w:val="00D95C69"/>
    <w:rsid w:val="00DA037A"/>
    <w:rsid w:val="00DA045B"/>
    <w:rsid w:val="00DA1B19"/>
    <w:rsid w:val="00DA2702"/>
    <w:rsid w:val="00DB29C6"/>
    <w:rsid w:val="00DB53A4"/>
    <w:rsid w:val="00DC6B4C"/>
    <w:rsid w:val="00DD231E"/>
    <w:rsid w:val="00DE7A14"/>
    <w:rsid w:val="00DF3D37"/>
    <w:rsid w:val="00DF4E06"/>
    <w:rsid w:val="00E14C16"/>
    <w:rsid w:val="00E155A4"/>
    <w:rsid w:val="00E325B5"/>
    <w:rsid w:val="00E679DB"/>
    <w:rsid w:val="00E71C54"/>
    <w:rsid w:val="00E73BD9"/>
    <w:rsid w:val="00E93867"/>
    <w:rsid w:val="00EB407F"/>
    <w:rsid w:val="00EB60DE"/>
    <w:rsid w:val="00EC79E8"/>
    <w:rsid w:val="00ED2E59"/>
    <w:rsid w:val="00ED3383"/>
    <w:rsid w:val="00EE053F"/>
    <w:rsid w:val="00EE4A8A"/>
    <w:rsid w:val="00EE6B41"/>
    <w:rsid w:val="00EF135B"/>
    <w:rsid w:val="00EF6D39"/>
    <w:rsid w:val="00F15A3C"/>
    <w:rsid w:val="00F24915"/>
    <w:rsid w:val="00F365FA"/>
    <w:rsid w:val="00F401F9"/>
    <w:rsid w:val="00F44628"/>
    <w:rsid w:val="00F70053"/>
    <w:rsid w:val="00F72C3A"/>
    <w:rsid w:val="00F739BA"/>
    <w:rsid w:val="00F745B2"/>
    <w:rsid w:val="00F9343C"/>
    <w:rsid w:val="00F945F2"/>
    <w:rsid w:val="00FA1218"/>
    <w:rsid w:val="00FB2311"/>
    <w:rsid w:val="00FB5460"/>
    <w:rsid w:val="00FC1BCC"/>
    <w:rsid w:val="00FC31A5"/>
    <w:rsid w:val="00FD0341"/>
    <w:rsid w:val="00FD45D4"/>
    <w:rsid w:val="00FD754F"/>
    <w:rsid w:val="00FD75E1"/>
    <w:rsid w:val="00FE2ADE"/>
    <w:rsid w:val="00FF06FA"/>
    <w:rsid w:val="00FF0BD4"/>
    <w:rsid w:val="00FF3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41AA1850"/>
  <w15:docId w15:val="{146DB68B-CC3F-452C-B690-31B35B4195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="Yu Mincho"/>
      <w:sz w:val="24"/>
      <w:szCs w:val="24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link w:val="Encabezado"/>
    <w:uiPriority w:val="99"/>
    <w:rsid w:val="00A73D65"/>
    <w:rPr>
      <w:rFonts w:eastAsia="Yu Mincho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link w:val="Piedepgina"/>
    <w:uiPriority w:val="99"/>
    <w:rsid w:val="00A73D65"/>
    <w:rPr>
      <w:rFonts w:eastAsia="Yu Mincho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DA1B19"/>
    <w:rPr>
      <w:rFonts w:ascii="Times New Roman" w:eastAsia="Yu Mincho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0E7F4E"/>
    <w:pPr>
      <w:ind w:left="720"/>
      <w:contextualSpacing/>
    </w:pPr>
  </w:style>
  <w:style w:type="character" w:styleId="Hipervnculo">
    <w:name w:val="Hyperlink"/>
    <w:uiPriority w:val="99"/>
    <w:unhideWhenUsed/>
    <w:rsid w:val="00F15A3C"/>
    <w:rPr>
      <w:color w:val="0563C1"/>
      <w:u w:val="single"/>
    </w:rPr>
  </w:style>
  <w:style w:type="character" w:customStyle="1" w:styleId="Mencinsinresolver1">
    <w:name w:val="Mención sin resolver1"/>
    <w:uiPriority w:val="99"/>
    <w:semiHidden/>
    <w:unhideWhenUsed/>
    <w:rsid w:val="00F15A3C"/>
    <w:rPr>
      <w:color w:val="605E5C"/>
      <w:shd w:val="clear" w:color="auto" w:fill="E1DFDD"/>
    </w:rPr>
  </w:style>
  <w:style w:type="character" w:customStyle="1" w:styleId="Mencinsinresolver2">
    <w:name w:val="Mención sin resolver2"/>
    <w:uiPriority w:val="99"/>
    <w:semiHidden/>
    <w:unhideWhenUsed/>
    <w:rsid w:val="003B2560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FB5460"/>
    <w:rPr>
      <w:rFonts w:eastAsia="Yu Mincho"/>
      <w:sz w:val="24"/>
      <w:szCs w:val="24"/>
      <w:lang w:val="es-E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ppQ3YET1EbQg42dOQSdqnl1frYHc851v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a11fcd52-63e0-4f13-b665-5018762e3010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Plantilla%20comunicado%202025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B727822B-46EE-485C-9504-8A1E38792F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 comunicado 2025.dot</Template>
  <TotalTime>1</TotalTime>
  <Pages>3</Pages>
  <Words>766</Words>
  <Characters>4218</Characters>
  <Application>Microsoft Office Word</Application>
  <DocSecurity>0</DocSecurity>
  <Lines>35</Lines>
  <Paragraphs>9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Cocoletzi Santelices</dc:creator>
  <cp:lastModifiedBy>Luz Maria Rico Jardon</cp:lastModifiedBy>
  <cp:revision>2</cp:revision>
  <cp:lastPrinted>2024-10-03T14:20:00Z</cp:lastPrinted>
  <dcterms:created xsi:type="dcterms:W3CDTF">2025-03-31T21:39:00Z</dcterms:created>
  <dcterms:modified xsi:type="dcterms:W3CDTF">2025-03-31T21:39:00Z</dcterms:modified>
</cp:coreProperties>
</file>