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5FEC9" w14:textId="77777777" w:rsidR="0030476A" w:rsidRPr="00B459F7" w:rsidRDefault="004A2714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4F6F4B" wp14:editId="7D1137C8">
                <wp:simplePos x="0" y="0"/>
                <wp:positionH relativeFrom="column">
                  <wp:posOffset>3177540</wp:posOffset>
                </wp:positionH>
                <wp:positionV relativeFrom="paragraph">
                  <wp:posOffset>0</wp:posOffset>
                </wp:positionV>
                <wp:extent cx="3039110" cy="800100"/>
                <wp:effectExtent l="0" t="0" r="889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11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7C2068" w14:textId="77777777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4BEFB21D" w14:textId="77777777" w:rsidR="00196286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a </w:t>
                            </w:r>
                            <w:r w:rsidR="00A544AC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24 de marzo de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01F400B7" w14:textId="4D579561" w:rsidR="00DA1B19" w:rsidRPr="004E0D31" w:rsidRDefault="00196286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 w:rsidRPr="00196286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E81235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158</w:t>
                            </w:r>
                            <w:r w:rsidRPr="00196286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2pt;margin-top:0;width:239.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uMfVQIAACQFAAAOAAAAZHJzL2Uyb0RvYy54bWysVE1v2zAMvQ/YfxB0X520wNAFdYosRYcB&#10;RVssLXpWZCkxJosaxcTOfv0o2U67bpcOu8g0xc/HR11cdo0Te4OxBl/K6clECuM1VLXflPLx4frD&#10;uRSRlK+UA29KeTBRXs7fv7tow8ycwhZcZVBwEB9nbSjllijMiiLqrWlUPIFgPF9awEYR/+KmqFC1&#10;HL1xxelk8rFoAauAoE2MrL3qL+U8x7fWaLqzNhoSrpRcG+UT87lOZzG/ULMNqrCt9VCG+ocqGlV7&#10;TnoMdaVIiR3Wf4Rqao0QwdKJhqYAa2ttcg/czXTyqpvVVgWTe2FwYjjCFP9fWH27X4V7FNR9ho4H&#10;mABpQ5xFVqZ+OotN+nKlgu8ZwsMRNtOR0Kw8m5x9mk75SvPd+YT7yLgWz94BI30x0IgklBJ5LBkt&#10;tb+JxBnZdDRJyTxc187l0Tj/m4INe43Jsx28nwvOEh2cSV7OfzNW1FWuOykyq8zSodgr5oPS2njK&#10;Lee4bJ2sLOd+i+Ngn1z7qt7ifPTImcHT0bmpPWBG6VXZ1fexZNvbM34v+k4idetuGOQaqgPPF6Gn&#10;fgz6uuYh3KhI9wqZ6zw33l+648M6aEsJgyTFFvDn3/TJninIt1K0vDuljD92Co0U7qtncqZFGwUc&#10;hfUo+F2zBIZ/yi9D0FlkByQ3ihaheeK1XqQsfKW85lylpFFcUr/B/Cxos1hkI16noOjGr4JOoROc&#10;iVIP3ZPCMPCOmLG3MG6Vmr2iX2+bPD0sdgS2ztxMgPYoDkDzKmbKDs9G2vWX/9nq+XGb/wIAAP//&#10;AwBQSwMEFAAGAAgAAAAhAECTUxrdAAAACAEAAA8AAABkcnMvZG93bnJldi54bWxMj8FOwzAQRO9I&#10;/IO1SNyo3QoCSeNUFYITEiINB45OvE2ixusQu234e5YTve1onmZn8s3sBnHCKfSeNCwXCgRS421P&#10;rYbP6vXuCUSIhqwZPKGGHwywKa6vcpNZf6YST7vYCg6hkBkNXYxjJmVoOnQmLPyIxN7eT85EllMr&#10;7WTOHO4GuVIqkc70xB86M+Jzh81hd3Qatl9UvvTf7/VHuS/7qkoVvSUHrW9v5u0aRMQ5/sPwV5+r&#10;Q8Gdan8kG8Sg4UGpe0Y18CK208eUj5q5VaJAFrm8HFD8AgAA//8DAFBLAQItABQABgAIAAAAIQC2&#10;gziS/gAAAOEBAAATAAAAAAAAAAAAAAAAAAAAAABbQ29udGVudF9UeXBlc10ueG1sUEsBAi0AFAAG&#10;AAgAAAAhADj9If/WAAAAlAEAAAsAAAAAAAAAAAAAAAAALwEAAF9yZWxzLy5yZWxzUEsBAi0AFAAG&#10;AAgAAAAhAHdK4x9VAgAAJAUAAA4AAAAAAAAAAAAAAAAALgIAAGRycy9lMm9Eb2MueG1sUEsBAi0A&#10;FAAGAAgAAAAhAECTUxrdAAAACAEAAA8AAAAAAAAAAAAAAAAArwQAAGRycy9kb3ducmV2LnhtbFBL&#10;BQYAAAAABAAEAPMAAAC5BQAAAAA=&#10;" filled="f" stroked="f">
                <v:textbox inset="0,0,0,0">
                  <w:txbxContent>
                    <w:p w14:paraId="317C2068" w14:textId="77777777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4BEFB21D" w14:textId="77777777" w:rsidR="00196286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a </w:t>
                      </w:r>
                      <w:r w:rsidR="00A544AC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24 de marzo de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</w:p>
                    <w:p w14:paraId="01F400B7" w14:textId="4D579561" w:rsidR="00DA1B19" w:rsidRPr="004E0D31" w:rsidRDefault="00196286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 w:rsidRPr="00196286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</w:t>
                      </w:r>
                      <w:r w:rsidR="00E81235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158</w:t>
                      </w:r>
                      <w:r w:rsidRPr="00196286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1C2B4D" w14:textId="77777777" w:rsidR="00330DC8" w:rsidRPr="00B459F7" w:rsidRDefault="00330DC8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5FB61159" w14:textId="77777777" w:rsidR="00330DC8" w:rsidRPr="00B459F7" w:rsidRDefault="00330DC8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66C45E38" w14:textId="77777777" w:rsidR="00330DC8" w:rsidRDefault="00330DC8" w:rsidP="00596058">
      <w:pPr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4C3D4AB8" w14:textId="77777777" w:rsidR="00196286" w:rsidRDefault="00196286" w:rsidP="00596058">
      <w:pPr>
        <w:jc w:val="center"/>
        <w:rPr>
          <w:rFonts w:ascii="Noto Sans" w:hAnsi="Noto Sans" w:cs="Noto Sans"/>
          <w:b/>
          <w:bCs/>
          <w:sz w:val="30"/>
          <w:szCs w:val="30"/>
          <w:lang w:val="es-MX"/>
        </w:rPr>
      </w:pPr>
    </w:p>
    <w:p w14:paraId="6678FAE3" w14:textId="1895F74F" w:rsidR="00B459F7" w:rsidRDefault="00596058" w:rsidP="00596058">
      <w:pPr>
        <w:jc w:val="center"/>
        <w:rPr>
          <w:rFonts w:ascii="Noto Sans" w:hAnsi="Noto Sans" w:cs="Noto Sans"/>
          <w:b/>
          <w:bCs/>
          <w:sz w:val="30"/>
          <w:szCs w:val="30"/>
          <w:lang w:val="es-MX"/>
        </w:rPr>
      </w:pPr>
      <w:r w:rsidRPr="00596058">
        <w:rPr>
          <w:rFonts w:ascii="Noto Sans" w:hAnsi="Noto Sans" w:cs="Noto Sans"/>
          <w:b/>
          <w:bCs/>
          <w:sz w:val="30"/>
          <w:szCs w:val="30"/>
          <w:lang w:val="es-MX"/>
        </w:rPr>
        <w:t>IMSS llama a detectar oportunamente tuberculosis ante tos persistente y otros síntomas</w:t>
      </w:r>
    </w:p>
    <w:p w14:paraId="0BA83416" w14:textId="77777777" w:rsidR="00596058" w:rsidRPr="00596058" w:rsidRDefault="00596058" w:rsidP="00596058">
      <w:pPr>
        <w:ind w:left="-567"/>
        <w:jc w:val="center"/>
        <w:rPr>
          <w:rFonts w:ascii="Noto Sans" w:hAnsi="Noto Sans" w:cs="Noto Sans"/>
          <w:lang w:val="es-MX"/>
        </w:rPr>
      </w:pPr>
    </w:p>
    <w:p w14:paraId="002F98B1" w14:textId="66AFEBFD" w:rsidR="00B76538" w:rsidRPr="00B76538" w:rsidRDefault="00B76538" w:rsidP="00B76538">
      <w:pPr>
        <w:pStyle w:val="Prrafodelista"/>
        <w:numPr>
          <w:ilvl w:val="0"/>
          <w:numId w:val="2"/>
        </w:numPr>
        <w:jc w:val="both"/>
        <w:rPr>
          <w:rFonts w:ascii="Noto Sans" w:hAnsi="Noto Sans" w:cs="Noto Sans"/>
          <w:b/>
          <w:bCs/>
          <w:sz w:val="22"/>
          <w:szCs w:val="22"/>
          <w:lang w:val="es-MX"/>
        </w:rPr>
      </w:pPr>
      <w:r w:rsidRPr="00B76538">
        <w:rPr>
          <w:rFonts w:ascii="Noto Sans" w:hAnsi="Noto Sans" w:cs="Noto Sans"/>
          <w:b/>
          <w:bCs/>
          <w:sz w:val="22"/>
          <w:szCs w:val="22"/>
          <w:lang w:val="es-MX"/>
        </w:rPr>
        <w:t xml:space="preserve">Se trata de </w:t>
      </w:r>
      <w:r w:rsidR="004324E1">
        <w:rPr>
          <w:rFonts w:ascii="Noto Sans" w:hAnsi="Noto Sans" w:cs="Noto Sans"/>
          <w:b/>
          <w:bCs/>
          <w:sz w:val="22"/>
          <w:szCs w:val="22"/>
          <w:lang w:val="es-MX"/>
        </w:rPr>
        <w:t xml:space="preserve">un </w:t>
      </w:r>
      <w:r w:rsidRPr="00B76538">
        <w:rPr>
          <w:rFonts w:ascii="Noto Sans" w:hAnsi="Noto Sans" w:cs="Noto Sans"/>
          <w:b/>
          <w:bCs/>
          <w:sz w:val="22"/>
          <w:szCs w:val="22"/>
          <w:lang w:val="es-MX"/>
        </w:rPr>
        <w:t xml:space="preserve">padecimiento infeccioso que es prevenible </w:t>
      </w:r>
      <w:r w:rsidR="00DB4795">
        <w:rPr>
          <w:rFonts w:ascii="Noto Sans" w:hAnsi="Noto Sans" w:cs="Noto Sans"/>
          <w:b/>
          <w:bCs/>
          <w:sz w:val="22"/>
          <w:szCs w:val="22"/>
          <w:lang w:val="es-MX"/>
        </w:rPr>
        <w:t>en sus formas graves</w:t>
      </w:r>
      <w:r w:rsidRPr="00B76538">
        <w:rPr>
          <w:rFonts w:ascii="Noto Sans" w:hAnsi="Noto Sans" w:cs="Noto Sans"/>
          <w:b/>
          <w:bCs/>
          <w:sz w:val="22"/>
          <w:szCs w:val="22"/>
          <w:lang w:val="es-MX"/>
        </w:rPr>
        <w:t xml:space="preserve"> desde el nacimiento con la vacuna BCG y cuya protección es de por vida.</w:t>
      </w:r>
    </w:p>
    <w:p w14:paraId="52A8FF9B" w14:textId="0BDC16E9" w:rsidR="002270FE" w:rsidRPr="00B76538" w:rsidRDefault="00B76538" w:rsidP="00B76538">
      <w:pPr>
        <w:pStyle w:val="Prrafodelista"/>
        <w:numPr>
          <w:ilvl w:val="0"/>
          <w:numId w:val="2"/>
        </w:numPr>
        <w:jc w:val="both"/>
        <w:rPr>
          <w:rFonts w:ascii="Noto Sans" w:hAnsi="Noto Sans" w:cs="Noto Sans"/>
          <w:b/>
          <w:bCs/>
          <w:sz w:val="22"/>
          <w:szCs w:val="22"/>
          <w:lang w:val="es-MX"/>
        </w:rPr>
      </w:pPr>
      <w:r w:rsidRPr="00B76538">
        <w:rPr>
          <w:rFonts w:ascii="Noto Sans" w:hAnsi="Noto Sans" w:cs="Noto Sans"/>
          <w:b/>
          <w:bCs/>
          <w:sz w:val="22"/>
          <w:szCs w:val="22"/>
          <w:lang w:val="es-MX"/>
        </w:rPr>
        <w:t xml:space="preserve">El 24 de marzo se conmemora el Día Mundial </w:t>
      </w:r>
      <w:r w:rsidR="00DB4795">
        <w:rPr>
          <w:rFonts w:ascii="Noto Sans" w:hAnsi="Noto Sans" w:cs="Noto Sans"/>
          <w:b/>
          <w:bCs/>
          <w:sz w:val="22"/>
          <w:szCs w:val="22"/>
          <w:lang w:val="es-MX"/>
        </w:rPr>
        <w:t>de</w:t>
      </w:r>
      <w:r w:rsidR="00DB4795" w:rsidRPr="00B76538">
        <w:rPr>
          <w:rFonts w:ascii="Noto Sans" w:hAnsi="Noto Sans" w:cs="Noto Sans"/>
          <w:b/>
          <w:bCs/>
          <w:sz w:val="22"/>
          <w:szCs w:val="22"/>
          <w:lang w:val="es-MX"/>
        </w:rPr>
        <w:t xml:space="preserve"> </w:t>
      </w:r>
      <w:r w:rsidRPr="00B76538">
        <w:rPr>
          <w:rFonts w:ascii="Noto Sans" w:hAnsi="Noto Sans" w:cs="Noto Sans"/>
          <w:b/>
          <w:bCs/>
          <w:sz w:val="22"/>
          <w:szCs w:val="22"/>
          <w:lang w:val="es-MX"/>
        </w:rPr>
        <w:t>la Tuberculosis.</w:t>
      </w:r>
    </w:p>
    <w:p w14:paraId="3D6106C1" w14:textId="77777777" w:rsidR="002270FE" w:rsidRPr="00B76538" w:rsidRDefault="002270FE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786E725D" w14:textId="77777777" w:rsidR="002270FE" w:rsidRPr="00B76538" w:rsidRDefault="002270FE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5C325A62" w14:textId="7E2F4041" w:rsidR="002270FE" w:rsidRPr="00B76538" w:rsidRDefault="002270FE" w:rsidP="002270FE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B76538">
        <w:rPr>
          <w:rFonts w:ascii="Noto Sans" w:hAnsi="Noto Sans" w:cs="Noto Sans"/>
          <w:sz w:val="22"/>
          <w:szCs w:val="22"/>
          <w:lang w:val="es-MX"/>
        </w:rPr>
        <w:t xml:space="preserve">Ante la presencia de tos </w:t>
      </w:r>
      <w:r w:rsidR="00456601">
        <w:rPr>
          <w:rFonts w:ascii="Noto Sans" w:hAnsi="Noto Sans" w:cs="Noto Sans"/>
          <w:sz w:val="22"/>
          <w:szCs w:val="22"/>
          <w:lang w:val="es-MX"/>
        </w:rPr>
        <w:t>con flemas</w:t>
      </w:r>
      <w:r w:rsidRPr="00B76538">
        <w:rPr>
          <w:rFonts w:ascii="Noto Sans" w:hAnsi="Noto Sans" w:cs="Noto Sans"/>
          <w:sz w:val="22"/>
          <w:szCs w:val="22"/>
          <w:lang w:val="es-MX"/>
        </w:rPr>
        <w:t xml:space="preserve"> por más dos semanas, acompañada </w:t>
      </w:r>
      <w:r w:rsidR="00456601">
        <w:rPr>
          <w:rFonts w:ascii="Noto Sans" w:hAnsi="Noto Sans" w:cs="Noto Sans"/>
          <w:sz w:val="22"/>
          <w:szCs w:val="22"/>
          <w:lang w:val="es-MX"/>
        </w:rPr>
        <w:t>en ocasiones de</w:t>
      </w:r>
      <w:r w:rsidRPr="00B76538">
        <w:rPr>
          <w:rFonts w:ascii="Noto Sans" w:hAnsi="Noto Sans" w:cs="Noto Sans"/>
          <w:sz w:val="22"/>
          <w:szCs w:val="22"/>
          <w:lang w:val="es-MX"/>
        </w:rPr>
        <w:t xml:space="preserve"> </w:t>
      </w:r>
      <w:r w:rsidR="00B76538" w:rsidRPr="00B76538">
        <w:rPr>
          <w:rFonts w:ascii="Noto Sans" w:hAnsi="Noto Sans" w:cs="Noto Sans"/>
          <w:sz w:val="22"/>
          <w:szCs w:val="22"/>
          <w:lang w:val="es-MX"/>
        </w:rPr>
        <w:t xml:space="preserve">sudoración por las noches, fiebre </w:t>
      </w:r>
      <w:r w:rsidR="00456601">
        <w:rPr>
          <w:rFonts w:ascii="Noto Sans" w:hAnsi="Noto Sans" w:cs="Noto Sans"/>
          <w:sz w:val="22"/>
          <w:szCs w:val="22"/>
          <w:lang w:val="es-MX"/>
        </w:rPr>
        <w:t>o</w:t>
      </w:r>
      <w:r w:rsidR="00B76538" w:rsidRPr="00B76538">
        <w:rPr>
          <w:rFonts w:ascii="Noto Sans" w:hAnsi="Noto Sans" w:cs="Noto Sans"/>
          <w:sz w:val="22"/>
          <w:szCs w:val="22"/>
          <w:lang w:val="es-MX"/>
        </w:rPr>
        <w:t xml:space="preserve"> pérdida de apetito, </w:t>
      </w:r>
      <w:r w:rsidRPr="00B76538">
        <w:rPr>
          <w:rFonts w:ascii="Noto Sans" w:hAnsi="Noto Sans" w:cs="Noto Sans"/>
          <w:sz w:val="22"/>
          <w:szCs w:val="22"/>
          <w:lang w:val="es-MX"/>
        </w:rPr>
        <w:t xml:space="preserve">el Instituto Mexicano del Seguro Social (IMSS) recomienda a la derechohabiencia acudir a recibir atención a la Unidad de Medicina Familiar </w:t>
      </w:r>
      <w:r w:rsidR="00CD4261" w:rsidRPr="00B76538">
        <w:rPr>
          <w:rFonts w:ascii="Noto Sans" w:hAnsi="Noto Sans" w:cs="Noto Sans"/>
          <w:sz w:val="22"/>
          <w:szCs w:val="22"/>
          <w:lang w:val="es-MX"/>
        </w:rPr>
        <w:t>y descartar tuberculosis.</w:t>
      </w:r>
    </w:p>
    <w:p w14:paraId="7B949E52" w14:textId="77777777" w:rsidR="00CD4261" w:rsidRPr="00B76538" w:rsidRDefault="00CD4261" w:rsidP="002270FE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0FAB592E" w14:textId="25088F99" w:rsidR="00D35CD5" w:rsidRPr="00B76538" w:rsidRDefault="00A23FA5" w:rsidP="00D35CD5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B76538">
        <w:rPr>
          <w:rFonts w:ascii="Noto Sans" w:hAnsi="Noto Sans" w:cs="Noto Sans"/>
          <w:sz w:val="22"/>
          <w:szCs w:val="22"/>
          <w:lang w:val="es-MX"/>
        </w:rPr>
        <w:t xml:space="preserve">Y aunque en general la gente se vacunó contra la enfermedad, con estos </w:t>
      </w:r>
      <w:r w:rsidR="001F4A3B" w:rsidRPr="00B76538">
        <w:rPr>
          <w:rFonts w:ascii="Noto Sans" w:hAnsi="Noto Sans" w:cs="Noto Sans"/>
          <w:sz w:val="22"/>
          <w:szCs w:val="22"/>
          <w:lang w:val="es-MX"/>
        </w:rPr>
        <w:t xml:space="preserve">indicios </w:t>
      </w:r>
      <w:r w:rsidRPr="00B76538">
        <w:rPr>
          <w:rFonts w:ascii="Noto Sans" w:hAnsi="Noto Sans" w:cs="Noto Sans"/>
          <w:sz w:val="22"/>
          <w:szCs w:val="22"/>
          <w:lang w:val="es-MX"/>
        </w:rPr>
        <w:t xml:space="preserve">es necesario realizar un estudio de baciloscopia </w:t>
      </w:r>
      <w:r w:rsidR="00D35CD5" w:rsidRPr="00B76538">
        <w:rPr>
          <w:rFonts w:ascii="Noto Sans" w:hAnsi="Noto Sans" w:cs="Noto Sans"/>
          <w:sz w:val="22"/>
          <w:szCs w:val="22"/>
          <w:lang w:val="es-MX"/>
        </w:rPr>
        <w:t>para detectar la patología, afirmó el especialista en epidemiología del Seguro Social, doctor Daniel Baltazar Salazar.</w:t>
      </w:r>
    </w:p>
    <w:p w14:paraId="12B1D190" w14:textId="77777777" w:rsidR="00D35CD5" w:rsidRPr="00B76538" w:rsidRDefault="00D35CD5" w:rsidP="00D35CD5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33CF8434" w14:textId="4FE21020" w:rsidR="00026A9C" w:rsidRPr="00B76538" w:rsidRDefault="001F4A3B" w:rsidP="001F4A3B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B76538">
        <w:rPr>
          <w:rFonts w:ascii="Noto Sans" w:hAnsi="Noto Sans" w:cs="Noto Sans"/>
          <w:sz w:val="22"/>
          <w:szCs w:val="22"/>
          <w:lang w:val="es-MX"/>
        </w:rPr>
        <w:t xml:space="preserve">El coordinador </w:t>
      </w:r>
      <w:r w:rsidR="001F5483">
        <w:rPr>
          <w:rFonts w:ascii="Noto Sans" w:hAnsi="Noto Sans" w:cs="Noto Sans"/>
          <w:sz w:val="22"/>
          <w:szCs w:val="22"/>
          <w:lang w:val="es-MX"/>
        </w:rPr>
        <w:t>de p</w:t>
      </w:r>
      <w:r w:rsidRPr="00B76538">
        <w:rPr>
          <w:rFonts w:ascii="Noto Sans" w:hAnsi="Noto Sans" w:cs="Noto Sans"/>
          <w:sz w:val="22"/>
          <w:szCs w:val="22"/>
          <w:lang w:val="es-MX"/>
        </w:rPr>
        <w:t xml:space="preserve">rogramas </w:t>
      </w:r>
      <w:r w:rsidR="001F5483">
        <w:rPr>
          <w:rFonts w:ascii="Noto Sans" w:hAnsi="Noto Sans" w:cs="Noto Sans"/>
          <w:sz w:val="22"/>
          <w:szCs w:val="22"/>
          <w:lang w:val="es-MX"/>
        </w:rPr>
        <w:t>m</w:t>
      </w:r>
      <w:r w:rsidRPr="00B76538">
        <w:rPr>
          <w:rFonts w:ascii="Noto Sans" w:hAnsi="Noto Sans" w:cs="Noto Sans"/>
          <w:sz w:val="22"/>
          <w:szCs w:val="22"/>
          <w:lang w:val="es-MX"/>
        </w:rPr>
        <w:t xml:space="preserve">édicos de la División de Promoción de la Salud y </w:t>
      </w:r>
      <w:r w:rsidR="001F5483">
        <w:rPr>
          <w:rFonts w:ascii="Noto Sans" w:hAnsi="Noto Sans" w:cs="Noto Sans"/>
          <w:sz w:val="22"/>
          <w:szCs w:val="22"/>
          <w:lang w:val="es-MX"/>
        </w:rPr>
        <w:t>Prevención</w:t>
      </w:r>
      <w:r w:rsidR="001F5483" w:rsidRPr="00B76538">
        <w:rPr>
          <w:rFonts w:ascii="Noto Sans" w:hAnsi="Noto Sans" w:cs="Noto Sans"/>
          <w:sz w:val="22"/>
          <w:szCs w:val="22"/>
          <w:lang w:val="es-MX"/>
        </w:rPr>
        <w:t xml:space="preserve"> </w:t>
      </w:r>
      <w:r w:rsidRPr="00B76538">
        <w:rPr>
          <w:rFonts w:ascii="Noto Sans" w:hAnsi="Noto Sans" w:cs="Noto Sans"/>
          <w:sz w:val="22"/>
          <w:szCs w:val="22"/>
          <w:lang w:val="es-MX"/>
        </w:rPr>
        <w:t>de Enfermedades explicó que el padecimiento es prevenible</w:t>
      </w:r>
      <w:r w:rsidR="008417B6" w:rsidRPr="00B76538">
        <w:rPr>
          <w:rFonts w:ascii="Noto Sans" w:hAnsi="Noto Sans" w:cs="Noto Sans"/>
          <w:sz w:val="22"/>
          <w:szCs w:val="22"/>
          <w:lang w:val="es-MX"/>
        </w:rPr>
        <w:t xml:space="preserve"> </w:t>
      </w:r>
      <w:r w:rsidR="001F5483">
        <w:rPr>
          <w:rFonts w:ascii="Noto Sans" w:hAnsi="Noto Sans" w:cs="Noto Sans"/>
          <w:sz w:val="22"/>
          <w:szCs w:val="22"/>
          <w:lang w:val="es-MX"/>
        </w:rPr>
        <w:t xml:space="preserve">en sus formas graves </w:t>
      </w:r>
      <w:r w:rsidR="008417B6" w:rsidRPr="00B76538">
        <w:rPr>
          <w:rFonts w:ascii="Noto Sans" w:hAnsi="Noto Sans" w:cs="Noto Sans"/>
          <w:sz w:val="22"/>
          <w:szCs w:val="22"/>
          <w:lang w:val="es-MX"/>
        </w:rPr>
        <w:t>con la aplicación de la vacuna BCG</w:t>
      </w:r>
      <w:r w:rsidR="00026A9C" w:rsidRPr="00B76538">
        <w:rPr>
          <w:rFonts w:ascii="Noto Sans" w:hAnsi="Noto Sans" w:cs="Noto Sans"/>
          <w:sz w:val="22"/>
          <w:szCs w:val="22"/>
          <w:lang w:val="es-MX"/>
        </w:rPr>
        <w:t>.</w:t>
      </w:r>
    </w:p>
    <w:p w14:paraId="5ED0A1B6" w14:textId="77777777" w:rsidR="00026A9C" w:rsidRPr="00B76538" w:rsidRDefault="00026A9C" w:rsidP="001F4A3B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7ACAD657" w14:textId="29BA2965" w:rsidR="00026A9C" w:rsidRPr="00B76538" w:rsidRDefault="00026A9C" w:rsidP="001F4A3B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B76538">
        <w:rPr>
          <w:rFonts w:ascii="Noto Sans" w:hAnsi="Noto Sans" w:cs="Noto Sans"/>
          <w:sz w:val="22"/>
          <w:szCs w:val="22"/>
          <w:lang w:val="es-MX"/>
        </w:rPr>
        <w:t>El b</w:t>
      </w:r>
      <w:r w:rsidR="008417B6" w:rsidRPr="00B76538">
        <w:rPr>
          <w:rFonts w:ascii="Noto Sans" w:hAnsi="Noto Sans" w:cs="Noto Sans"/>
          <w:sz w:val="22"/>
          <w:szCs w:val="22"/>
          <w:lang w:val="es-MX"/>
        </w:rPr>
        <w:t xml:space="preserve">iológico se </w:t>
      </w:r>
      <w:r w:rsidRPr="00B76538">
        <w:rPr>
          <w:rFonts w:ascii="Noto Sans" w:hAnsi="Noto Sans" w:cs="Noto Sans"/>
          <w:sz w:val="22"/>
          <w:szCs w:val="22"/>
          <w:lang w:val="es-MX"/>
        </w:rPr>
        <w:t xml:space="preserve">aplica </w:t>
      </w:r>
      <w:r w:rsidR="008417B6" w:rsidRPr="00B76538">
        <w:rPr>
          <w:rFonts w:ascii="Noto Sans" w:hAnsi="Noto Sans" w:cs="Noto Sans"/>
          <w:sz w:val="22"/>
          <w:szCs w:val="22"/>
          <w:lang w:val="es-MX"/>
        </w:rPr>
        <w:t xml:space="preserve">a </w:t>
      </w:r>
      <w:r w:rsidR="00BA6C3A">
        <w:rPr>
          <w:rFonts w:ascii="Noto Sans" w:hAnsi="Noto Sans" w:cs="Noto Sans"/>
          <w:sz w:val="22"/>
          <w:szCs w:val="22"/>
          <w:lang w:val="es-MX"/>
        </w:rPr>
        <w:t>las personas recién nacidas</w:t>
      </w:r>
      <w:r w:rsidR="008417B6" w:rsidRPr="00B76538">
        <w:rPr>
          <w:rFonts w:ascii="Noto Sans" w:hAnsi="Noto Sans" w:cs="Noto Sans"/>
          <w:sz w:val="22"/>
          <w:szCs w:val="22"/>
          <w:lang w:val="es-MX"/>
        </w:rPr>
        <w:t xml:space="preserve"> en una sola dosis, con protección</w:t>
      </w:r>
      <w:r w:rsidRPr="00B76538">
        <w:rPr>
          <w:rFonts w:ascii="Noto Sans" w:hAnsi="Noto Sans" w:cs="Noto Sans"/>
          <w:sz w:val="22"/>
          <w:szCs w:val="22"/>
          <w:lang w:val="es-MX"/>
        </w:rPr>
        <w:t>,</w:t>
      </w:r>
      <w:r w:rsidR="008417B6" w:rsidRPr="00B76538">
        <w:rPr>
          <w:rFonts w:ascii="Noto Sans" w:hAnsi="Noto Sans" w:cs="Noto Sans"/>
          <w:sz w:val="22"/>
          <w:szCs w:val="22"/>
          <w:lang w:val="es-MX"/>
        </w:rPr>
        <w:t xml:space="preserve"> contra las formas </w:t>
      </w:r>
      <w:r w:rsidR="001F4A3B" w:rsidRPr="00B76538">
        <w:rPr>
          <w:rFonts w:ascii="Noto Sans" w:hAnsi="Noto Sans" w:cs="Noto Sans"/>
          <w:sz w:val="22"/>
          <w:szCs w:val="22"/>
          <w:lang w:val="es-MX"/>
        </w:rPr>
        <w:t>graves de</w:t>
      </w:r>
      <w:r w:rsidRPr="00B76538">
        <w:rPr>
          <w:rFonts w:ascii="Noto Sans" w:hAnsi="Noto Sans" w:cs="Noto Sans"/>
          <w:sz w:val="22"/>
          <w:szCs w:val="22"/>
          <w:lang w:val="es-MX"/>
        </w:rPr>
        <w:t xml:space="preserve"> la enfermedad</w:t>
      </w:r>
      <w:r w:rsidR="00D47286">
        <w:rPr>
          <w:rFonts w:ascii="Noto Sans" w:hAnsi="Noto Sans" w:cs="Noto Sans"/>
          <w:sz w:val="22"/>
          <w:szCs w:val="22"/>
          <w:lang w:val="es-MX"/>
        </w:rPr>
        <w:t xml:space="preserve"> en la infancia</w:t>
      </w:r>
      <w:r w:rsidRPr="00B76538">
        <w:rPr>
          <w:rFonts w:ascii="Noto Sans" w:hAnsi="Noto Sans" w:cs="Noto Sans"/>
          <w:sz w:val="22"/>
          <w:szCs w:val="22"/>
          <w:lang w:val="es-MX"/>
        </w:rPr>
        <w:t>; es decir,</w:t>
      </w:r>
      <w:r w:rsidR="001F4A3B" w:rsidRPr="00B76538">
        <w:rPr>
          <w:rFonts w:ascii="Noto Sans" w:hAnsi="Noto Sans" w:cs="Noto Sans"/>
          <w:sz w:val="22"/>
          <w:szCs w:val="22"/>
          <w:lang w:val="es-MX"/>
        </w:rPr>
        <w:t xml:space="preserve"> tuberculosis</w:t>
      </w:r>
      <w:r w:rsidR="008417B6" w:rsidRPr="00B76538">
        <w:rPr>
          <w:rFonts w:ascii="Noto Sans" w:hAnsi="Noto Sans" w:cs="Noto Sans"/>
          <w:sz w:val="22"/>
          <w:szCs w:val="22"/>
          <w:lang w:val="es-MX"/>
        </w:rPr>
        <w:t xml:space="preserve"> </w:t>
      </w:r>
      <w:r w:rsidRPr="00B76538">
        <w:rPr>
          <w:rFonts w:ascii="Noto Sans" w:hAnsi="Noto Sans" w:cs="Noto Sans"/>
          <w:sz w:val="22"/>
          <w:szCs w:val="22"/>
          <w:lang w:val="es-MX"/>
        </w:rPr>
        <w:t>meníngea</w:t>
      </w:r>
      <w:r w:rsidR="001F4A3B" w:rsidRPr="00B76538">
        <w:rPr>
          <w:rFonts w:ascii="Noto Sans" w:hAnsi="Noto Sans" w:cs="Noto Sans"/>
          <w:sz w:val="22"/>
          <w:szCs w:val="22"/>
          <w:lang w:val="es-MX"/>
        </w:rPr>
        <w:t>,</w:t>
      </w:r>
      <w:r w:rsidRPr="00B76538">
        <w:rPr>
          <w:rFonts w:ascii="Noto Sans" w:hAnsi="Noto Sans" w:cs="Noto Sans"/>
          <w:sz w:val="22"/>
          <w:szCs w:val="22"/>
          <w:lang w:val="es-MX"/>
        </w:rPr>
        <w:t xml:space="preserve"> del corazón, riñones y </w:t>
      </w:r>
      <w:r w:rsidR="00756B0B">
        <w:rPr>
          <w:rFonts w:ascii="Noto Sans" w:hAnsi="Noto Sans" w:cs="Noto Sans"/>
          <w:sz w:val="22"/>
          <w:szCs w:val="22"/>
          <w:lang w:val="es-MX"/>
        </w:rPr>
        <w:t>ósea</w:t>
      </w:r>
      <w:r w:rsidRPr="00B76538">
        <w:rPr>
          <w:rFonts w:ascii="Noto Sans" w:hAnsi="Noto Sans" w:cs="Noto Sans"/>
          <w:sz w:val="22"/>
          <w:szCs w:val="22"/>
          <w:lang w:val="es-MX"/>
        </w:rPr>
        <w:t>.</w:t>
      </w:r>
    </w:p>
    <w:p w14:paraId="2495FD9B" w14:textId="77777777" w:rsidR="00026A9C" w:rsidRPr="00B76538" w:rsidRDefault="00026A9C" w:rsidP="001F4A3B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67407CFF" w14:textId="64B020C2" w:rsidR="001F4A3B" w:rsidRPr="00B76538" w:rsidRDefault="00026A9C" w:rsidP="00026A9C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B76538">
        <w:rPr>
          <w:rFonts w:ascii="Noto Sans" w:hAnsi="Noto Sans" w:cs="Noto Sans"/>
          <w:sz w:val="22"/>
          <w:szCs w:val="22"/>
          <w:lang w:val="es-MX"/>
        </w:rPr>
        <w:t xml:space="preserve">En conmemoración del Día Mundial </w:t>
      </w:r>
      <w:r w:rsidR="00056E82">
        <w:rPr>
          <w:rFonts w:ascii="Noto Sans" w:hAnsi="Noto Sans" w:cs="Noto Sans"/>
          <w:sz w:val="22"/>
          <w:szCs w:val="22"/>
          <w:lang w:val="es-MX"/>
        </w:rPr>
        <w:t>de</w:t>
      </w:r>
      <w:r w:rsidR="00056E82" w:rsidRPr="00B76538">
        <w:rPr>
          <w:rFonts w:ascii="Noto Sans" w:hAnsi="Noto Sans" w:cs="Noto Sans"/>
          <w:sz w:val="22"/>
          <w:szCs w:val="22"/>
          <w:lang w:val="es-MX"/>
        </w:rPr>
        <w:t xml:space="preserve"> </w:t>
      </w:r>
      <w:r w:rsidRPr="00B76538">
        <w:rPr>
          <w:rFonts w:ascii="Noto Sans" w:hAnsi="Noto Sans" w:cs="Noto Sans"/>
          <w:sz w:val="22"/>
          <w:szCs w:val="22"/>
          <w:lang w:val="es-MX"/>
        </w:rPr>
        <w:t xml:space="preserve">la Tuberculosis, que se celebra el 24 de marzo, destacó </w:t>
      </w:r>
      <w:r w:rsidR="006A4EE5" w:rsidRPr="00B76538">
        <w:rPr>
          <w:rFonts w:ascii="Noto Sans" w:hAnsi="Noto Sans" w:cs="Noto Sans"/>
          <w:sz w:val="22"/>
          <w:szCs w:val="22"/>
          <w:lang w:val="es-MX"/>
        </w:rPr>
        <w:t>que,</w:t>
      </w:r>
      <w:r w:rsidRPr="00B76538">
        <w:rPr>
          <w:rFonts w:ascii="Noto Sans" w:hAnsi="Noto Sans" w:cs="Noto Sans"/>
          <w:sz w:val="22"/>
          <w:szCs w:val="22"/>
          <w:lang w:val="es-MX"/>
        </w:rPr>
        <w:t xml:space="preserve"> tanto en sus </w:t>
      </w:r>
      <w:r w:rsidR="00C87E86" w:rsidRPr="00B76538">
        <w:rPr>
          <w:rFonts w:ascii="Noto Sans" w:hAnsi="Noto Sans" w:cs="Noto Sans"/>
          <w:sz w:val="22"/>
          <w:szCs w:val="22"/>
          <w:lang w:val="es-MX"/>
        </w:rPr>
        <w:t>u</w:t>
      </w:r>
      <w:r w:rsidRPr="00B76538">
        <w:rPr>
          <w:rFonts w:ascii="Noto Sans" w:hAnsi="Noto Sans" w:cs="Noto Sans"/>
          <w:sz w:val="22"/>
          <w:szCs w:val="22"/>
          <w:lang w:val="es-MX"/>
        </w:rPr>
        <w:t xml:space="preserve">nidades </w:t>
      </w:r>
      <w:r w:rsidR="00C87E86" w:rsidRPr="00B76538">
        <w:rPr>
          <w:rFonts w:ascii="Noto Sans" w:hAnsi="Noto Sans" w:cs="Noto Sans"/>
          <w:sz w:val="22"/>
          <w:szCs w:val="22"/>
          <w:lang w:val="es-MX"/>
        </w:rPr>
        <w:t>m</w:t>
      </w:r>
      <w:r w:rsidRPr="00B76538">
        <w:rPr>
          <w:rFonts w:ascii="Noto Sans" w:hAnsi="Noto Sans" w:cs="Noto Sans"/>
          <w:sz w:val="22"/>
          <w:szCs w:val="22"/>
          <w:lang w:val="es-MX"/>
        </w:rPr>
        <w:t xml:space="preserve">édicas </w:t>
      </w:r>
      <w:r w:rsidR="00C87E86" w:rsidRPr="00B76538">
        <w:rPr>
          <w:rFonts w:ascii="Noto Sans" w:hAnsi="Noto Sans" w:cs="Noto Sans"/>
          <w:sz w:val="22"/>
          <w:szCs w:val="22"/>
          <w:lang w:val="es-MX"/>
        </w:rPr>
        <w:t xml:space="preserve">urbanas como rurales, el IMSS inmuniza a más de </w:t>
      </w:r>
      <w:r w:rsidR="005B3472" w:rsidRPr="00B76538">
        <w:rPr>
          <w:rFonts w:ascii="Noto Sans" w:hAnsi="Noto Sans" w:cs="Noto Sans"/>
          <w:sz w:val="22"/>
          <w:szCs w:val="22"/>
          <w:lang w:val="es-MX"/>
        </w:rPr>
        <w:t>6</w:t>
      </w:r>
      <w:r w:rsidR="005B3472">
        <w:rPr>
          <w:rFonts w:ascii="Noto Sans" w:hAnsi="Noto Sans" w:cs="Noto Sans"/>
          <w:sz w:val="22"/>
          <w:szCs w:val="22"/>
          <w:lang w:val="es-MX"/>
        </w:rPr>
        <w:t>42</w:t>
      </w:r>
      <w:r w:rsidR="005B3472" w:rsidRPr="00B76538">
        <w:rPr>
          <w:rFonts w:ascii="Noto Sans" w:hAnsi="Noto Sans" w:cs="Noto Sans"/>
          <w:sz w:val="22"/>
          <w:szCs w:val="22"/>
          <w:lang w:val="es-MX"/>
        </w:rPr>
        <w:t xml:space="preserve"> </w:t>
      </w:r>
      <w:r w:rsidR="00C87E86" w:rsidRPr="00B76538">
        <w:rPr>
          <w:rFonts w:ascii="Noto Sans" w:hAnsi="Noto Sans" w:cs="Noto Sans"/>
          <w:sz w:val="22"/>
          <w:szCs w:val="22"/>
          <w:lang w:val="es-MX"/>
        </w:rPr>
        <w:t xml:space="preserve">mil </w:t>
      </w:r>
      <w:r w:rsidR="004F3007">
        <w:rPr>
          <w:rFonts w:ascii="Noto Sans" w:hAnsi="Noto Sans" w:cs="Noto Sans"/>
          <w:sz w:val="22"/>
          <w:szCs w:val="22"/>
          <w:lang w:val="es-MX"/>
        </w:rPr>
        <w:t xml:space="preserve">personas </w:t>
      </w:r>
      <w:r w:rsidR="00C87E86" w:rsidRPr="00B76538">
        <w:rPr>
          <w:rFonts w:ascii="Noto Sans" w:hAnsi="Noto Sans" w:cs="Noto Sans"/>
          <w:sz w:val="22"/>
          <w:szCs w:val="22"/>
          <w:lang w:val="es-MX"/>
        </w:rPr>
        <w:t>menores anualmente.</w:t>
      </w:r>
    </w:p>
    <w:p w14:paraId="7488D91C" w14:textId="77777777" w:rsidR="00C87E86" w:rsidRPr="00B76538" w:rsidRDefault="00C87E86" w:rsidP="00026A9C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1ACFE544" w14:textId="1584765D" w:rsidR="00A52F4B" w:rsidRPr="00B76538" w:rsidRDefault="00A52F4B" w:rsidP="001F4A3B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B76538">
        <w:rPr>
          <w:rFonts w:ascii="Noto Sans" w:hAnsi="Noto Sans" w:cs="Noto Sans"/>
          <w:sz w:val="22"/>
          <w:szCs w:val="22"/>
          <w:lang w:val="es-MX"/>
        </w:rPr>
        <w:t xml:space="preserve">El doctor Baltazar Salazar indicó el tratamiento para una persona con tuberculosis se brinda con antibióticos, por un espacio aproximado a los 6 meses, y con la participación y </w:t>
      </w:r>
      <w:r w:rsidRPr="00B76538">
        <w:rPr>
          <w:rFonts w:ascii="Noto Sans" w:hAnsi="Noto Sans" w:cs="Noto Sans"/>
          <w:sz w:val="22"/>
          <w:szCs w:val="22"/>
          <w:lang w:val="es-MX"/>
        </w:rPr>
        <w:lastRenderedPageBreak/>
        <w:t>seguimiento de personal médico y de enfermería.</w:t>
      </w:r>
      <w:r w:rsidR="005B02DE" w:rsidRPr="00B76538">
        <w:rPr>
          <w:rFonts w:ascii="Noto Sans" w:hAnsi="Noto Sans" w:cs="Noto Sans"/>
          <w:sz w:val="22"/>
          <w:szCs w:val="22"/>
          <w:lang w:val="es-MX"/>
        </w:rPr>
        <w:t xml:space="preserve"> </w:t>
      </w:r>
      <w:r w:rsidRPr="00B76538">
        <w:rPr>
          <w:rFonts w:ascii="Noto Sans" w:hAnsi="Noto Sans" w:cs="Noto Sans"/>
          <w:sz w:val="22"/>
          <w:szCs w:val="22"/>
          <w:lang w:val="es-MX"/>
        </w:rPr>
        <w:t xml:space="preserve">Anualmente, </w:t>
      </w:r>
      <w:r w:rsidR="005B02DE" w:rsidRPr="00B76538">
        <w:rPr>
          <w:rFonts w:ascii="Noto Sans" w:hAnsi="Noto Sans" w:cs="Noto Sans"/>
          <w:sz w:val="22"/>
          <w:szCs w:val="22"/>
          <w:lang w:val="es-MX"/>
        </w:rPr>
        <w:t>el Seguro Social atiende aproximadamente 12 mil casos de tuberculosis.</w:t>
      </w:r>
    </w:p>
    <w:p w14:paraId="3D06D1B1" w14:textId="77777777" w:rsidR="00A52F4B" w:rsidRPr="00B76538" w:rsidRDefault="00A52F4B" w:rsidP="001F4A3B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61751F2F" w14:textId="2BF3E82E" w:rsidR="005B02DE" w:rsidRPr="00B76538" w:rsidRDefault="005B02DE" w:rsidP="00A52F4B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B76538">
        <w:rPr>
          <w:rFonts w:ascii="Noto Sans" w:hAnsi="Noto Sans" w:cs="Noto Sans"/>
          <w:sz w:val="22"/>
          <w:szCs w:val="22"/>
          <w:lang w:val="es-MX"/>
        </w:rPr>
        <w:t xml:space="preserve">Refirió que la tuberculosis </w:t>
      </w:r>
      <w:r w:rsidR="00A52F4B" w:rsidRPr="00B76538">
        <w:rPr>
          <w:rFonts w:ascii="Noto Sans" w:hAnsi="Noto Sans" w:cs="Noto Sans"/>
          <w:sz w:val="22"/>
          <w:szCs w:val="22"/>
          <w:lang w:val="es-MX"/>
        </w:rPr>
        <w:t>pulmonar se contagia por vía aérea</w:t>
      </w:r>
      <w:r w:rsidRPr="00B76538">
        <w:rPr>
          <w:rFonts w:ascii="Noto Sans" w:hAnsi="Noto Sans" w:cs="Noto Sans"/>
          <w:sz w:val="22"/>
          <w:szCs w:val="22"/>
          <w:lang w:val="es-MX"/>
        </w:rPr>
        <w:t>, cuando una persona infectada tose, escupe, habla o estornuda sin protegerse, lo que libera pequeñas gotas en el aire.</w:t>
      </w:r>
    </w:p>
    <w:p w14:paraId="0794FA15" w14:textId="77777777" w:rsidR="005B02DE" w:rsidRPr="00B76538" w:rsidRDefault="005B02DE" w:rsidP="00A52F4B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75333313" w14:textId="25D8214C" w:rsidR="005B02DE" w:rsidRPr="00B76538" w:rsidRDefault="005B02DE" w:rsidP="005B02DE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B76538">
        <w:rPr>
          <w:rFonts w:ascii="Noto Sans" w:hAnsi="Noto Sans" w:cs="Noto Sans"/>
          <w:sz w:val="22"/>
          <w:szCs w:val="22"/>
          <w:lang w:val="es-MX"/>
        </w:rPr>
        <w:t>Las personas que se contagian de este padecimiento muestran síntomas como tos por más de 15 días, acompañada de flemas, sudoración por las noches, cansancio, fiebre y pérdida de apetito</w:t>
      </w:r>
      <w:r w:rsidR="00BA6C3A">
        <w:rPr>
          <w:rFonts w:ascii="Noto Sans" w:hAnsi="Noto Sans" w:cs="Noto Sans"/>
          <w:sz w:val="22"/>
          <w:szCs w:val="22"/>
          <w:lang w:val="es-MX"/>
        </w:rPr>
        <w:t xml:space="preserve"> o de peso</w:t>
      </w:r>
      <w:r w:rsidRPr="00B76538">
        <w:rPr>
          <w:rFonts w:ascii="Noto Sans" w:hAnsi="Noto Sans" w:cs="Noto Sans"/>
          <w:sz w:val="22"/>
          <w:szCs w:val="22"/>
          <w:lang w:val="es-MX"/>
        </w:rPr>
        <w:t>, declaró.</w:t>
      </w:r>
    </w:p>
    <w:p w14:paraId="296137DE" w14:textId="77777777" w:rsidR="005B02DE" w:rsidRPr="00B76538" w:rsidRDefault="005B02DE" w:rsidP="005B02DE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1C600BE2" w14:textId="20FECA10" w:rsidR="00481CC4" w:rsidRDefault="005B02DE" w:rsidP="005B02DE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B76538">
        <w:rPr>
          <w:rFonts w:ascii="Noto Sans" w:hAnsi="Noto Sans" w:cs="Noto Sans"/>
          <w:sz w:val="22"/>
          <w:szCs w:val="22"/>
          <w:lang w:val="es-MX"/>
        </w:rPr>
        <w:t>La tuberculosis pulmonar puede afectar a cualquier persona, sin importar edad ni sexo</w:t>
      </w:r>
      <w:r w:rsidR="00481CC4" w:rsidRPr="00B76538">
        <w:rPr>
          <w:rFonts w:ascii="Noto Sans" w:hAnsi="Noto Sans" w:cs="Noto Sans"/>
          <w:sz w:val="22"/>
          <w:szCs w:val="22"/>
          <w:lang w:val="es-MX"/>
        </w:rPr>
        <w:t>. S</w:t>
      </w:r>
      <w:r w:rsidRPr="00B76538">
        <w:rPr>
          <w:rFonts w:ascii="Noto Sans" w:hAnsi="Noto Sans" w:cs="Noto Sans"/>
          <w:sz w:val="22"/>
          <w:szCs w:val="22"/>
          <w:lang w:val="es-MX"/>
        </w:rPr>
        <w:t xml:space="preserve">in embargo, </w:t>
      </w:r>
      <w:r w:rsidR="00481CC4" w:rsidRPr="00B76538">
        <w:rPr>
          <w:rFonts w:ascii="Noto Sans" w:hAnsi="Noto Sans" w:cs="Noto Sans"/>
          <w:sz w:val="22"/>
          <w:szCs w:val="22"/>
          <w:lang w:val="es-MX"/>
        </w:rPr>
        <w:t xml:space="preserve">los </w:t>
      </w:r>
      <w:r w:rsidRPr="00B76538">
        <w:rPr>
          <w:rFonts w:ascii="Noto Sans" w:hAnsi="Noto Sans" w:cs="Noto Sans"/>
          <w:sz w:val="22"/>
          <w:szCs w:val="22"/>
          <w:lang w:val="es-MX"/>
        </w:rPr>
        <w:t xml:space="preserve">menores de 5 años y las personas adultas mayores, </w:t>
      </w:r>
      <w:r w:rsidR="00481CC4" w:rsidRPr="00B76538">
        <w:rPr>
          <w:rFonts w:ascii="Noto Sans" w:hAnsi="Noto Sans" w:cs="Noto Sans"/>
          <w:sz w:val="22"/>
          <w:szCs w:val="22"/>
          <w:lang w:val="es-MX"/>
        </w:rPr>
        <w:t xml:space="preserve">de </w:t>
      </w:r>
      <w:r w:rsidRPr="00B76538">
        <w:rPr>
          <w:rFonts w:ascii="Noto Sans" w:hAnsi="Noto Sans" w:cs="Noto Sans"/>
          <w:sz w:val="22"/>
          <w:szCs w:val="22"/>
          <w:lang w:val="es-MX"/>
        </w:rPr>
        <w:t xml:space="preserve">más de 65 años, son </w:t>
      </w:r>
      <w:r w:rsidR="00481CC4" w:rsidRPr="00B76538">
        <w:rPr>
          <w:rFonts w:ascii="Noto Sans" w:hAnsi="Noto Sans" w:cs="Noto Sans"/>
          <w:sz w:val="22"/>
          <w:szCs w:val="22"/>
          <w:lang w:val="es-MX"/>
        </w:rPr>
        <w:t>los grupos más vulnerables para desarrollar la enfermedad.</w:t>
      </w:r>
    </w:p>
    <w:p w14:paraId="66298B1C" w14:textId="77777777" w:rsidR="00B807FD" w:rsidRDefault="00B807FD" w:rsidP="005B02DE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11D04668" w14:textId="0E1CB5E3" w:rsidR="00B807FD" w:rsidRPr="00B807FD" w:rsidRDefault="00B807FD" w:rsidP="00B807FD">
      <w:pPr>
        <w:ind w:left="-567"/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  <w:r w:rsidRPr="00B807FD">
        <w:rPr>
          <w:rFonts w:ascii="Noto Sans" w:hAnsi="Noto Sans" w:cs="Noto Sans"/>
          <w:b/>
          <w:bCs/>
          <w:sz w:val="22"/>
          <w:szCs w:val="22"/>
          <w:lang w:val="es-MX"/>
        </w:rPr>
        <w:t>--- o0o ---</w:t>
      </w:r>
    </w:p>
    <w:p w14:paraId="3D67313D" w14:textId="77777777" w:rsidR="00B807FD" w:rsidRPr="00B76538" w:rsidRDefault="00B807FD" w:rsidP="005B02DE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sectPr w:rsidR="00B807FD" w:rsidRPr="00B76538" w:rsidSect="00026A9C">
      <w:headerReference w:type="default" r:id="rId8"/>
      <w:pgSz w:w="12240" w:h="15840"/>
      <w:pgMar w:top="2341" w:right="1701" w:bottom="226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26AA6" w14:textId="77777777" w:rsidR="00FB7FE8" w:rsidRDefault="00FB7FE8" w:rsidP="00A73D65">
      <w:r>
        <w:separator/>
      </w:r>
    </w:p>
  </w:endnote>
  <w:endnote w:type="continuationSeparator" w:id="0">
    <w:p w14:paraId="5961FFBA" w14:textId="77777777" w:rsidR="00FB7FE8" w:rsidRDefault="00FB7FE8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40218" w14:textId="77777777" w:rsidR="00FB7FE8" w:rsidRDefault="00FB7FE8" w:rsidP="00A73D65">
      <w:r>
        <w:separator/>
      </w:r>
    </w:p>
  </w:footnote>
  <w:footnote w:type="continuationSeparator" w:id="0">
    <w:p w14:paraId="5933D4F8" w14:textId="77777777" w:rsidR="00FB7FE8" w:rsidRDefault="00FB7FE8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D873C" w14:textId="77777777" w:rsidR="00A73D65" w:rsidRDefault="00F33C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3E84EC" wp14:editId="53D1D6EB">
          <wp:simplePos x="0" y="0"/>
          <wp:positionH relativeFrom="column">
            <wp:posOffset>-1080135</wp:posOffset>
          </wp:positionH>
          <wp:positionV relativeFrom="paragraph">
            <wp:posOffset>-441629</wp:posOffset>
          </wp:positionV>
          <wp:extent cx="7800230" cy="10094052"/>
          <wp:effectExtent l="0" t="0" r="0" b="2540"/>
          <wp:wrapNone/>
          <wp:docPr id="138635411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5859" cy="10127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B466D"/>
    <w:multiLevelType w:val="hybridMultilevel"/>
    <w:tmpl w:val="F63E2F1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649151A8"/>
    <w:multiLevelType w:val="hybridMultilevel"/>
    <w:tmpl w:val="C338BD0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333334379">
    <w:abstractNumId w:val="1"/>
  </w:num>
  <w:num w:numId="2" w16cid:durableId="337470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AF"/>
    <w:rsid w:val="00007681"/>
    <w:rsid w:val="00026A9C"/>
    <w:rsid w:val="00035BC6"/>
    <w:rsid w:val="00054FDD"/>
    <w:rsid w:val="00056E82"/>
    <w:rsid w:val="000965BC"/>
    <w:rsid w:val="000A09C1"/>
    <w:rsid w:val="000A408C"/>
    <w:rsid w:val="000B2C9A"/>
    <w:rsid w:val="000D799D"/>
    <w:rsid w:val="000E5D1C"/>
    <w:rsid w:val="00101C4A"/>
    <w:rsid w:val="001021BA"/>
    <w:rsid w:val="00117614"/>
    <w:rsid w:val="00132439"/>
    <w:rsid w:val="001468CB"/>
    <w:rsid w:val="00156A3E"/>
    <w:rsid w:val="00161740"/>
    <w:rsid w:val="0016179D"/>
    <w:rsid w:val="0017467A"/>
    <w:rsid w:val="00180A38"/>
    <w:rsid w:val="00184325"/>
    <w:rsid w:val="00196286"/>
    <w:rsid w:val="001F4A3B"/>
    <w:rsid w:val="001F5483"/>
    <w:rsid w:val="002074BC"/>
    <w:rsid w:val="002270FE"/>
    <w:rsid w:val="00256B1D"/>
    <w:rsid w:val="00256E93"/>
    <w:rsid w:val="0027456B"/>
    <w:rsid w:val="0029542D"/>
    <w:rsid w:val="00295DD7"/>
    <w:rsid w:val="002A218A"/>
    <w:rsid w:val="002E2142"/>
    <w:rsid w:val="002F2F8D"/>
    <w:rsid w:val="0030476A"/>
    <w:rsid w:val="003208CE"/>
    <w:rsid w:val="00330DC8"/>
    <w:rsid w:val="00334CB4"/>
    <w:rsid w:val="0034181C"/>
    <w:rsid w:val="00346DF8"/>
    <w:rsid w:val="00363222"/>
    <w:rsid w:val="00370465"/>
    <w:rsid w:val="00386B18"/>
    <w:rsid w:val="003D416E"/>
    <w:rsid w:val="003E1335"/>
    <w:rsid w:val="003E3C50"/>
    <w:rsid w:val="00432083"/>
    <w:rsid w:val="004324E1"/>
    <w:rsid w:val="00456601"/>
    <w:rsid w:val="00477F45"/>
    <w:rsid w:val="00481CC4"/>
    <w:rsid w:val="004A2714"/>
    <w:rsid w:val="004A4C4E"/>
    <w:rsid w:val="004D146C"/>
    <w:rsid w:val="004E0D31"/>
    <w:rsid w:val="004E2725"/>
    <w:rsid w:val="004F3007"/>
    <w:rsid w:val="005344C8"/>
    <w:rsid w:val="00551C3B"/>
    <w:rsid w:val="005933D8"/>
    <w:rsid w:val="00596058"/>
    <w:rsid w:val="005A353B"/>
    <w:rsid w:val="005B02DE"/>
    <w:rsid w:val="005B2CFE"/>
    <w:rsid w:val="005B3472"/>
    <w:rsid w:val="005C1A7C"/>
    <w:rsid w:val="005C7CAD"/>
    <w:rsid w:val="00626EE3"/>
    <w:rsid w:val="00631824"/>
    <w:rsid w:val="006322C1"/>
    <w:rsid w:val="00652208"/>
    <w:rsid w:val="00663A94"/>
    <w:rsid w:val="00677A51"/>
    <w:rsid w:val="006845F4"/>
    <w:rsid w:val="006A3D09"/>
    <w:rsid w:val="006A4EE5"/>
    <w:rsid w:val="006C0425"/>
    <w:rsid w:val="006C3B4E"/>
    <w:rsid w:val="006E2DD2"/>
    <w:rsid w:val="006E3439"/>
    <w:rsid w:val="006E654D"/>
    <w:rsid w:val="007009FE"/>
    <w:rsid w:val="007421E3"/>
    <w:rsid w:val="007504BE"/>
    <w:rsid w:val="00756B0B"/>
    <w:rsid w:val="00772CD8"/>
    <w:rsid w:val="0078195E"/>
    <w:rsid w:val="00784B24"/>
    <w:rsid w:val="007B74AD"/>
    <w:rsid w:val="007D24E3"/>
    <w:rsid w:val="007D77D1"/>
    <w:rsid w:val="007E5888"/>
    <w:rsid w:val="007F1DB3"/>
    <w:rsid w:val="007F5E00"/>
    <w:rsid w:val="008064A0"/>
    <w:rsid w:val="00811B7F"/>
    <w:rsid w:val="00830A0E"/>
    <w:rsid w:val="00831EE7"/>
    <w:rsid w:val="00834146"/>
    <w:rsid w:val="00840B75"/>
    <w:rsid w:val="008417B6"/>
    <w:rsid w:val="008B3483"/>
    <w:rsid w:val="0090412A"/>
    <w:rsid w:val="009066A7"/>
    <w:rsid w:val="009068C0"/>
    <w:rsid w:val="00907F1C"/>
    <w:rsid w:val="00932C27"/>
    <w:rsid w:val="00937C98"/>
    <w:rsid w:val="00942415"/>
    <w:rsid w:val="00942628"/>
    <w:rsid w:val="00945D81"/>
    <w:rsid w:val="009859A3"/>
    <w:rsid w:val="00992F8C"/>
    <w:rsid w:val="009A4F38"/>
    <w:rsid w:val="009B2E67"/>
    <w:rsid w:val="009C12D6"/>
    <w:rsid w:val="009F2BA1"/>
    <w:rsid w:val="00A07674"/>
    <w:rsid w:val="00A22FAF"/>
    <w:rsid w:val="00A23FA5"/>
    <w:rsid w:val="00A301D7"/>
    <w:rsid w:val="00A43B78"/>
    <w:rsid w:val="00A505F3"/>
    <w:rsid w:val="00A52F4B"/>
    <w:rsid w:val="00A544AC"/>
    <w:rsid w:val="00A7141D"/>
    <w:rsid w:val="00A73D65"/>
    <w:rsid w:val="00AB2789"/>
    <w:rsid w:val="00B200E6"/>
    <w:rsid w:val="00B3608B"/>
    <w:rsid w:val="00B459F7"/>
    <w:rsid w:val="00B72D65"/>
    <w:rsid w:val="00B76538"/>
    <w:rsid w:val="00B766C7"/>
    <w:rsid w:val="00B807FD"/>
    <w:rsid w:val="00B858FD"/>
    <w:rsid w:val="00B87C85"/>
    <w:rsid w:val="00BA6C3A"/>
    <w:rsid w:val="00BB21A6"/>
    <w:rsid w:val="00BB2DFF"/>
    <w:rsid w:val="00BC43BD"/>
    <w:rsid w:val="00BD7B75"/>
    <w:rsid w:val="00BF29F6"/>
    <w:rsid w:val="00C02E98"/>
    <w:rsid w:val="00C13382"/>
    <w:rsid w:val="00C23B9E"/>
    <w:rsid w:val="00C279A3"/>
    <w:rsid w:val="00C30849"/>
    <w:rsid w:val="00C465FE"/>
    <w:rsid w:val="00C67047"/>
    <w:rsid w:val="00C76DA4"/>
    <w:rsid w:val="00C87E86"/>
    <w:rsid w:val="00C90CED"/>
    <w:rsid w:val="00CB4E79"/>
    <w:rsid w:val="00CB7D4F"/>
    <w:rsid w:val="00CD310D"/>
    <w:rsid w:val="00CD4261"/>
    <w:rsid w:val="00CE3E99"/>
    <w:rsid w:val="00D0317E"/>
    <w:rsid w:val="00D1354D"/>
    <w:rsid w:val="00D179E8"/>
    <w:rsid w:val="00D17C3C"/>
    <w:rsid w:val="00D35CD5"/>
    <w:rsid w:val="00D43A98"/>
    <w:rsid w:val="00D47286"/>
    <w:rsid w:val="00D84E05"/>
    <w:rsid w:val="00D95C69"/>
    <w:rsid w:val="00DA037A"/>
    <w:rsid w:val="00DA1B19"/>
    <w:rsid w:val="00DB29C6"/>
    <w:rsid w:val="00DB4795"/>
    <w:rsid w:val="00DB53A4"/>
    <w:rsid w:val="00E1044C"/>
    <w:rsid w:val="00E155A4"/>
    <w:rsid w:val="00E3624C"/>
    <w:rsid w:val="00E45E67"/>
    <w:rsid w:val="00E57E4F"/>
    <w:rsid w:val="00E71C54"/>
    <w:rsid w:val="00E81235"/>
    <w:rsid w:val="00E93867"/>
    <w:rsid w:val="00EA210E"/>
    <w:rsid w:val="00EB407F"/>
    <w:rsid w:val="00ED2E59"/>
    <w:rsid w:val="00EE053F"/>
    <w:rsid w:val="00EE6B41"/>
    <w:rsid w:val="00EE7A2C"/>
    <w:rsid w:val="00F24915"/>
    <w:rsid w:val="00F33640"/>
    <w:rsid w:val="00F33C47"/>
    <w:rsid w:val="00F401F9"/>
    <w:rsid w:val="00F745B2"/>
    <w:rsid w:val="00F74E17"/>
    <w:rsid w:val="00F945F2"/>
    <w:rsid w:val="00FA1218"/>
    <w:rsid w:val="00FB7FE8"/>
    <w:rsid w:val="00FD754F"/>
    <w:rsid w:val="00FD75E1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A8BA65"/>
  <w15:docId w15:val="{ADB86080-AD35-4B38-B19A-4B696F50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B459F7"/>
    <w:pPr>
      <w:ind w:left="720"/>
      <w:contextualSpacing/>
    </w:pPr>
  </w:style>
  <w:style w:type="paragraph" w:styleId="Revisin">
    <w:name w:val="Revision"/>
    <w:hidden/>
    <w:uiPriority w:val="99"/>
    <w:semiHidden/>
    <w:rsid w:val="00D179E8"/>
    <w:rPr>
      <w:rFonts w:eastAsiaTheme="minorEastAs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o.cocoletzi\Desktop\2026%20sueltos\Hoja%20Membretada%20-%20Boleti&#769;n%20IMSS%20202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63C89-5FF7-904F-B0BB-151A6EC3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- Boletín IMSS 2026.dotx</Template>
  <TotalTime>1</TotalTime>
  <Pages>2</Pages>
  <Words>375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Cocoletzi Santelices</dc:creator>
  <cp:keywords/>
  <dc:description/>
  <cp:lastModifiedBy>Luz Maria Rico Jardon</cp:lastModifiedBy>
  <cp:revision>2</cp:revision>
  <cp:lastPrinted>2026-03-19T21:23:00Z</cp:lastPrinted>
  <dcterms:created xsi:type="dcterms:W3CDTF">2026-03-24T21:14:00Z</dcterms:created>
  <dcterms:modified xsi:type="dcterms:W3CDTF">2026-03-24T21:14:00Z</dcterms:modified>
</cp:coreProperties>
</file>