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531E3" w14:textId="77777777" w:rsidR="00E672B6" w:rsidRDefault="00E672B6" w:rsidP="00E672B6">
      <w:pPr>
        <w:spacing w:before="120" w:after="40" w:line="219" w:lineRule="auto"/>
        <w:jc w:val="right"/>
        <w:textDirection w:val="btLr"/>
      </w:pPr>
      <w:r>
        <w:rPr>
          <w:rFonts w:ascii="Noto Sans" w:eastAsia="Noto Sans" w:hAnsi="Noto Sans" w:cs="Noto Sans"/>
          <w:color w:val="BA8C54"/>
          <w:sz w:val="28"/>
        </w:rPr>
        <w:t>BOLETÍN DE PRENSA</w:t>
      </w:r>
    </w:p>
    <w:p w14:paraId="4997926D" w14:textId="1B6E8297" w:rsidR="00E672B6" w:rsidRDefault="00E672B6" w:rsidP="00E672B6">
      <w:pPr>
        <w:spacing w:before="120" w:after="40" w:line="219" w:lineRule="auto"/>
        <w:jc w:val="right"/>
        <w:textDirection w:val="btLr"/>
      </w:pPr>
      <w:r>
        <w:rPr>
          <w:rFonts w:ascii="Noto Sans" w:eastAsia="Noto Sans" w:hAnsi="Noto Sans" w:cs="Noto Sans"/>
          <w:color w:val="000000"/>
          <w:sz w:val="20"/>
        </w:rPr>
        <w:t>Ciudad de México, miércoles 25 de febrero de 2026</w:t>
      </w:r>
    </w:p>
    <w:p w14:paraId="56D94BF1" w14:textId="5B0D183B" w:rsidR="00E672B6" w:rsidRDefault="00E672B6" w:rsidP="00E672B6">
      <w:pPr>
        <w:spacing w:before="120" w:after="40" w:line="219" w:lineRule="auto"/>
        <w:jc w:val="right"/>
        <w:textDirection w:val="btLr"/>
      </w:pPr>
      <w:r>
        <w:rPr>
          <w:rFonts w:ascii="Noto Sans" w:eastAsia="Noto Sans" w:hAnsi="Noto Sans" w:cs="Noto Sans"/>
          <w:color w:val="000000"/>
          <w:sz w:val="20"/>
        </w:rPr>
        <w:t xml:space="preserve">No. </w:t>
      </w:r>
      <w:r w:rsidR="005B78DC">
        <w:rPr>
          <w:rFonts w:ascii="Noto Sans" w:eastAsia="Noto Sans" w:hAnsi="Noto Sans" w:cs="Noto Sans"/>
          <w:color w:val="000000"/>
          <w:sz w:val="20"/>
        </w:rPr>
        <w:t>103</w:t>
      </w:r>
      <w:r>
        <w:rPr>
          <w:rFonts w:ascii="Noto Sans" w:eastAsia="Noto Sans" w:hAnsi="Noto Sans" w:cs="Noto Sans"/>
          <w:color w:val="000000"/>
          <w:sz w:val="20"/>
        </w:rPr>
        <w:t>/2026</w:t>
      </w:r>
    </w:p>
    <w:p w14:paraId="77F1BF4F" w14:textId="77777777" w:rsidR="00E672B6" w:rsidRDefault="00E672B6" w:rsidP="00F51DE9">
      <w:pPr>
        <w:jc w:val="center"/>
      </w:pPr>
    </w:p>
    <w:p w14:paraId="5A6B2686" w14:textId="71812725" w:rsidR="00F51DE9" w:rsidRDefault="00C3388F" w:rsidP="00F51DE9">
      <w:pPr>
        <w:jc w:val="center"/>
        <w:rPr>
          <w:rFonts w:ascii="Noto Sans" w:eastAsia="Noto Sans" w:hAnsi="Noto Sans" w:cs="Noto Sans"/>
          <w:b/>
          <w:bCs/>
          <w:sz w:val="32"/>
          <w:szCs w:val="32"/>
        </w:rPr>
      </w:pPr>
      <w:r w:rsidRPr="00C3388F">
        <w:rPr>
          <w:rFonts w:ascii="Noto Sans" w:eastAsia="Noto Sans" w:hAnsi="Noto Sans" w:cs="Noto Sans"/>
          <w:b/>
          <w:bCs/>
          <w:sz w:val="32"/>
          <w:szCs w:val="32"/>
        </w:rPr>
        <w:t>IMSS fortalece salud laboral del sector bancario</w:t>
      </w:r>
      <w:r w:rsidR="00E672B6">
        <w:rPr>
          <w:rFonts w:ascii="Noto Sans" w:eastAsia="Noto Sans" w:hAnsi="Noto Sans" w:cs="Noto Sans"/>
          <w:b/>
          <w:bCs/>
          <w:sz w:val="32"/>
          <w:szCs w:val="32"/>
        </w:rPr>
        <w:t xml:space="preserve"> con firma de convenio para implementar </w:t>
      </w:r>
      <w:proofErr w:type="spellStart"/>
      <w:r w:rsidR="00E672B6">
        <w:rPr>
          <w:rFonts w:ascii="Noto Sans" w:eastAsia="Noto Sans" w:hAnsi="Noto Sans" w:cs="Noto Sans"/>
          <w:b/>
          <w:bCs/>
          <w:sz w:val="32"/>
          <w:szCs w:val="32"/>
        </w:rPr>
        <w:t>PrevenIMSS</w:t>
      </w:r>
      <w:proofErr w:type="spellEnd"/>
      <w:r w:rsidR="00E672B6">
        <w:rPr>
          <w:rFonts w:ascii="Noto Sans" w:eastAsia="Noto Sans" w:hAnsi="Noto Sans" w:cs="Noto Sans"/>
          <w:b/>
          <w:bCs/>
          <w:sz w:val="32"/>
          <w:szCs w:val="32"/>
        </w:rPr>
        <w:t xml:space="preserve"> y ELSSA</w:t>
      </w:r>
      <w:r w:rsidR="00216C9D">
        <w:rPr>
          <w:rFonts w:ascii="Noto Sans" w:eastAsia="Noto Sans" w:hAnsi="Noto Sans" w:cs="Noto Sans"/>
          <w:b/>
          <w:bCs/>
          <w:sz w:val="32"/>
          <w:szCs w:val="32"/>
        </w:rPr>
        <w:t xml:space="preserve"> en sucursales y oficinas</w:t>
      </w:r>
    </w:p>
    <w:p w14:paraId="3A47AEBE" w14:textId="537C8AD4" w:rsidR="00F51DE9" w:rsidRDefault="00F51DE9" w:rsidP="00F51DE9">
      <w:pPr>
        <w:spacing w:line="276" w:lineRule="auto"/>
        <w:ind w:right="-1085"/>
        <w:jc w:val="center"/>
        <w:rPr>
          <w:noProof/>
        </w:rPr>
      </w:pPr>
      <w:r w:rsidRPr="00F51DE9">
        <w:rPr>
          <w:noProof/>
        </w:rPr>
        <w:t xml:space="preserve"> </w:t>
      </w:r>
    </w:p>
    <w:p w14:paraId="2735DA4F" w14:textId="1A77599C" w:rsidR="00F51DE9" w:rsidRPr="003D3E0D" w:rsidRDefault="00B04A56" w:rsidP="00F51DE9">
      <w:pPr>
        <w:pStyle w:val="Prrafodelista"/>
        <w:numPr>
          <w:ilvl w:val="0"/>
          <w:numId w:val="1"/>
        </w:numPr>
        <w:jc w:val="both"/>
        <w:rPr>
          <w:b/>
          <w:bCs/>
          <w:color w:val="000000"/>
          <w:sz w:val="20"/>
          <w:szCs w:val="20"/>
        </w:rPr>
      </w:pPr>
      <w:r>
        <w:rPr>
          <w:rFonts w:ascii="Noto Sans" w:eastAsia="Noto Sans" w:hAnsi="Noto Sans" w:cs="Noto Sans"/>
          <w:b/>
          <w:bCs/>
          <w:sz w:val="20"/>
          <w:szCs w:val="20"/>
        </w:rPr>
        <w:t>S</w:t>
      </w:r>
      <w:r w:rsidR="004439EC" w:rsidRPr="003D3E0D">
        <w:rPr>
          <w:rFonts w:ascii="Noto Sans" w:eastAsia="Noto Sans" w:hAnsi="Noto Sans" w:cs="Noto Sans"/>
          <w:b/>
          <w:bCs/>
          <w:sz w:val="20"/>
          <w:szCs w:val="20"/>
        </w:rPr>
        <w:t xml:space="preserve">e busca </w:t>
      </w:r>
      <w:r w:rsidR="001417AD" w:rsidRPr="003D3E0D">
        <w:rPr>
          <w:rFonts w:ascii="Noto Sans" w:eastAsia="Noto Sans" w:hAnsi="Noto Sans" w:cs="Noto Sans"/>
          <w:b/>
          <w:bCs/>
          <w:sz w:val="20"/>
          <w:szCs w:val="20"/>
        </w:rPr>
        <w:t>convertir los centros de trabajo en promotores del bienestar</w:t>
      </w:r>
      <w:r>
        <w:rPr>
          <w:rFonts w:ascii="Noto Sans" w:eastAsia="Noto Sans" w:hAnsi="Noto Sans" w:cs="Noto Sans"/>
          <w:b/>
          <w:bCs/>
          <w:sz w:val="20"/>
          <w:szCs w:val="20"/>
        </w:rPr>
        <w:t>,</w:t>
      </w:r>
      <w:r w:rsidRPr="00B04A56">
        <w:t xml:space="preserve"> </w:t>
      </w:r>
      <w:r w:rsidRPr="00B04A56">
        <w:rPr>
          <w:rFonts w:ascii="Noto Sans" w:eastAsia="Noto Sans" w:hAnsi="Noto Sans" w:cs="Noto Sans"/>
          <w:b/>
          <w:bCs/>
          <w:sz w:val="20"/>
          <w:szCs w:val="20"/>
        </w:rPr>
        <w:t>reducir traslados y facilitar la atención oportuna</w:t>
      </w:r>
      <w:r>
        <w:rPr>
          <w:rFonts w:ascii="Noto Sans" w:eastAsia="Noto Sans" w:hAnsi="Noto Sans" w:cs="Noto Sans"/>
          <w:b/>
          <w:bCs/>
          <w:sz w:val="20"/>
          <w:szCs w:val="20"/>
        </w:rPr>
        <w:t>: Zoé Robledo, director general del IMSS</w:t>
      </w:r>
      <w:r w:rsidR="004439EC" w:rsidRPr="003D3E0D">
        <w:rPr>
          <w:rFonts w:ascii="Noto Sans" w:eastAsia="Noto Sans" w:hAnsi="Noto Sans" w:cs="Noto Sans"/>
          <w:b/>
          <w:bCs/>
          <w:sz w:val="20"/>
          <w:szCs w:val="20"/>
        </w:rPr>
        <w:t>.</w:t>
      </w:r>
    </w:p>
    <w:p w14:paraId="55D0115B" w14:textId="77777777" w:rsidR="00B04A56" w:rsidRDefault="00B04A56" w:rsidP="003D3E0D">
      <w:pPr>
        <w:pStyle w:val="Prrafodelista"/>
        <w:numPr>
          <w:ilvl w:val="0"/>
          <w:numId w:val="1"/>
        </w:numPr>
        <w:jc w:val="both"/>
        <w:rPr>
          <w:rFonts w:ascii="Noto Sans" w:eastAsia="Noto Sans" w:hAnsi="Noto Sans" w:cs="Noto Sans"/>
          <w:b/>
          <w:bCs/>
          <w:sz w:val="20"/>
          <w:szCs w:val="20"/>
        </w:rPr>
      </w:pPr>
      <w:r w:rsidRPr="00B04A56">
        <w:rPr>
          <w:rFonts w:ascii="Noto Sans" w:eastAsia="Noto Sans" w:hAnsi="Noto Sans" w:cs="Noto Sans"/>
          <w:b/>
          <w:bCs/>
          <w:sz w:val="20"/>
          <w:szCs w:val="20"/>
        </w:rPr>
        <w:t>P</w:t>
      </w:r>
      <w:r w:rsidR="004439EC" w:rsidRPr="00B04A56">
        <w:rPr>
          <w:rFonts w:ascii="Noto Sans" w:eastAsia="Noto Sans" w:hAnsi="Noto Sans" w:cs="Noto Sans"/>
          <w:b/>
          <w:bCs/>
          <w:sz w:val="20"/>
          <w:szCs w:val="20"/>
        </w:rPr>
        <w:t xml:space="preserve">ara el Instituto es fundamental fortalecer alianzas con los distintos sectores productivos para impulsar acciones que garanticen </w:t>
      </w:r>
      <w:r w:rsidR="003D3E0D" w:rsidRPr="00B04A56">
        <w:rPr>
          <w:rFonts w:ascii="Noto Sans" w:eastAsia="Noto Sans" w:hAnsi="Noto Sans" w:cs="Noto Sans"/>
          <w:b/>
          <w:bCs/>
          <w:sz w:val="20"/>
          <w:szCs w:val="20"/>
        </w:rPr>
        <w:t>la salud</w:t>
      </w:r>
      <w:r w:rsidRPr="00B04A56">
        <w:rPr>
          <w:rFonts w:ascii="Noto Sans" w:eastAsia="Noto Sans" w:hAnsi="Noto Sans" w:cs="Noto Sans"/>
          <w:b/>
          <w:bCs/>
          <w:sz w:val="20"/>
          <w:szCs w:val="20"/>
        </w:rPr>
        <w:t xml:space="preserve">: </w:t>
      </w:r>
      <w:r w:rsidRPr="003D3E0D">
        <w:rPr>
          <w:rFonts w:ascii="Noto Sans" w:eastAsia="Noto Sans" w:hAnsi="Noto Sans" w:cs="Noto Sans"/>
          <w:b/>
          <w:bCs/>
          <w:sz w:val="20"/>
          <w:szCs w:val="20"/>
        </w:rPr>
        <w:t>Jorge Gaviño Ambriz</w:t>
      </w:r>
      <w:r>
        <w:rPr>
          <w:rFonts w:ascii="Noto Sans" w:eastAsia="Noto Sans" w:hAnsi="Noto Sans" w:cs="Noto Sans"/>
          <w:b/>
          <w:bCs/>
          <w:sz w:val="20"/>
          <w:szCs w:val="20"/>
        </w:rPr>
        <w:t>.</w:t>
      </w:r>
    </w:p>
    <w:p w14:paraId="71295565" w14:textId="5A7F042D" w:rsidR="003D3E0D" w:rsidRPr="00B04A56" w:rsidRDefault="00B04A56" w:rsidP="003D3E0D">
      <w:pPr>
        <w:pStyle w:val="Prrafodelista"/>
        <w:numPr>
          <w:ilvl w:val="0"/>
          <w:numId w:val="1"/>
        </w:numPr>
        <w:jc w:val="both"/>
        <w:rPr>
          <w:rFonts w:ascii="Noto Sans" w:eastAsia="Noto Sans" w:hAnsi="Noto Sans" w:cs="Noto Sans"/>
          <w:b/>
          <w:bCs/>
          <w:sz w:val="20"/>
          <w:szCs w:val="20"/>
        </w:rPr>
      </w:pPr>
      <w:r w:rsidRPr="00B04A56">
        <w:rPr>
          <w:rFonts w:ascii="Noto Sans" w:eastAsia="Noto Sans" w:hAnsi="Noto Sans" w:cs="Noto Sans"/>
          <w:b/>
          <w:bCs/>
          <w:sz w:val="20"/>
          <w:szCs w:val="20"/>
        </w:rPr>
        <w:t>Representantes de Afirme, BBVA, Banamex, Banorte y Scotiabank, signaron los acuerdos con una vigencia de tres años a partir de su firma</w:t>
      </w:r>
    </w:p>
    <w:p w14:paraId="3C40E5DF" w14:textId="77777777" w:rsidR="00B04A56" w:rsidRPr="003D3E0D" w:rsidRDefault="00B04A56" w:rsidP="003D3E0D">
      <w:pPr>
        <w:jc w:val="both"/>
        <w:rPr>
          <w:rFonts w:ascii="Noto Sans" w:eastAsia="Noto Sans" w:hAnsi="Noto Sans" w:cs="Noto Sans"/>
          <w:sz w:val="20"/>
          <w:szCs w:val="20"/>
        </w:rPr>
      </w:pPr>
    </w:p>
    <w:p w14:paraId="1A3E3D8C" w14:textId="381AEBDE" w:rsidR="00C3388F" w:rsidRPr="00C3388F" w:rsidRDefault="00C3388F" w:rsidP="00C3388F">
      <w:pPr>
        <w:jc w:val="both"/>
        <w:rPr>
          <w:rFonts w:ascii="Noto Sans" w:eastAsia="Noto Sans" w:hAnsi="Noto Sans" w:cs="Noto Sans"/>
          <w:sz w:val="20"/>
          <w:szCs w:val="20"/>
        </w:rPr>
      </w:pPr>
      <w:r w:rsidRPr="00C3388F">
        <w:rPr>
          <w:rFonts w:ascii="Noto Sans" w:eastAsia="Noto Sans" w:hAnsi="Noto Sans" w:cs="Noto Sans"/>
          <w:sz w:val="20"/>
          <w:szCs w:val="20"/>
        </w:rPr>
        <w:t>El Instituto Mexicano del Seguro Social (IMSS) firmó convenios de colaboración con instituciones del sector bancario para implementar las estrategias PrevenIMSS en Empresas y Entornos Laborales Seguros y Saludables (ELSSA)</w:t>
      </w:r>
      <w:r w:rsidR="006561B4">
        <w:rPr>
          <w:rFonts w:ascii="Noto Sans" w:eastAsia="Noto Sans" w:hAnsi="Noto Sans" w:cs="Noto Sans"/>
          <w:sz w:val="20"/>
          <w:szCs w:val="20"/>
        </w:rPr>
        <w:t>,</w:t>
      </w:r>
      <w:r w:rsidRPr="00C3388F">
        <w:rPr>
          <w:rFonts w:ascii="Noto Sans" w:eastAsia="Noto Sans" w:hAnsi="Noto Sans" w:cs="Noto Sans"/>
          <w:sz w:val="20"/>
          <w:szCs w:val="20"/>
        </w:rPr>
        <w:t xml:space="preserve"> con el objetivo de</w:t>
      </w:r>
      <w:r w:rsidR="00E30569">
        <w:rPr>
          <w:rFonts w:ascii="Noto Sans" w:eastAsia="Noto Sans" w:hAnsi="Noto Sans" w:cs="Noto Sans"/>
          <w:sz w:val="20"/>
          <w:szCs w:val="20"/>
        </w:rPr>
        <w:t xml:space="preserve"> prevenir</w:t>
      </w:r>
      <w:r w:rsidRPr="00C3388F">
        <w:rPr>
          <w:rFonts w:ascii="Noto Sans" w:eastAsia="Noto Sans" w:hAnsi="Noto Sans" w:cs="Noto Sans"/>
          <w:sz w:val="20"/>
          <w:szCs w:val="20"/>
        </w:rPr>
        <w:t xml:space="preserve"> accidentes y enfermedades</w:t>
      </w:r>
      <w:r w:rsidR="006561B4">
        <w:rPr>
          <w:rFonts w:ascii="Noto Sans" w:eastAsia="Noto Sans" w:hAnsi="Noto Sans" w:cs="Noto Sans"/>
          <w:sz w:val="20"/>
          <w:szCs w:val="20"/>
        </w:rPr>
        <w:t xml:space="preserve"> en sucursales y oficinas administrativas</w:t>
      </w:r>
      <w:r w:rsidRPr="00C3388F">
        <w:rPr>
          <w:rFonts w:ascii="Noto Sans" w:eastAsia="Noto Sans" w:hAnsi="Noto Sans" w:cs="Noto Sans"/>
          <w:sz w:val="20"/>
          <w:szCs w:val="20"/>
        </w:rPr>
        <w:t>.</w:t>
      </w:r>
    </w:p>
    <w:p w14:paraId="4E3A0F67" w14:textId="77777777" w:rsidR="00C3388F" w:rsidRPr="00C3388F" w:rsidRDefault="00C3388F" w:rsidP="00C3388F">
      <w:pPr>
        <w:jc w:val="both"/>
        <w:rPr>
          <w:rFonts w:ascii="Noto Sans" w:eastAsia="Noto Sans" w:hAnsi="Noto Sans" w:cs="Noto Sans"/>
          <w:sz w:val="20"/>
          <w:szCs w:val="20"/>
        </w:rPr>
      </w:pPr>
    </w:p>
    <w:p w14:paraId="698092F7" w14:textId="030DE1DA" w:rsidR="00C3388F" w:rsidRDefault="00C3388F" w:rsidP="00C3388F">
      <w:pPr>
        <w:jc w:val="both"/>
        <w:rPr>
          <w:rFonts w:ascii="Noto Sans" w:eastAsia="Noto Sans" w:hAnsi="Noto Sans" w:cs="Noto Sans"/>
          <w:sz w:val="20"/>
          <w:szCs w:val="20"/>
        </w:rPr>
      </w:pPr>
      <w:r w:rsidRPr="00C3388F">
        <w:rPr>
          <w:rFonts w:ascii="Noto Sans" w:eastAsia="Noto Sans" w:hAnsi="Noto Sans" w:cs="Noto Sans"/>
          <w:sz w:val="20"/>
          <w:szCs w:val="20"/>
        </w:rPr>
        <w:t>En el salón de sesiones del H. Consejo Técnico del IMSS, el director general del IMSS, Zoé Robledo</w:t>
      </w:r>
      <w:r w:rsidR="00375AAA">
        <w:rPr>
          <w:rFonts w:ascii="Noto Sans" w:eastAsia="Noto Sans" w:hAnsi="Noto Sans" w:cs="Noto Sans"/>
          <w:sz w:val="20"/>
          <w:szCs w:val="20"/>
        </w:rPr>
        <w:t xml:space="preserve"> y</w:t>
      </w:r>
      <w:r w:rsidRPr="00C3388F">
        <w:rPr>
          <w:rFonts w:ascii="Noto Sans" w:eastAsia="Noto Sans" w:hAnsi="Noto Sans" w:cs="Noto Sans"/>
          <w:sz w:val="20"/>
          <w:szCs w:val="20"/>
        </w:rPr>
        <w:t xml:space="preserve"> representantes de Afirme, BBVA, Banamex, Banorte y Scotiabank,</w:t>
      </w:r>
      <w:r w:rsidR="00375AAA">
        <w:rPr>
          <w:rFonts w:ascii="Noto Sans" w:eastAsia="Noto Sans" w:hAnsi="Noto Sans" w:cs="Noto Sans"/>
          <w:sz w:val="20"/>
          <w:szCs w:val="20"/>
        </w:rPr>
        <w:t xml:space="preserve"> signaron los acuerdos</w:t>
      </w:r>
      <w:r w:rsidRPr="00C3388F">
        <w:rPr>
          <w:rFonts w:ascii="Noto Sans" w:eastAsia="Noto Sans" w:hAnsi="Noto Sans" w:cs="Noto Sans"/>
          <w:sz w:val="20"/>
          <w:szCs w:val="20"/>
        </w:rPr>
        <w:t xml:space="preserve"> con una vigencia de tres años a partir de su firma; los grupos de trabajo interinstitucionales formados deberán instalarse en los 30 días posteriores, con el objeto de establecer líneas de acción para la implementación de los programas.</w:t>
      </w:r>
    </w:p>
    <w:p w14:paraId="4DC63D52" w14:textId="77777777" w:rsidR="00C3388F" w:rsidRDefault="00C3388F" w:rsidP="00F51DE9">
      <w:pPr>
        <w:jc w:val="both"/>
        <w:rPr>
          <w:rFonts w:ascii="Noto Sans" w:eastAsia="Noto Sans" w:hAnsi="Noto Sans" w:cs="Noto Sans"/>
          <w:sz w:val="20"/>
          <w:szCs w:val="20"/>
        </w:rPr>
      </w:pPr>
    </w:p>
    <w:p w14:paraId="35FF550D" w14:textId="5AD1FB79" w:rsidR="00901DC4" w:rsidRDefault="0003580F" w:rsidP="00A1429D">
      <w:pPr>
        <w:jc w:val="both"/>
        <w:rPr>
          <w:rFonts w:ascii="Noto Sans" w:eastAsia="Noto Sans" w:hAnsi="Noto Sans" w:cs="Noto Sans"/>
          <w:sz w:val="20"/>
          <w:szCs w:val="20"/>
        </w:rPr>
      </w:pPr>
      <w:r>
        <w:rPr>
          <w:rFonts w:ascii="Noto Sans" w:eastAsia="Noto Sans" w:hAnsi="Noto Sans" w:cs="Noto Sans"/>
          <w:sz w:val="20"/>
          <w:szCs w:val="20"/>
        </w:rPr>
        <w:t xml:space="preserve">Zoé Robledo </w:t>
      </w:r>
      <w:r w:rsidR="00901DC4">
        <w:rPr>
          <w:rFonts w:ascii="Noto Sans" w:eastAsia="Noto Sans" w:hAnsi="Noto Sans" w:cs="Noto Sans"/>
          <w:sz w:val="20"/>
          <w:szCs w:val="20"/>
        </w:rPr>
        <w:t>señaló que se busca</w:t>
      </w:r>
      <w:r w:rsidR="00D532C7">
        <w:rPr>
          <w:rFonts w:ascii="Noto Sans" w:eastAsia="Noto Sans" w:hAnsi="Noto Sans" w:cs="Noto Sans"/>
          <w:sz w:val="20"/>
          <w:szCs w:val="20"/>
        </w:rPr>
        <w:t xml:space="preserve"> incorporar</w:t>
      </w:r>
      <w:r w:rsidR="00901DC4">
        <w:rPr>
          <w:rFonts w:ascii="Noto Sans" w:eastAsia="Noto Sans" w:hAnsi="Noto Sans" w:cs="Noto Sans"/>
          <w:sz w:val="20"/>
          <w:szCs w:val="20"/>
        </w:rPr>
        <w:t xml:space="preserve"> </w:t>
      </w:r>
      <w:r w:rsidR="00901DC4" w:rsidRPr="00A1429D">
        <w:rPr>
          <w:rFonts w:ascii="Noto Sans" w:eastAsia="Noto Sans" w:hAnsi="Noto Sans" w:cs="Noto Sans"/>
          <w:sz w:val="20"/>
          <w:szCs w:val="20"/>
        </w:rPr>
        <w:t>los servicios del IMSS a los espacios laborales, reducir traslados y facilitar la atención oportuna.</w:t>
      </w:r>
      <w:r w:rsidR="00901DC4" w:rsidRPr="00FA1B09">
        <w:t xml:space="preserve"> </w:t>
      </w:r>
      <w:r w:rsidR="00901DC4">
        <w:rPr>
          <w:rFonts w:ascii="Noto Sans" w:eastAsia="Noto Sans" w:hAnsi="Noto Sans" w:cs="Noto Sans"/>
          <w:sz w:val="20"/>
          <w:szCs w:val="20"/>
        </w:rPr>
        <w:t>“</w:t>
      </w:r>
      <w:r w:rsidR="00901DC4" w:rsidRPr="00FA1B09">
        <w:rPr>
          <w:rFonts w:ascii="Noto Sans" w:eastAsia="Noto Sans" w:hAnsi="Noto Sans" w:cs="Noto Sans"/>
          <w:sz w:val="20"/>
          <w:szCs w:val="20"/>
        </w:rPr>
        <w:t xml:space="preserve">Convertir los centros de trabajo en promotores del bienestar es el objetivo </w:t>
      </w:r>
      <w:r w:rsidR="00901DC4">
        <w:rPr>
          <w:rFonts w:ascii="Noto Sans" w:eastAsia="Noto Sans" w:hAnsi="Noto Sans" w:cs="Noto Sans"/>
          <w:sz w:val="20"/>
          <w:szCs w:val="20"/>
        </w:rPr>
        <w:t>de</w:t>
      </w:r>
      <w:r w:rsidR="00901DC4" w:rsidRPr="00FA1B09">
        <w:rPr>
          <w:rFonts w:ascii="Noto Sans" w:eastAsia="Noto Sans" w:hAnsi="Noto Sans" w:cs="Noto Sans"/>
          <w:sz w:val="20"/>
          <w:szCs w:val="20"/>
        </w:rPr>
        <w:t xml:space="preserve"> la </w:t>
      </w:r>
      <w:proofErr w:type="gramStart"/>
      <w:r w:rsidR="00901DC4" w:rsidRPr="00FA1B09">
        <w:rPr>
          <w:rFonts w:ascii="Noto Sans" w:eastAsia="Noto Sans" w:hAnsi="Noto Sans" w:cs="Noto Sans"/>
          <w:sz w:val="20"/>
          <w:szCs w:val="20"/>
        </w:rPr>
        <w:t>Presidenta</w:t>
      </w:r>
      <w:proofErr w:type="gramEnd"/>
      <w:r w:rsidR="00901DC4" w:rsidRPr="00FA1B09">
        <w:rPr>
          <w:rFonts w:ascii="Noto Sans" w:eastAsia="Noto Sans" w:hAnsi="Noto Sans" w:cs="Noto Sans"/>
          <w:sz w:val="20"/>
          <w:szCs w:val="20"/>
        </w:rPr>
        <w:t xml:space="preserve"> Claudia She</w:t>
      </w:r>
      <w:r w:rsidR="00901DC4">
        <w:rPr>
          <w:rFonts w:ascii="Noto Sans" w:eastAsia="Noto Sans" w:hAnsi="Noto Sans" w:cs="Noto Sans"/>
          <w:sz w:val="20"/>
          <w:szCs w:val="20"/>
        </w:rPr>
        <w:t xml:space="preserve">inbaum Pardo </w:t>
      </w:r>
      <w:r w:rsidR="00901DC4" w:rsidRPr="00FA1B09">
        <w:rPr>
          <w:rFonts w:ascii="Noto Sans" w:eastAsia="Noto Sans" w:hAnsi="Noto Sans" w:cs="Noto Sans"/>
          <w:sz w:val="20"/>
          <w:szCs w:val="20"/>
        </w:rPr>
        <w:t xml:space="preserve">y estamos seguros </w:t>
      </w:r>
      <w:proofErr w:type="gramStart"/>
      <w:r w:rsidR="00901DC4" w:rsidRPr="00FA1B09">
        <w:rPr>
          <w:rFonts w:ascii="Noto Sans" w:eastAsia="Noto Sans" w:hAnsi="Noto Sans" w:cs="Noto Sans"/>
          <w:sz w:val="20"/>
          <w:szCs w:val="20"/>
        </w:rPr>
        <w:t>que</w:t>
      </w:r>
      <w:proofErr w:type="gramEnd"/>
      <w:r w:rsidR="00901DC4" w:rsidRPr="00FA1B09">
        <w:rPr>
          <w:rFonts w:ascii="Noto Sans" w:eastAsia="Noto Sans" w:hAnsi="Noto Sans" w:cs="Noto Sans"/>
          <w:sz w:val="20"/>
          <w:szCs w:val="20"/>
        </w:rPr>
        <w:t xml:space="preserve"> con esta firma damos un paso adicional, pero gigante, hacia este propósito del sector</w:t>
      </w:r>
      <w:r w:rsidR="00901DC4">
        <w:rPr>
          <w:rFonts w:ascii="Noto Sans" w:eastAsia="Noto Sans" w:hAnsi="Noto Sans" w:cs="Noto Sans"/>
          <w:sz w:val="20"/>
          <w:szCs w:val="20"/>
        </w:rPr>
        <w:t>”</w:t>
      </w:r>
      <w:r w:rsidR="006561B4">
        <w:rPr>
          <w:rFonts w:ascii="Noto Sans" w:eastAsia="Noto Sans" w:hAnsi="Noto Sans" w:cs="Noto Sans"/>
          <w:sz w:val="20"/>
          <w:szCs w:val="20"/>
        </w:rPr>
        <w:t>.</w:t>
      </w:r>
    </w:p>
    <w:p w14:paraId="74DCD548" w14:textId="77777777" w:rsidR="00901DC4" w:rsidRDefault="00901DC4" w:rsidP="00A1429D">
      <w:pPr>
        <w:jc w:val="both"/>
        <w:rPr>
          <w:rFonts w:ascii="Noto Sans" w:eastAsia="Noto Sans" w:hAnsi="Noto Sans" w:cs="Noto Sans"/>
          <w:sz w:val="20"/>
          <w:szCs w:val="20"/>
        </w:rPr>
      </w:pPr>
    </w:p>
    <w:p w14:paraId="5DFEF8A7" w14:textId="663DEDD4" w:rsidR="00A1429D" w:rsidRPr="00A1429D" w:rsidRDefault="00D532C7" w:rsidP="00A1429D">
      <w:pPr>
        <w:jc w:val="both"/>
        <w:rPr>
          <w:rFonts w:ascii="Noto Sans" w:eastAsia="Noto Sans" w:hAnsi="Noto Sans" w:cs="Noto Sans"/>
          <w:sz w:val="20"/>
          <w:szCs w:val="20"/>
        </w:rPr>
      </w:pPr>
      <w:r>
        <w:rPr>
          <w:rFonts w:ascii="Noto Sans" w:eastAsia="Noto Sans" w:hAnsi="Noto Sans" w:cs="Noto Sans"/>
          <w:sz w:val="20"/>
          <w:szCs w:val="20"/>
        </w:rPr>
        <w:t>D</w:t>
      </w:r>
      <w:r w:rsidR="00A1429D">
        <w:rPr>
          <w:rFonts w:ascii="Noto Sans" w:eastAsia="Noto Sans" w:hAnsi="Noto Sans" w:cs="Noto Sans"/>
          <w:sz w:val="20"/>
          <w:szCs w:val="20"/>
        </w:rPr>
        <w:t xml:space="preserve">etalló que de acuerdo con datos de la </w:t>
      </w:r>
      <w:r w:rsidR="00A1429D" w:rsidRPr="00A1429D">
        <w:rPr>
          <w:rFonts w:ascii="Noto Sans" w:eastAsia="Noto Sans" w:hAnsi="Noto Sans" w:cs="Noto Sans"/>
          <w:sz w:val="20"/>
          <w:szCs w:val="20"/>
        </w:rPr>
        <w:t>Organización Internacional del Trabajo</w:t>
      </w:r>
      <w:r w:rsidR="00811E22">
        <w:rPr>
          <w:rFonts w:ascii="Noto Sans" w:eastAsia="Noto Sans" w:hAnsi="Noto Sans" w:cs="Noto Sans"/>
          <w:sz w:val="20"/>
          <w:szCs w:val="20"/>
        </w:rPr>
        <w:t xml:space="preserve"> (OIT)</w:t>
      </w:r>
      <w:r w:rsidR="00A1429D" w:rsidRPr="00A1429D">
        <w:rPr>
          <w:rFonts w:ascii="Noto Sans" w:eastAsia="Noto Sans" w:hAnsi="Noto Sans" w:cs="Noto Sans"/>
          <w:sz w:val="20"/>
          <w:szCs w:val="20"/>
        </w:rPr>
        <w:t xml:space="preserve">, </w:t>
      </w:r>
      <w:r w:rsidR="00811E22">
        <w:rPr>
          <w:rFonts w:ascii="Noto Sans" w:eastAsia="Noto Sans" w:hAnsi="Noto Sans" w:cs="Noto Sans"/>
          <w:sz w:val="20"/>
          <w:szCs w:val="20"/>
        </w:rPr>
        <w:t xml:space="preserve">en promedio, </w:t>
      </w:r>
      <w:r w:rsidR="00A1429D" w:rsidRPr="00A1429D">
        <w:rPr>
          <w:rFonts w:ascii="Noto Sans" w:eastAsia="Noto Sans" w:hAnsi="Noto Sans" w:cs="Noto Sans"/>
          <w:sz w:val="20"/>
          <w:szCs w:val="20"/>
        </w:rPr>
        <w:t xml:space="preserve">cada año 2.9 millones de personas mueren por enfermedades relacionadas con el trabajo y 395 </w:t>
      </w:r>
      <w:r w:rsidR="00A1429D" w:rsidRPr="00A1429D">
        <w:rPr>
          <w:rFonts w:ascii="Noto Sans" w:eastAsia="Noto Sans" w:hAnsi="Noto Sans" w:cs="Noto Sans"/>
          <w:sz w:val="20"/>
          <w:szCs w:val="20"/>
        </w:rPr>
        <w:lastRenderedPageBreak/>
        <w:t xml:space="preserve">millones sufren accidentes laborales no mortales. En América Latina, las pérdidas económicas por estas causas </w:t>
      </w:r>
      <w:r w:rsidR="00811E22">
        <w:rPr>
          <w:rFonts w:ascii="Noto Sans" w:eastAsia="Noto Sans" w:hAnsi="Noto Sans" w:cs="Noto Sans"/>
          <w:sz w:val="20"/>
          <w:szCs w:val="20"/>
        </w:rPr>
        <w:t xml:space="preserve">oscilan </w:t>
      </w:r>
      <w:r w:rsidR="00A1429D" w:rsidRPr="00A1429D">
        <w:rPr>
          <w:rFonts w:ascii="Noto Sans" w:eastAsia="Noto Sans" w:hAnsi="Noto Sans" w:cs="Noto Sans"/>
          <w:sz w:val="20"/>
          <w:szCs w:val="20"/>
        </w:rPr>
        <w:t>entre 9 y 12</w:t>
      </w:r>
      <w:r w:rsidR="00811E22">
        <w:rPr>
          <w:rFonts w:ascii="Noto Sans" w:eastAsia="Noto Sans" w:hAnsi="Noto Sans" w:cs="Noto Sans"/>
          <w:sz w:val="20"/>
          <w:szCs w:val="20"/>
        </w:rPr>
        <w:t xml:space="preserve"> por ciento del </w:t>
      </w:r>
      <w:r w:rsidR="00A1429D" w:rsidRPr="00A1429D">
        <w:rPr>
          <w:rFonts w:ascii="Noto Sans" w:eastAsia="Noto Sans" w:hAnsi="Noto Sans" w:cs="Noto Sans"/>
          <w:sz w:val="20"/>
          <w:szCs w:val="20"/>
        </w:rPr>
        <w:t>P</w:t>
      </w:r>
      <w:r w:rsidR="00811E22">
        <w:rPr>
          <w:rFonts w:ascii="Noto Sans" w:eastAsia="Noto Sans" w:hAnsi="Noto Sans" w:cs="Noto Sans"/>
          <w:sz w:val="20"/>
          <w:szCs w:val="20"/>
        </w:rPr>
        <w:t xml:space="preserve">roducto </w:t>
      </w:r>
      <w:r w:rsidR="00A1429D" w:rsidRPr="00A1429D">
        <w:rPr>
          <w:rFonts w:ascii="Noto Sans" w:eastAsia="Noto Sans" w:hAnsi="Noto Sans" w:cs="Noto Sans"/>
          <w:sz w:val="20"/>
          <w:szCs w:val="20"/>
        </w:rPr>
        <w:t>I</w:t>
      </w:r>
      <w:r w:rsidR="00811E22">
        <w:rPr>
          <w:rFonts w:ascii="Noto Sans" w:eastAsia="Noto Sans" w:hAnsi="Noto Sans" w:cs="Noto Sans"/>
          <w:sz w:val="20"/>
          <w:szCs w:val="20"/>
        </w:rPr>
        <w:t xml:space="preserve">nterno </w:t>
      </w:r>
      <w:r w:rsidR="00A1429D" w:rsidRPr="00A1429D">
        <w:rPr>
          <w:rFonts w:ascii="Noto Sans" w:eastAsia="Noto Sans" w:hAnsi="Noto Sans" w:cs="Noto Sans"/>
          <w:sz w:val="20"/>
          <w:szCs w:val="20"/>
        </w:rPr>
        <w:t>B</w:t>
      </w:r>
      <w:r w:rsidR="00811E22">
        <w:rPr>
          <w:rFonts w:ascii="Noto Sans" w:eastAsia="Noto Sans" w:hAnsi="Noto Sans" w:cs="Noto Sans"/>
          <w:sz w:val="20"/>
          <w:szCs w:val="20"/>
        </w:rPr>
        <w:t>ruto (PIB)</w:t>
      </w:r>
      <w:r w:rsidR="00A1429D" w:rsidRPr="00A1429D">
        <w:rPr>
          <w:rFonts w:ascii="Noto Sans" w:eastAsia="Noto Sans" w:hAnsi="Noto Sans" w:cs="Noto Sans"/>
          <w:sz w:val="20"/>
          <w:szCs w:val="20"/>
        </w:rPr>
        <w:t xml:space="preserve"> regional.</w:t>
      </w:r>
    </w:p>
    <w:p w14:paraId="19960A31" w14:textId="77777777" w:rsidR="00A1429D" w:rsidRPr="00A1429D" w:rsidRDefault="00A1429D" w:rsidP="00A1429D">
      <w:pPr>
        <w:jc w:val="both"/>
        <w:rPr>
          <w:rFonts w:ascii="Noto Sans" w:eastAsia="Noto Sans" w:hAnsi="Noto Sans" w:cs="Noto Sans"/>
          <w:sz w:val="20"/>
          <w:szCs w:val="20"/>
        </w:rPr>
      </w:pPr>
    </w:p>
    <w:p w14:paraId="16045C4B" w14:textId="15006A8D" w:rsidR="00811E22" w:rsidRDefault="00811E22" w:rsidP="00A1429D">
      <w:pPr>
        <w:jc w:val="both"/>
        <w:rPr>
          <w:rFonts w:ascii="Noto Sans" w:eastAsia="Noto Sans" w:hAnsi="Noto Sans" w:cs="Noto Sans"/>
          <w:sz w:val="20"/>
          <w:szCs w:val="20"/>
        </w:rPr>
      </w:pPr>
      <w:r>
        <w:rPr>
          <w:rFonts w:ascii="Noto Sans" w:eastAsia="Noto Sans" w:hAnsi="Noto Sans" w:cs="Noto Sans"/>
          <w:sz w:val="20"/>
          <w:szCs w:val="20"/>
        </w:rPr>
        <w:t xml:space="preserve">Zoé Robledo precisó </w:t>
      </w:r>
      <w:proofErr w:type="gramStart"/>
      <w:r>
        <w:rPr>
          <w:rFonts w:ascii="Noto Sans" w:eastAsia="Noto Sans" w:hAnsi="Noto Sans" w:cs="Noto Sans"/>
          <w:sz w:val="20"/>
          <w:szCs w:val="20"/>
        </w:rPr>
        <w:t>que</w:t>
      </w:r>
      <w:proofErr w:type="gramEnd"/>
      <w:r>
        <w:rPr>
          <w:rFonts w:ascii="Noto Sans" w:eastAsia="Noto Sans" w:hAnsi="Noto Sans" w:cs="Noto Sans"/>
          <w:sz w:val="20"/>
          <w:szCs w:val="20"/>
        </w:rPr>
        <w:t xml:space="preserve"> e</w:t>
      </w:r>
      <w:r w:rsidR="00A1429D" w:rsidRPr="00A1429D">
        <w:rPr>
          <w:rFonts w:ascii="Noto Sans" w:eastAsia="Noto Sans" w:hAnsi="Noto Sans" w:cs="Noto Sans"/>
          <w:sz w:val="20"/>
          <w:szCs w:val="20"/>
        </w:rPr>
        <w:t>n México, el 75</w:t>
      </w:r>
      <w:r>
        <w:rPr>
          <w:rFonts w:ascii="Noto Sans" w:eastAsia="Noto Sans" w:hAnsi="Noto Sans" w:cs="Noto Sans"/>
          <w:sz w:val="20"/>
          <w:szCs w:val="20"/>
        </w:rPr>
        <w:t xml:space="preserve"> por ciento</w:t>
      </w:r>
      <w:r w:rsidR="00A1429D" w:rsidRPr="00A1429D">
        <w:rPr>
          <w:rFonts w:ascii="Noto Sans" w:eastAsia="Noto Sans" w:hAnsi="Noto Sans" w:cs="Noto Sans"/>
          <w:sz w:val="20"/>
          <w:szCs w:val="20"/>
        </w:rPr>
        <w:t xml:space="preserve"> de </w:t>
      </w:r>
      <w:r w:rsidR="00B53805">
        <w:rPr>
          <w:rFonts w:ascii="Noto Sans" w:eastAsia="Noto Sans" w:hAnsi="Noto Sans" w:cs="Noto Sans"/>
          <w:sz w:val="20"/>
          <w:szCs w:val="20"/>
        </w:rPr>
        <w:t>trabajadores</w:t>
      </w:r>
      <w:r w:rsidR="00A1429D" w:rsidRPr="00A1429D">
        <w:rPr>
          <w:rFonts w:ascii="Noto Sans" w:eastAsia="Noto Sans" w:hAnsi="Noto Sans" w:cs="Noto Sans"/>
          <w:sz w:val="20"/>
          <w:szCs w:val="20"/>
        </w:rPr>
        <w:t xml:space="preserve"> reporta</w:t>
      </w:r>
      <w:r w:rsidR="00454C6F">
        <w:rPr>
          <w:rFonts w:ascii="Noto Sans" w:eastAsia="Noto Sans" w:hAnsi="Noto Sans" w:cs="Noto Sans"/>
          <w:sz w:val="20"/>
          <w:szCs w:val="20"/>
        </w:rPr>
        <w:t>n</w:t>
      </w:r>
      <w:r w:rsidR="00A1429D" w:rsidRPr="00A1429D">
        <w:rPr>
          <w:rFonts w:ascii="Noto Sans" w:eastAsia="Noto Sans" w:hAnsi="Noto Sans" w:cs="Noto Sans"/>
          <w:sz w:val="20"/>
          <w:szCs w:val="20"/>
        </w:rPr>
        <w:t xml:space="preserve"> niveles de estrés laboral, lo que coloca al país entre los primeros lugares a nivel mundial en esta problemática</w:t>
      </w:r>
      <w:r>
        <w:rPr>
          <w:rFonts w:ascii="Noto Sans" w:eastAsia="Noto Sans" w:hAnsi="Noto Sans" w:cs="Noto Sans"/>
          <w:sz w:val="20"/>
          <w:szCs w:val="20"/>
        </w:rPr>
        <w:t>.</w:t>
      </w:r>
    </w:p>
    <w:p w14:paraId="264E9152" w14:textId="77777777" w:rsidR="00811E22" w:rsidRDefault="00811E22" w:rsidP="00A1429D">
      <w:pPr>
        <w:jc w:val="both"/>
        <w:rPr>
          <w:rFonts w:ascii="Noto Sans" w:eastAsia="Noto Sans" w:hAnsi="Noto Sans" w:cs="Noto Sans"/>
          <w:sz w:val="20"/>
          <w:szCs w:val="20"/>
        </w:rPr>
      </w:pPr>
    </w:p>
    <w:p w14:paraId="094D0C32" w14:textId="315D923B" w:rsidR="00A1429D" w:rsidRPr="00A1429D" w:rsidRDefault="00811E22" w:rsidP="00A1429D">
      <w:pPr>
        <w:jc w:val="both"/>
        <w:rPr>
          <w:rFonts w:ascii="Noto Sans" w:eastAsia="Noto Sans" w:hAnsi="Noto Sans" w:cs="Noto Sans"/>
          <w:sz w:val="20"/>
          <w:szCs w:val="20"/>
        </w:rPr>
      </w:pPr>
      <w:r>
        <w:rPr>
          <w:rFonts w:ascii="Noto Sans" w:eastAsia="Noto Sans" w:hAnsi="Noto Sans" w:cs="Noto Sans"/>
          <w:sz w:val="20"/>
          <w:szCs w:val="20"/>
        </w:rPr>
        <w:t xml:space="preserve">En este sentido, informó </w:t>
      </w:r>
      <w:r w:rsidR="004C6937">
        <w:rPr>
          <w:rFonts w:ascii="Noto Sans" w:eastAsia="Noto Sans" w:hAnsi="Noto Sans" w:cs="Noto Sans"/>
          <w:sz w:val="20"/>
          <w:szCs w:val="20"/>
        </w:rPr>
        <w:t>que se contempla</w:t>
      </w:r>
      <w:r>
        <w:rPr>
          <w:rFonts w:ascii="Noto Sans" w:eastAsia="Noto Sans" w:hAnsi="Noto Sans" w:cs="Noto Sans"/>
          <w:sz w:val="20"/>
          <w:szCs w:val="20"/>
        </w:rPr>
        <w:t xml:space="preserve"> la instalación de consultorios de Medicina Familiar ELSSA </w:t>
      </w:r>
      <w:r w:rsidR="00A1429D" w:rsidRPr="00A1429D">
        <w:rPr>
          <w:rFonts w:ascii="Noto Sans" w:eastAsia="Noto Sans" w:hAnsi="Noto Sans" w:cs="Noto Sans"/>
          <w:sz w:val="20"/>
          <w:szCs w:val="20"/>
        </w:rPr>
        <w:t>en centros de trabajo</w:t>
      </w:r>
      <w:r w:rsidR="006561B4">
        <w:rPr>
          <w:rFonts w:ascii="Noto Sans" w:eastAsia="Noto Sans" w:hAnsi="Noto Sans" w:cs="Noto Sans"/>
          <w:sz w:val="20"/>
          <w:szCs w:val="20"/>
        </w:rPr>
        <w:t xml:space="preserve"> del sector bancario</w:t>
      </w:r>
      <w:r w:rsidR="00A1429D" w:rsidRPr="00A1429D">
        <w:rPr>
          <w:rFonts w:ascii="Noto Sans" w:eastAsia="Noto Sans" w:hAnsi="Noto Sans" w:cs="Noto Sans"/>
          <w:sz w:val="20"/>
          <w:szCs w:val="20"/>
        </w:rPr>
        <w:t xml:space="preserve">, donde </w:t>
      </w:r>
      <w:r>
        <w:rPr>
          <w:rFonts w:ascii="Noto Sans" w:eastAsia="Noto Sans" w:hAnsi="Noto Sans" w:cs="Noto Sans"/>
          <w:sz w:val="20"/>
          <w:szCs w:val="20"/>
        </w:rPr>
        <w:t>además de recibir el servicio médico</w:t>
      </w:r>
      <w:r w:rsidR="00613F93">
        <w:rPr>
          <w:rFonts w:ascii="Noto Sans" w:eastAsia="Noto Sans" w:hAnsi="Noto Sans" w:cs="Noto Sans"/>
          <w:sz w:val="20"/>
          <w:szCs w:val="20"/>
        </w:rPr>
        <w:t xml:space="preserve"> también</w:t>
      </w:r>
      <w:r>
        <w:rPr>
          <w:rFonts w:ascii="Noto Sans" w:eastAsia="Noto Sans" w:hAnsi="Noto Sans" w:cs="Noto Sans"/>
          <w:sz w:val="20"/>
          <w:szCs w:val="20"/>
        </w:rPr>
        <w:t xml:space="preserve"> se gestionarán </w:t>
      </w:r>
      <w:r w:rsidR="00A1429D" w:rsidRPr="00A1429D">
        <w:rPr>
          <w:rFonts w:ascii="Noto Sans" w:eastAsia="Noto Sans" w:hAnsi="Noto Sans" w:cs="Noto Sans"/>
          <w:sz w:val="20"/>
          <w:szCs w:val="20"/>
        </w:rPr>
        <w:t>incapacidades</w:t>
      </w:r>
      <w:r w:rsidR="00613F93">
        <w:rPr>
          <w:rFonts w:ascii="Noto Sans" w:eastAsia="Noto Sans" w:hAnsi="Noto Sans" w:cs="Noto Sans"/>
          <w:sz w:val="20"/>
          <w:szCs w:val="20"/>
        </w:rPr>
        <w:t>.</w:t>
      </w:r>
    </w:p>
    <w:p w14:paraId="6BD97ECD" w14:textId="77777777" w:rsidR="00A1429D" w:rsidRPr="00A1429D" w:rsidRDefault="00A1429D" w:rsidP="00A1429D">
      <w:pPr>
        <w:jc w:val="both"/>
        <w:rPr>
          <w:rFonts w:ascii="Noto Sans" w:eastAsia="Noto Sans" w:hAnsi="Noto Sans" w:cs="Noto Sans"/>
          <w:sz w:val="20"/>
          <w:szCs w:val="20"/>
        </w:rPr>
      </w:pPr>
    </w:p>
    <w:p w14:paraId="7872B464" w14:textId="72901819" w:rsidR="00FA1B09" w:rsidRPr="00FA1B09" w:rsidRDefault="00F51DE9" w:rsidP="00FA1B09">
      <w:pPr>
        <w:jc w:val="both"/>
        <w:rPr>
          <w:rFonts w:ascii="Noto Sans" w:eastAsia="Noto Sans" w:hAnsi="Noto Sans" w:cs="Noto Sans"/>
          <w:sz w:val="20"/>
          <w:szCs w:val="20"/>
        </w:rPr>
      </w:pPr>
      <w:r w:rsidRPr="00FA1B09">
        <w:rPr>
          <w:rFonts w:ascii="Noto Sans" w:eastAsia="Noto Sans" w:hAnsi="Noto Sans" w:cs="Noto Sans"/>
          <w:sz w:val="20"/>
          <w:szCs w:val="20"/>
        </w:rPr>
        <w:t xml:space="preserve">En su intervención, el secretario general del IMSS, Jorge Gaviño Ambriz, </w:t>
      </w:r>
      <w:r w:rsidR="00FA1B09" w:rsidRPr="00FA1B09">
        <w:rPr>
          <w:rFonts w:ascii="Noto Sans" w:eastAsia="Noto Sans" w:hAnsi="Noto Sans" w:cs="Noto Sans"/>
          <w:sz w:val="20"/>
          <w:szCs w:val="20"/>
        </w:rPr>
        <w:t>destacó que para el Instituto es fundamental fortalecer alianzas con los distintos sectores productivos para impulsar acciones que garanticen el bienestar de las personas trabajadoras, a fin de garantizar que la salud sea un derecho y no un privilegio, principio rector que define esta colaboración.</w:t>
      </w:r>
    </w:p>
    <w:p w14:paraId="637F5D3B" w14:textId="77777777" w:rsidR="00FA1B09" w:rsidRPr="00FA1B09" w:rsidRDefault="00FA1B09" w:rsidP="00FA1B09">
      <w:pPr>
        <w:jc w:val="both"/>
        <w:rPr>
          <w:rFonts w:ascii="Noto Sans" w:eastAsia="Noto Sans" w:hAnsi="Noto Sans" w:cs="Noto Sans"/>
          <w:sz w:val="20"/>
          <w:szCs w:val="20"/>
        </w:rPr>
      </w:pPr>
    </w:p>
    <w:p w14:paraId="282898D8" w14:textId="77777777" w:rsidR="00FA1B09" w:rsidRPr="00FA1B09" w:rsidRDefault="00FA1B09" w:rsidP="00FA1B09">
      <w:pPr>
        <w:jc w:val="both"/>
        <w:rPr>
          <w:rFonts w:ascii="Noto Sans" w:eastAsia="Noto Sans" w:hAnsi="Noto Sans" w:cs="Noto Sans"/>
          <w:sz w:val="20"/>
          <w:szCs w:val="20"/>
        </w:rPr>
      </w:pPr>
      <w:r w:rsidRPr="00FA1B09">
        <w:rPr>
          <w:rFonts w:ascii="Noto Sans" w:eastAsia="Noto Sans" w:hAnsi="Noto Sans" w:cs="Noto Sans"/>
          <w:sz w:val="20"/>
          <w:szCs w:val="20"/>
        </w:rPr>
        <w:t>Subrayó que el Instituto promueve una cultura de prevención accesible para todas y todos, al llevar atención, orientación y acciones de salud a los centros laborales mediante programas integrales como ELSSA, modelo que permite disminuir enfermedades y accidentes de trabajo mediante la creación de entornos saludables donde empleadores y trabajadores colaboran para mejorar la seguridad y el bienestar físico, mental y social.</w:t>
      </w:r>
    </w:p>
    <w:p w14:paraId="387C6C56" w14:textId="77777777" w:rsidR="00FA1B09" w:rsidRPr="00FA1B09" w:rsidRDefault="00FA1B09" w:rsidP="00FA1B09">
      <w:pPr>
        <w:jc w:val="both"/>
        <w:rPr>
          <w:rFonts w:ascii="Noto Sans" w:eastAsia="Noto Sans" w:hAnsi="Noto Sans" w:cs="Noto Sans"/>
          <w:sz w:val="20"/>
          <w:szCs w:val="20"/>
        </w:rPr>
      </w:pPr>
    </w:p>
    <w:p w14:paraId="1854FF3A" w14:textId="1C52F319" w:rsidR="00FA1B09" w:rsidRPr="00FA1B09" w:rsidRDefault="00FA1B09" w:rsidP="00FA1B09">
      <w:pPr>
        <w:jc w:val="both"/>
        <w:rPr>
          <w:rFonts w:ascii="Noto Sans" w:eastAsia="Noto Sans" w:hAnsi="Noto Sans" w:cs="Noto Sans"/>
          <w:sz w:val="20"/>
          <w:szCs w:val="20"/>
        </w:rPr>
      </w:pPr>
      <w:r w:rsidRPr="00FA1B09">
        <w:rPr>
          <w:rFonts w:ascii="Noto Sans" w:eastAsia="Noto Sans" w:hAnsi="Noto Sans" w:cs="Noto Sans"/>
          <w:sz w:val="20"/>
          <w:szCs w:val="20"/>
        </w:rPr>
        <w:t>Gaviño Ambriz explicó que, a través de P</w:t>
      </w:r>
      <w:r>
        <w:rPr>
          <w:rFonts w:ascii="Noto Sans" w:eastAsia="Noto Sans" w:hAnsi="Noto Sans" w:cs="Noto Sans"/>
          <w:sz w:val="20"/>
          <w:szCs w:val="20"/>
        </w:rPr>
        <w:t xml:space="preserve">revenIMSS </w:t>
      </w:r>
      <w:r w:rsidRPr="00FA1B09">
        <w:rPr>
          <w:rFonts w:ascii="Noto Sans" w:eastAsia="Noto Sans" w:hAnsi="Noto Sans" w:cs="Noto Sans"/>
          <w:sz w:val="20"/>
          <w:szCs w:val="20"/>
        </w:rPr>
        <w:t xml:space="preserve">en </w:t>
      </w:r>
      <w:r>
        <w:rPr>
          <w:rFonts w:ascii="Noto Sans" w:eastAsia="Noto Sans" w:hAnsi="Noto Sans" w:cs="Noto Sans"/>
          <w:sz w:val="20"/>
          <w:szCs w:val="20"/>
        </w:rPr>
        <w:t>E</w:t>
      </w:r>
      <w:r w:rsidRPr="00FA1B09">
        <w:rPr>
          <w:rFonts w:ascii="Noto Sans" w:eastAsia="Noto Sans" w:hAnsi="Noto Sans" w:cs="Noto Sans"/>
          <w:sz w:val="20"/>
          <w:szCs w:val="20"/>
        </w:rPr>
        <w:t>mpresas, se establecen mecanismos para fortalecer la medicina preventiva en los centros laborales, lo cual incluye promoción de la salud, detección oportuna de enfermedades, seguimiento de padecimientos crónico‑degenerativos, esquemas completos de vacunación y el impulso de estilos de vida saludables, con el fin de elevar la calidad de vida de la población trabajadora.</w:t>
      </w:r>
    </w:p>
    <w:p w14:paraId="0FD021B3" w14:textId="77777777" w:rsidR="00FA1B09" w:rsidRPr="00FA1B09" w:rsidRDefault="00FA1B09" w:rsidP="00FA1B09">
      <w:pPr>
        <w:jc w:val="both"/>
        <w:rPr>
          <w:rFonts w:ascii="Noto Sans" w:eastAsia="Noto Sans" w:hAnsi="Noto Sans" w:cs="Noto Sans"/>
          <w:sz w:val="20"/>
          <w:szCs w:val="20"/>
        </w:rPr>
      </w:pPr>
    </w:p>
    <w:p w14:paraId="43490516" w14:textId="249AB278" w:rsidR="00C3388F" w:rsidRDefault="0056754C" w:rsidP="00C3388F">
      <w:pPr>
        <w:jc w:val="both"/>
        <w:rPr>
          <w:rFonts w:ascii="Noto Sans" w:eastAsia="Noto Sans" w:hAnsi="Noto Sans" w:cs="Noto Sans"/>
          <w:sz w:val="20"/>
          <w:szCs w:val="20"/>
        </w:rPr>
      </w:pPr>
      <w:r w:rsidRPr="0056754C">
        <w:rPr>
          <w:rFonts w:ascii="Noto Sans" w:eastAsia="Noto Sans" w:hAnsi="Noto Sans" w:cs="Noto Sans"/>
          <w:sz w:val="20"/>
          <w:szCs w:val="20"/>
        </w:rPr>
        <w:t>Al hacer uso de la palabra, Hermann Schauer Vela, director ejecutivo de Recursos Humanos y Recursos Materiales de Afirme, agradeció al titular del Seguro Social, Zoé Robledo, el impulso de estas acciones, por promover una agenda común en favor de la salud y el bienestar de los trabajadores bancarios; destacó que esta dependencia bancaria busca promover hábitos saludables y prevenir riesgos de trabajo, además de atender la salud física y emocional de sus colaboradores.</w:t>
      </w:r>
    </w:p>
    <w:p w14:paraId="5D5D11D6" w14:textId="77777777" w:rsidR="00B04A56" w:rsidRDefault="00B04A56" w:rsidP="00C3388F">
      <w:pPr>
        <w:jc w:val="both"/>
        <w:rPr>
          <w:rFonts w:ascii="Noto Sans" w:eastAsia="Noto Sans" w:hAnsi="Noto Sans" w:cs="Noto Sans"/>
          <w:sz w:val="20"/>
          <w:szCs w:val="20"/>
        </w:rPr>
      </w:pPr>
    </w:p>
    <w:p w14:paraId="1DB70232" w14:textId="66A7B2AE" w:rsidR="00C3388F" w:rsidRDefault="006825EE" w:rsidP="00C3388F">
      <w:pPr>
        <w:jc w:val="both"/>
        <w:rPr>
          <w:rFonts w:ascii="Noto Sans" w:eastAsia="Noto Sans" w:hAnsi="Noto Sans" w:cs="Noto Sans"/>
          <w:sz w:val="20"/>
          <w:szCs w:val="20"/>
        </w:rPr>
      </w:pPr>
      <w:r w:rsidRPr="006825EE">
        <w:rPr>
          <w:rFonts w:ascii="Noto Sans" w:eastAsia="Noto Sans" w:hAnsi="Noto Sans" w:cs="Noto Sans"/>
          <w:sz w:val="20"/>
          <w:szCs w:val="20"/>
        </w:rPr>
        <w:t xml:space="preserve">Por su parte, Adela Giral López, directora nacional de Recursos Humanos de Banamex, destacó que la firma de los convenios </w:t>
      </w:r>
      <w:proofErr w:type="spellStart"/>
      <w:r w:rsidRPr="006825EE">
        <w:rPr>
          <w:rFonts w:ascii="Noto Sans" w:eastAsia="Noto Sans" w:hAnsi="Noto Sans" w:cs="Noto Sans"/>
          <w:sz w:val="20"/>
          <w:szCs w:val="20"/>
        </w:rPr>
        <w:t>P</w:t>
      </w:r>
      <w:r w:rsidR="00B04A56">
        <w:rPr>
          <w:rFonts w:ascii="Noto Sans" w:eastAsia="Noto Sans" w:hAnsi="Noto Sans" w:cs="Noto Sans"/>
          <w:sz w:val="20"/>
          <w:szCs w:val="20"/>
        </w:rPr>
        <w:t>reven</w:t>
      </w:r>
      <w:r w:rsidRPr="006825EE">
        <w:rPr>
          <w:rFonts w:ascii="Noto Sans" w:eastAsia="Noto Sans" w:hAnsi="Noto Sans" w:cs="Noto Sans"/>
          <w:sz w:val="20"/>
          <w:szCs w:val="20"/>
        </w:rPr>
        <w:t>IMSS</w:t>
      </w:r>
      <w:proofErr w:type="spellEnd"/>
      <w:r w:rsidRPr="006825EE">
        <w:rPr>
          <w:rFonts w:ascii="Noto Sans" w:eastAsia="Noto Sans" w:hAnsi="Noto Sans" w:cs="Noto Sans"/>
          <w:sz w:val="20"/>
          <w:szCs w:val="20"/>
        </w:rPr>
        <w:t xml:space="preserve"> y ELSSA refuerza el compromiso del banco con la salud física y emocional de sus colaboradores, ya que la prevención y el autocuidado son clave y que, junto con el Seguro Social, se impulsarán entornos laborales más humanos y sostenibles, fortalecidos por programas como Vitalidad Banamex y sus iniciativas de apoyo y bienestar.</w:t>
      </w:r>
    </w:p>
    <w:p w14:paraId="7DA7B809" w14:textId="264C2782" w:rsidR="006825EE" w:rsidRPr="00C3388F" w:rsidRDefault="006825EE" w:rsidP="00C3388F">
      <w:pPr>
        <w:jc w:val="both"/>
        <w:rPr>
          <w:rFonts w:ascii="Noto Sans" w:eastAsia="Noto Sans" w:hAnsi="Noto Sans" w:cs="Noto Sans"/>
          <w:sz w:val="20"/>
          <w:szCs w:val="20"/>
        </w:rPr>
      </w:pPr>
      <w:r>
        <w:rPr>
          <w:rFonts w:ascii="Noto Sans" w:eastAsia="Noto Sans" w:hAnsi="Noto Sans" w:cs="Noto Sans"/>
          <w:sz w:val="20"/>
          <w:szCs w:val="20"/>
        </w:rPr>
        <w:lastRenderedPageBreak/>
        <w:tab/>
      </w:r>
    </w:p>
    <w:p w14:paraId="63F753F6" w14:textId="184AE3C1" w:rsidR="0003580F" w:rsidRDefault="006825EE" w:rsidP="00C3388F">
      <w:pPr>
        <w:jc w:val="both"/>
        <w:rPr>
          <w:rFonts w:ascii="Noto Sans" w:eastAsia="Noto Sans" w:hAnsi="Noto Sans" w:cs="Noto Sans"/>
          <w:sz w:val="20"/>
          <w:szCs w:val="20"/>
        </w:rPr>
      </w:pPr>
      <w:r>
        <w:rPr>
          <w:rFonts w:ascii="Noto Sans" w:eastAsia="Noto Sans" w:hAnsi="Noto Sans" w:cs="Noto Sans"/>
          <w:sz w:val="20"/>
          <w:szCs w:val="20"/>
        </w:rPr>
        <w:t xml:space="preserve">En tanto, </w:t>
      </w:r>
      <w:r w:rsidRPr="006825EE">
        <w:rPr>
          <w:rFonts w:ascii="Noto Sans" w:eastAsia="Noto Sans" w:hAnsi="Noto Sans" w:cs="Noto Sans"/>
          <w:sz w:val="20"/>
          <w:szCs w:val="20"/>
        </w:rPr>
        <w:t>Rodolfo Fernando Gaona Garza, director ejecutivo de Servicios de Recursos Humanos en Banorte, destacó que el convenio con el IMSS reafirma la importancia del cuidado preventivo como eje de un trabajo digno y humano; subrayó los avances logrados con las iniciativas de bienestar social, que brindan información, acceso a actividades y acciones concretas que fortalecen la salud y el propósito de los colaboradores.</w:t>
      </w:r>
    </w:p>
    <w:p w14:paraId="7440F685" w14:textId="77777777" w:rsidR="006825EE" w:rsidRDefault="006825EE" w:rsidP="00C3388F">
      <w:pPr>
        <w:jc w:val="both"/>
        <w:rPr>
          <w:rFonts w:ascii="Noto Sans" w:eastAsia="Noto Sans" w:hAnsi="Noto Sans" w:cs="Noto Sans"/>
          <w:sz w:val="20"/>
          <w:szCs w:val="20"/>
        </w:rPr>
      </w:pPr>
    </w:p>
    <w:p w14:paraId="60AE3E73" w14:textId="0FD8CA4F" w:rsidR="0003580F" w:rsidRDefault="0003580F" w:rsidP="00C3388F">
      <w:pPr>
        <w:jc w:val="both"/>
        <w:rPr>
          <w:rFonts w:ascii="Noto Sans" w:eastAsia="Noto Sans" w:hAnsi="Noto Sans" w:cs="Noto Sans"/>
          <w:sz w:val="20"/>
          <w:szCs w:val="20"/>
        </w:rPr>
      </w:pPr>
      <w:r w:rsidRPr="0003580F">
        <w:rPr>
          <w:rFonts w:ascii="Noto Sans" w:eastAsia="Noto Sans" w:hAnsi="Noto Sans" w:cs="Noto Sans"/>
          <w:sz w:val="20"/>
          <w:szCs w:val="20"/>
        </w:rPr>
        <w:t xml:space="preserve">En su oportunidad, </w:t>
      </w:r>
      <w:r w:rsidR="006B5C50" w:rsidRPr="006B5C50">
        <w:rPr>
          <w:rFonts w:ascii="Noto Sans" w:eastAsia="Noto Sans" w:hAnsi="Noto Sans" w:cs="Noto Sans"/>
          <w:sz w:val="20"/>
          <w:szCs w:val="20"/>
        </w:rPr>
        <w:t>Enrique Fernández Gutiérrez, director general de Talento y Cultura de BBVA en México, subrayó que la estrategia ELSSA no es sólo es una iniciativa preventiva, sino una visión moderna de la gestión organizacional, pues invita a hacer de los centros de trabajo espacios donde la seguridad, la salud y el bienestar son pilares fundamentales de la productividad y la sostenibilidad.</w:t>
      </w:r>
    </w:p>
    <w:p w14:paraId="0AEF0FF6" w14:textId="77777777" w:rsidR="006B5C50" w:rsidRDefault="006B5C50" w:rsidP="00C3388F">
      <w:pPr>
        <w:jc w:val="both"/>
        <w:rPr>
          <w:rFonts w:ascii="Noto Sans" w:eastAsia="Noto Sans" w:hAnsi="Noto Sans" w:cs="Noto Sans"/>
          <w:sz w:val="20"/>
          <w:szCs w:val="20"/>
        </w:rPr>
      </w:pPr>
    </w:p>
    <w:p w14:paraId="1D489C26" w14:textId="762D971D" w:rsidR="006B5C50" w:rsidRPr="00C3388F" w:rsidRDefault="005943CA" w:rsidP="00C3388F">
      <w:pPr>
        <w:jc w:val="both"/>
        <w:rPr>
          <w:rFonts w:ascii="Noto Sans" w:eastAsia="Noto Sans" w:hAnsi="Noto Sans" w:cs="Noto Sans"/>
          <w:sz w:val="20"/>
          <w:szCs w:val="20"/>
        </w:rPr>
      </w:pPr>
      <w:r>
        <w:rPr>
          <w:rFonts w:ascii="Noto Sans" w:eastAsia="Noto Sans" w:hAnsi="Noto Sans" w:cs="Noto Sans"/>
          <w:sz w:val="20"/>
          <w:szCs w:val="20"/>
        </w:rPr>
        <w:t xml:space="preserve">Al hacer uso de la palabra, </w:t>
      </w:r>
      <w:r w:rsidRPr="005943CA">
        <w:rPr>
          <w:rFonts w:ascii="Noto Sans" w:eastAsia="Noto Sans" w:hAnsi="Noto Sans" w:cs="Noto Sans"/>
          <w:sz w:val="20"/>
          <w:szCs w:val="20"/>
        </w:rPr>
        <w:t xml:space="preserve">Norma Sáenz, vicepresidenta y directora general de Recursos Humanos de Scotiabank, destacó que esta institución bancaria ha establecido para 2026 ocho prioridades estratégicas, una de ellas enfocada en que el banco sea uno de los mejores lugares para trabajar, lo que se podrá hacer realidad a través de la salud y bienestar de los trabajadores. </w:t>
      </w:r>
    </w:p>
    <w:p w14:paraId="56B1185D" w14:textId="77777777" w:rsidR="00F51DE9" w:rsidRPr="00CD6475" w:rsidRDefault="00F51DE9" w:rsidP="00F51DE9">
      <w:pPr>
        <w:jc w:val="both"/>
        <w:rPr>
          <w:rFonts w:ascii="Noto Sans" w:eastAsia="Noto Sans" w:hAnsi="Noto Sans" w:cs="Noto Sans"/>
          <w:sz w:val="20"/>
          <w:szCs w:val="20"/>
        </w:rPr>
      </w:pPr>
    </w:p>
    <w:p w14:paraId="1FA3CD76" w14:textId="77777777" w:rsidR="00F51DE9" w:rsidRPr="00CD6475" w:rsidRDefault="00F51DE9" w:rsidP="00F51DE9">
      <w:pPr>
        <w:jc w:val="both"/>
        <w:rPr>
          <w:rFonts w:ascii="Noto Sans" w:eastAsia="Noto Sans" w:hAnsi="Noto Sans" w:cs="Noto Sans"/>
          <w:sz w:val="20"/>
          <w:szCs w:val="20"/>
        </w:rPr>
      </w:pPr>
    </w:p>
    <w:p w14:paraId="4AF2B8C0" w14:textId="455E55C0" w:rsidR="00283B32" w:rsidRDefault="00F51DE9" w:rsidP="00CE7E79">
      <w:pPr>
        <w:ind w:right="49"/>
        <w:jc w:val="center"/>
        <w:rPr>
          <w:rFonts w:ascii="Noto Sans" w:eastAsia="Noto Sans" w:hAnsi="Noto Sans" w:cs="Noto Sans"/>
          <w:b/>
          <w:bCs/>
          <w:sz w:val="20"/>
          <w:szCs w:val="20"/>
          <w:lang w:val="es-MX"/>
        </w:rPr>
      </w:pPr>
      <w:r w:rsidRPr="00B329B2">
        <w:rPr>
          <w:rFonts w:ascii="Noto Sans" w:eastAsia="Noto Sans" w:hAnsi="Noto Sans" w:cs="Noto Sans"/>
          <w:b/>
          <w:bCs/>
          <w:sz w:val="20"/>
          <w:szCs w:val="20"/>
          <w:lang w:val="es-MX"/>
        </w:rPr>
        <w:t>---o0o---</w:t>
      </w:r>
    </w:p>
    <w:p w14:paraId="364AA58A" w14:textId="77777777" w:rsidR="005B78DC" w:rsidRDefault="005B78DC" w:rsidP="00CE7E79">
      <w:pPr>
        <w:ind w:right="49"/>
        <w:jc w:val="center"/>
        <w:rPr>
          <w:rFonts w:ascii="Noto Sans" w:eastAsia="Noto Sans" w:hAnsi="Noto Sans" w:cs="Noto Sans"/>
          <w:b/>
          <w:bCs/>
          <w:sz w:val="20"/>
          <w:szCs w:val="20"/>
          <w:lang w:val="es-MX"/>
        </w:rPr>
      </w:pPr>
    </w:p>
    <w:p w14:paraId="7159D2CC" w14:textId="77777777" w:rsidR="005B78DC" w:rsidRPr="005B78DC" w:rsidRDefault="005B78DC" w:rsidP="005B78DC">
      <w:pPr>
        <w:ind w:right="49"/>
        <w:jc w:val="both"/>
        <w:rPr>
          <w:rFonts w:ascii="Noto Sans" w:hAnsi="Noto Sans" w:cs="Noto Sans"/>
          <w:sz w:val="20"/>
          <w:szCs w:val="20"/>
        </w:rPr>
      </w:pPr>
      <w:r w:rsidRPr="005B78DC">
        <w:rPr>
          <w:rFonts w:ascii="Segoe UI Emoji" w:hAnsi="Segoe UI Emoji" w:cs="Segoe UI Emoji"/>
          <w:sz w:val="20"/>
          <w:szCs w:val="20"/>
        </w:rPr>
        <w:t>📸</w:t>
      </w:r>
      <w:r w:rsidRPr="005B78DC">
        <w:rPr>
          <w:rFonts w:ascii="Noto Sans" w:hAnsi="Noto Sans" w:cs="Noto Sans"/>
          <w:sz w:val="20"/>
          <w:szCs w:val="20"/>
        </w:rPr>
        <w:t xml:space="preserve"> </w:t>
      </w:r>
      <w:proofErr w:type="gramStart"/>
      <w:r w:rsidRPr="005B78DC">
        <w:rPr>
          <w:rFonts w:ascii="Noto Sans" w:hAnsi="Noto Sans" w:cs="Noto Sans"/>
          <w:sz w:val="20"/>
          <w:szCs w:val="20"/>
        </w:rPr>
        <w:t>LINK</w:t>
      </w:r>
      <w:proofErr w:type="gramEnd"/>
      <w:r w:rsidRPr="005B78DC">
        <w:rPr>
          <w:rFonts w:ascii="Noto Sans" w:hAnsi="Noto Sans" w:cs="Noto Sans"/>
          <w:sz w:val="20"/>
          <w:szCs w:val="20"/>
        </w:rPr>
        <w:t xml:space="preserve"> DE FOTOS</w:t>
      </w:r>
    </w:p>
    <w:p w14:paraId="1DF8DC77" w14:textId="6DB540DA" w:rsidR="005B78DC" w:rsidRPr="005B78DC" w:rsidRDefault="005B78DC" w:rsidP="005B78DC">
      <w:pPr>
        <w:ind w:right="49"/>
        <w:jc w:val="both"/>
        <w:rPr>
          <w:rFonts w:ascii="Noto Sans" w:hAnsi="Noto Sans" w:cs="Noto Sans"/>
          <w:sz w:val="20"/>
          <w:szCs w:val="20"/>
        </w:rPr>
      </w:pPr>
      <w:hyperlink r:id="rId8" w:history="1">
        <w:r w:rsidRPr="005572DA">
          <w:rPr>
            <w:rStyle w:val="Hipervnculo"/>
            <w:rFonts w:ascii="Noto Sans" w:hAnsi="Noto Sans" w:cs="Noto Sans"/>
            <w:sz w:val="20"/>
            <w:szCs w:val="20"/>
          </w:rPr>
          <w:t>https://imssmx.sharepoint.com/:f:/s/comunicacionsocial/IgAgzlzd7iQVTa9HPtgL8hFOAf4hwd21F1CiQ1e9HSTdrF4?e=0Merij</w:t>
        </w:r>
      </w:hyperlink>
      <w:r>
        <w:rPr>
          <w:rFonts w:ascii="Noto Sans" w:hAnsi="Noto Sans" w:cs="Noto Sans"/>
          <w:sz w:val="20"/>
          <w:szCs w:val="20"/>
        </w:rPr>
        <w:t xml:space="preserve"> </w:t>
      </w:r>
    </w:p>
    <w:p w14:paraId="6F2E7A8C" w14:textId="77777777" w:rsidR="005B78DC" w:rsidRPr="005B78DC" w:rsidRDefault="005B78DC" w:rsidP="005B78DC">
      <w:pPr>
        <w:ind w:right="49"/>
        <w:jc w:val="both"/>
        <w:rPr>
          <w:rFonts w:ascii="Noto Sans" w:hAnsi="Noto Sans" w:cs="Noto Sans"/>
          <w:sz w:val="20"/>
          <w:szCs w:val="20"/>
        </w:rPr>
      </w:pPr>
    </w:p>
    <w:p w14:paraId="65204B56" w14:textId="77777777" w:rsidR="005B78DC" w:rsidRPr="005B78DC" w:rsidRDefault="005B78DC" w:rsidP="005B78DC">
      <w:pPr>
        <w:ind w:right="49"/>
        <w:jc w:val="both"/>
        <w:rPr>
          <w:rFonts w:ascii="Noto Sans" w:hAnsi="Noto Sans" w:cs="Noto Sans"/>
          <w:sz w:val="20"/>
          <w:szCs w:val="20"/>
        </w:rPr>
      </w:pPr>
      <w:r w:rsidRPr="005B78DC">
        <w:rPr>
          <w:rFonts w:ascii="Segoe UI Emoji" w:hAnsi="Segoe UI Emoji" w:cs="Segoe UI Emoji"/>
          <w:sz w:val="20"/>
          <w:szCs w:val="20"/>
        </w:rPr>
        <w:t>📹</w:t>
      </w:r>
      <w:r w:rsidRPr="005B78DC">
        <w:rPr>
          <w:rFonts w:ascii="Noto Sans" w:hAnsi="Noto Sans" w:cs="Noto Sans"/>
          <w:sz w:val="20"/>
          <w:szCs w:val="20"/>
        </w:rPr>
        <w:t xml:space="preserve"> </w:t>
      </w:r>
      <w:proofErr w:type="gramStart"/>
      <w:r w:rsidRPr="005B78DC">
        <w:rPr>
          <w:rFonts w:ascii="Noto Sans" w:hAnsi="Noto Sans" w:cs="Noto Sans"/>
          <w:sz w:val="20"/>
          <w:szCs w:val="20"/>
        </w:rPr>
        <w:t>LINK</w:t>
      </w:r>
      <w:proofErr w:type="gramEnd"/>
      <w:r w:rsidRPr="005B78DC">
        <w:rPr>
          <w:rFonts w:ascii="Noto Sans" w:hAnsi="Noto Sans" w:cs="Noto Sans"/>
          <w:sz w:val="20"/>
          <w:szCs w:val="20"/>
        </w:rPr>
        <w:t xml:space="preserve"> DE VIDEO</w:t>
      </w:r>
    </w:p>
    <w:p w14:paraId="43E2E7A7" w14:textId="60641894" w:rsidR="005B78DC" w:rsidRPr="00E960B4" w:rsidRDefault="005B78DC" w:rsidP="005B78DC">
      <w:pPr>
        <w:ind w:right="49"/>
        <w:jc w:val="both"/>
        <w:rPr>
          <w:rFonts w:ascii="Noto Sans" w:hAnsi="Noto Sans" w:cs="Noto Sans"/>
          <w:sz w:val="20"/>
          <w:szCs w:val="20"/>
        </w:rPr>
      </w:pPr>
      <w:hyperlink r:id="rId9" w:history="1">
        <w:r w:rsidRPr="005572DA">
          <w:rPr>
            <w:rStyle w:val="Hipervnculo"/>
            <w:rFonts w:ascii="Noto Sans" w:hAnsi="Noto Sans" w:cs="Noto Sans"/>
            <w:sz w:val="20"/>
            <w:szCs w:val="20"/>
          </w:rPr>
          <w:t>https://sendgb.com/qB4KQy2SU3z</w:t>
        </w:r>
      </w:hyperlink>
      <w:r>
        <w:rPr>
          <w:rFonts w:ascii="Noto Sans" w:hAnsi="Noto Sans" w:cs="Noto Sans"/>
          <w:sz w:val="20"/>
          <w:szCs w:val="20"/>
        </w:rPr>
        <w:t xml:space="preserve"> </w:t>
      </w:r>
    </w:p>
    <w:sectPr w:rsidR="005B78DC" w:rsidRPr="00E960B4" w:rsidSect="00A15686">
      <w:headerReference w:type="default" r:id="rId10"/>
      <w:footerReference w:type="default" r:id="rId11"/>
      <w:pgSz w:w="12240" w:h="15840"/>
      <w:pgMar w:top="2126" w:right="1418" w:bottom="1418" w:left="1418" w:header="2268" w:footer="226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8EE06" w14:textId="77777777" w:rsidR="00CF48B5" w:rsidRDefault="00CF48B5">
      <w:r>
        <w:separator/>
      </w:r>
    </w:p>
  </w:endnote>
  <w:endnote w:type="continuationSeparator" w:id="0">
    <w:p w14:paraId="39F5E7EE" w14:textId="77777777" w:rsidR="00CF48B5" w:rsidRDefault="00CF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irmala UI"/>
    <w:charset w:val="00"/>
    <w:family w:val="swiss"/>
    <w:pitch w:val="variable"/>
    <w:sig w:usb0="E00082FF" w:usb1="400078F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E16E" w14:textId="2D4DBFD0" w:rsidR="00283B32" w:rsidRDefault="00283B32">
    <w:pPr>
      <w:tabs>
        <w:tab w:val="center" w:pos="4419"/>
        <w:tab w:val="right" w:pos="8838"/>
      </w:tabs>
      <w:jc w:val="both"/>
      <w:rPr>
        <w:rFonts w:ascii="Noto Sans" w:eastAsia="Noto Sans" w:hAnsi="Noto Sans" w:cs="Noto Sans"/>
        <w:sz w:val="18"/>
        <w:szCs w:val="18"/>
      </w:rPr>
    </w:pPr>
  </w:p>
  <w:p w14:paraId="6FD6DD13" w14:textId="41AD9956" w:rsidR="00283B32" w:rsidRDefault="00283B32">
    <w:pPr>
      <w:pBdr>
        <w:top w:val="nil"/>
        <w:left w:val="nil"/>
        <w:bottom w:val="nil"/>
        <w:right w:val="nil"/>
        <w:between w:val="nil"/>
      </w:pBdr>
      <w:tabs>
        <w:tab w:val="center" w:pos="4419"/>
        <w:tab w:val="right" w:pos="88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49A5F" w14:textId="77777777" w:rsidR="00CF48B5" w:rsidRDefault="00CF48B5">
      <w:r>
        <w:separator/>
      </w:r>
    </w:p>
  </w:footnote>
  <w:footnote w:type="continuationSeparator" w:id="0">
    <w:p w14:paraId="7C9A3852" w14:textId="77777777" w:rsidR="00CF48B5" w:rsidRDefault="00CF4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609D" w14:textId="3BE05B99" w:rsidR="00283B32" w:rsidRDefault="00216893">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1" locked="0" layoutInCell="1" allowOverlap="1" wp14:anchorId="4D4D1857" wp14:editId="54785E75">
          <wp:simplePos x="0" y="0"/>
          <wp:positionH relativeFrom="page">
            <wp:align>left</wp:align>
          </wp:positionH>
          <wp:positionV relativeFrom="paragraph">
            <wp:posOffset>-1456585</wp:posOffset>
          </wp:positionV>
          <wp:extent cx="7801336" cy="10095965"/>
          <wp:effectExtent l="0" t="0" r="9525" b="635"/>
          <wp:wrapNone/>
          <wp:docPr id="76809310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247961" name="Imagen 1580247961"/>
                  <pic:cNvPicPr/>
                </pic:nvPicPr>
                <pic:blipFill>
                  <a:blip r:embed="rId1">
                    <a:extLst>
                      <a:ext uri="{28A0092B-C50C-407E-A947-70E740481C1C}">
                        <a14:useLocalDpi xmlns:a14="http://schemas.microsoft.com/office/drawing/2010/main" val="0"/>
                      </a:ext>
                    </a:extLst>
                  </a:blip>
                  <a:stretch>
                    <a:fillRect/>
                  </a:stretch>
                </pic:blipFill>
                <pic:spPr>
                  <a:xfrm>
                    <a:off x="0" y="0"/>
                    <a:ext cx="7801336" cy="100959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019FE"/>
    <w:multiLevelType w:val="multilevel"/>
    <w:tmpl w:val="CEB8E240"/>
    <w:lvl w:ilvl="0">
      <w:start w:val="1"/>
      <w:numFmt w:val="bullet"/>
      <w:lvlText w:val="●"/>
      <w:lvlJc w:val="left"/>
      <w:pPr>
        <w:ind w:left="709" w:hanging="359"/>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num w:numId="1" w16cid:durableId="1004824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B32"/>
    <w:rsid w:val="00035743"/>
    <w:rsid w:val="0003580F"/>
    <w:rsid w:val="001417AD"/>
    <w:rsid w:val="00206391"/>
    <w:rsid w:val="00216893"/>
    <w:rsid w:val="00216C9D"/>
    <w:rsid w:val="002471A6"/>
    <w:rsid w:val="00283B32"/>
    <w:rsid w:val="002C7191"/>
    <w:rsid w:val="00307F6F"/>
    <w:rsid w:val="00316E0C"/>
    <w:rsid w:val="00364960"/>
    <w:rsid w:val="00375AAA"/>
    <w:rsid w:val="003A2EA0"/>
    <w:rsid w:val="003D3E0D"/>
    <w:rsid w:val="004355CA"/>
    <w:rsid w:val="004439EC"/>
    <w:rsid w:val="00454C6F"/>
    <w:rsid w:val="00464CE4"/>
    <w:rsid w:val="004C6937"/>
    <w:rsid w:val="00542807"/>
    <w:rsid w:val="0056754C"/>
    <w:rsid w:val="005943CA"/>
    <w:rsid w:val="005A227B"/>
    <w:rsid w:val="005B78DC"/>
    <w:rsid w:val="005C27A0"/>
    <w:rsid w:val="00602011"/>
    <w:rsid w:val="00613F93"/>
    <w:rsid w:val="0064703A"/>
    <w:rsid w:val="006561B4"/>
    <w:rsid w:val="006825EE"/>
    <w:rsid w:val="006828FF"/>
    <w:rsid w:val="006837BC"/>
    <w:rsid w:val="006B5C50"/>
    <w:rsid w:val="006E6893"/>
    <w:rsid w:val="007168FF"/>
    <w:rsid w:val="0073168C"/>
    <w:rsid w:val="00751D79"/>
    <w:rsid w:val="007C57D3"/>
    <w:rsid w:val="00811E22"/>
    <w:rsid w:val="00847C02"/>
    <w:rsid w:val="008768CA"/>
    <w:rsid w:val="008E2817"/>
    <w:rsid w:val="00901DC4"/>
    <w:rsid w:val="00902424"/>
    <w:rsid w:val="009A4431"/>
    <w:rsid w:val="009A567B"/>
    <w:rsid w:val="009E2AA8"/>
    <w:rsid w:val="00A1429D"/>
    <w:rsid w:val="00A15686"/>
    <w:rsid w:val="00AE25A8"/>
    <w:rsid w:val="00B014BD"/>
    <w:rsid w:val="00B04A56"/>
    <w:rsid w:val="00B07EBC"/>
    <w:rsid w:val="00B53805"/>
    <w:rsid w:val="00B8772F"/>
    <w:rsid w:val="00C3388F"/>
    <w:rsid w:val="00CE0FB4"/>
    <w:rsid w:val="00CE7E79"/>
    <w:rsid w:val="00CF48B5"/>
    <w:rsid w:val="00D03358"/>
    <w:rsid w:val="00D34FCD"/>
    <w:rsid w:val="00D45461"/>
    <w:rsid w:val="00D532C7"/>
    <w:rsid w:val="00D66072"/>
    <w:rsid w:val="00D67FF2"/>
    <w:rsid w:val="00DB06A3"/>
    <w:rsid w:val="00DF1175"/>
    <w:rsid w:val="00E00DEB"/>
    <w:rsid w:val="00E1044C"/>
    <w:rsid w:val="00E107E8"/>
    <w:rsid w:val="00E22A5D"/>
    <w:rsid w:val="00E30569"/>
    <w:rsid w:val="00E672B6"/>
    <w:rsid w:val="00E960B4"/>
    <w:rsid w:val="00EA2CC3"/>
    <w:rsid w:val="00EA367B"/>
    <w:rsid w:val="00F11CF3"/>
    <w:rsid w:val="00F51DE9"/>
    <w:rsid w:val="00FA1B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EBDF8"/>
  <w15:docId w15:val="{7A0F874E-34A4-994A-9A5B-BE352B97B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64703A"/>
    <w:pPr>
      <w:tabs>
        <w:tab w:val="center" w:pos="4419"/>
        <w:tab w:val="right" w:pos="8838"/>
      </w:tabs>
    </w:pPr>
  </w:style>
  <w:style w:type="character" w:customStyle="1" w:styleId="EncabezadoCar">
    <w:name w:val="Encabezado Car"/>
    <w:basedOn w:val="Fuentedeprrafopredeter"/>
    <w:link w:val="Encabezado"/>
    <w:uiPriority w:val="99"/>
    <w:rsid w:val="0064703A"/>
  </w:style>
  <w:style w:type="paragraph" w:styleId="Piedepgina">
    <w:name w:val="footer"/>
    <w:basedOn w:val="Normal"/>
    <w:link w:val="PiedepginaCar"/>
    <w:uiPriority w:val="99"/>
    <w:unhideWhenUsed/>
    <w:rsid w:val="0064703A"/>
    <w:pPr>
      <w:tabs>
        <w:tab w:val="center" w:pos="4419"/>
        <w:tab w:val="right" w:pos="8838"/>
      </w:tabs>
    </w:pPr>
  </w:style>
  <w:style w:type="character" w:customStyle="1" w:styleId="PiedepginaCar">
    <w:name w:val="Pie de página Car"/>
    <w:basedOn w:val="Fuentedeprrafopredeter"/>
    <w:link w:val="Piedepgina"/>
    <w:uiPriority w:val="99"/>
    <w:rsid w:val="0064703A"/>
  </w:style>
  <w:style w:type="paragraph" w:styleId="Prrafodelista">
    <w:name w:val="List Paragraph"/>
    <w:basedOn w:val="Normal"/>
    <w:uiPriority w:val="34"/>
    <w:qFormat/>
    <w:rsid w:val="00F51DE9"/>
    <w:pPr>
      <w:ind w:left="720"/>
      <w:contextualSpacing/>
    </w:pPr>
    <w:rPr>
      <w:lang w:val="es"/>
    </w:rPr>
  </w:style>
  <w:style w:type="character" w:styleId="Hipervnculo">
    <w:name w:val="Hyperlink"/>
    <w:basedOn w:val="Fuentedeprrafopredeter"/>
    <w:uiPriority w:val="99"/>
    <w:unhideWhenUsed/>
    <w:rsid w:val="005B78DC"/>
    <w:rPr>
      <w:color w:val="0000FF" w:themeColor="hyperlink"/>
      <w:u w:val="single"/>
    </w:rPr>
  </w:style>
  <w:style w:type="character" w:styleId="Mencinsinresolver">
    <w:name w:val="Unresolved Mention"/>
    <w:basedOn w:val="Fuentedeprrafopredeter"/>
    <w:uiPriority w:val="99"/>
    <w:semiHidden/>
    <w:unhideWhenUsed/>
    <w:rsid w:val="005B7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IgAgzlzd7iQVTa9HPtgL8hFOAf4hwd21F1CiQ1e9HSTdrF4?e=0Meri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qB4KQy2SU3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7E4D0-0718-3F45-9C1B-CCBFCA8D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971</Words>
  <Characters>5346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Glenda Martinez Carranza</dc:creator>
  <cp:lastModifiedBy>Luz Maria Rico Jardon</cp:lastModifiedBy>
  <cp:revision>2</cp:revision>
  <cp:lastPrinted>2026-02-25T16:48:00Z</cp:lastPrinted>
  <dcterms:created xsi:type="dcterms:W3CDTF">2026-02-25T20:46:00Z</dcterms:created>
  <dcterms:modified xsi:type="dcterms:W3CDTF">2026-02-25T20:46:00Z</dcterms:modified>
</cp:coreProperties>
</file>