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5268E" w14:textId="0668A551" w:rsidR="00863EA9" w:rsidRDefault="00492962">
      <w:pPr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84F68C0" wp14:editId="691C1A85">
                <wp:simplePos x="0" y="0"/>
                <wp:positionH relativeFrom="column">
                  <wp:posOffset>2366010</wp:posOffset>
                </wp:positionH>
                <wp:positionV relativeFrom="paragraph">
                  <wp:posOffset>0</wp:posOffset>
                </wp:positionV>
                <wp:extent cx="3845560" cy="895350"/>
                <wp:effectExtent l="0" t="0" r="2540" b="0"/>
                <wp:wrapSquare wrapText="bothSides" distT="0" distB="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56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2E5A0F" w14:textId="77777777" w:rsidR="00863EA9" w:rsidRDefault="00AF69CD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BA8C54"/>
                                <w:sz w:val="28"/>
                              </w:rPr>
                              <w:t>BOLETÍN DE PRENSA</w:t>
                            </w:r>
                          </w:p>
                          <w:p w14:paraId="4941ED4E" w14:textId="6EABB962" w:rsidR="00863EA9" w:rsidRDefault="00AF69CD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Ciudad de México, </w:t>
                            </w:r>
                            <w:r w:rsidR="006E2CDA"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martes 24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 de febrero de 2026 </w:t>
                            </w:r>
                          </w:p>
                          <w:p w14:paraId="0139ACEB" w14:textId="5B0D183B" w:rsidR="00863EA9" w:rsidRDefault="00AF69CD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No. 101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/2026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F68C0" id="Rectángulo 1" o:spid="_x0000_s1026" style="position:absolute;left:0;text-align:left;margin-left:186.3pt;margin-top:0;width:302.8pt;height:7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" filled="f" stroked="f">
                <v:textbox inset="0,0,0,0">
                  <w:txbxContent>
                    <w:p w14:paraId="6C2E5A0F" w14:textId="77777777" w:rsidR="00863EA9" w:rsidRDefault="00AF69CD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BA8C54"/>
                          <w:sz w:val="28"/>
                        </w:rPr>
                        <w:t>BOLETÍN DE PRENSA</w:t>
                      </w:r>
                    </w:p>
                    <w:p w14:paraId="4941ED4E" w14:textId="6EABB962" w:rsidR="00863EA9" w:rsidRDefault="00AF69CD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Ciudad de México, </w:t>
                      </w:r>
                      <w:r w:rsidR="006E2CDA"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martes 24</w:t>
                      </w: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 de febrero de 2026 </w:t>
                      </w:r>
                    </w:p>
                    <w:p w14:paraId="0139ACEB" w14:textId="5B0D183B" w:rsidR="00863EA9" w:rsidRDefault="00AF69CD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No. 101</w:t>
                      </w: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/2026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Geom" w:eastAsia="Geom" w:hAnsi="Geom" w:cs="Geom"/>
          <w:sz w:val="21"/>
          <w:szCs w:val="21"/>
        </w:rPr>
        <w:t xml:space="preserve"> </w:t>
      </w:r>
    </w:p>
    <w:p w14:paraId="7984DAD1" w14:textId="77777777" w:rsidR="00863EA9" w:rsidRDefault="00863EA9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78CB7DD5" w14:textId="77777777" w:rsidR="00863EA9" w:rsidRDefault="00863EA9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31A7429A" w14:textId="77777777" w:rsidR="00863EA9" w:rsidRDefault="00863EA9">
      <w:pPr>
        <w:jc w:val="center"/>
        <w:rPr>
          <w:rFonts w:ascii="Noto Sans" w:eastAsia="Noto Sans" w:hAnsi="Noto Sans" w:cs="Noto Sans"/>
          <w:b/>
          <w:bCs/>
          <w:sz w:val="32"/>
          <w:szCs w:val="32"/>
        </w:rPr>
      </w:pPr>
    </w:p>
    <w:p w14:paraId="493E27A1" w14:textId="77777777" w:rsidR="00492962" w:rsidRDefault="00492962">
      <w:pPr>
        <w:ind w:right="49"/>
        <w:jc w:val="center"/>
        <w:rPr>
          <w:rFonts w:ascii="Noto Sans" w:eastAsia="Noto Sans" w:hAnsi="Noto Sans" w:cs="Noto Sans"/>
          <w:b/>
          <w:bCs/>
          <w:sz w:val="32"/>
          <w:szCs w:val="32"/>
        </w:rPr>
      </w:pPr>
    </w:p>
    <w:p w14:paraId="78B2C8E9" w14:textId="66C25B87" w:rsidR="00863EA9" w:rsidRDefault="00AF69CD">
      <w:pPr>
        <w:ind w:right="49"/>
        <w:jc w:val="center"/>
        <w:rPr>
          <w:rFonts w:ascii="Noto Sans" w:eastAsia="Noto Sans" w:hAnsi="Noto Sans" w:cs="Noto Sans"/>
          <w:b/>
          <w:bCs/>
          <w:sz w:val="32"/>
          <w:szCs w:val="32"/>
        </w:rPr>
      </w:pPr>
      <w:r>
        <w:rPr>
          <w:rFonts w:ascii="Noto Sans" w:eastAsia="Noto Sans" w:hAnsi="Noto Sans" w:cs="Noto Sans"/>
          <w:b/>
          <w:bCs/>
          <w:sz w:val="32"/>
          <w:szCs w:val="32"/>
        </w:rPr>
        <w:t>Impulsa IMSS formación docente en salud con modelo educativo innovador y de impacto nacional</w:t>
      </w:r>
    </w:p>
    <w:p w14:paraId="7DD290F8" w14:textId="77777777" w:rsidR="00863EA9" w:rsidRDefault="00863EA9">
      <w:pPr>
        <w:ind w:right="49"/>
        <w:jc w:val="center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121083E4" w14:textId="77777777" w:rsidR="00863EA9" w:rsidRDefault="00AF69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b/>
          <w:bCs/>
          <w:color w:val="000000"/>
          <w:sz w:val="20"/>
          <w:szCs w:val="20"/>
        </w:rPr>
      </w:pP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El CIEFD Ciudad de México Norte profesionaliza a médicos, enfermeras y personal técnico con programas diseñados según necesidades reales de las unidades médicas, alcanzando más de mil participaciones y 420 egresados nacionales en 2025.</w:t>
      </w:r>
    </w:p>
    <w:p w14:paraId="1EA076CE" w14:textId="77777777" w:rsidR="00863EA9" w:rsidRDefault="00AF69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b/>
          <w:bCs/>
          <w:color w:val="000000"/>
          <w:sz w:val="20"/>
          <w:szCs w:val="20"/>
        </w:rPr>
      </w:pPr>
      <w:bookmarkStart w:id="0" w:name="_Hlk222836550"/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Con metodología extraordinaria, un algoritmo que garantiza el acceso a los cursos y un índice de satisfacción superior al 96 por ciento, el Centro impulsa la preparación de quienes formarán a las nuevas generaciones de profesionales de la salud.</w:t>
      </w:r>
    </w:p>
    <w:p w14:paraId="0CFA806D" w14:textId="77777777" w:rsidR="00863EA9" w:rsidRDefault="00863EA9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</w:p>
    <w:p w14:paraId="011D82EF" w14:textId="77777777" w:rsidR="00863EA9" w:rsidRDefault="00AF69C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El Instituto Mexicano del Seguro Social (IMSS) impulsa una transformación educativa de alto impacto a través del Centro de Investigación Educativa y Formación Docente (CIEFD) en el Órgano de Operación Administrativa Desconcentrada (OOAD) Ciudad de México Norte, al consolidarse como uno de los espacios más importantes del país para profesionalizar a quienes forman a las nuevas generaciones de personal de salud. </w:t>
      </w:r>
    </w:p>
    <w:p w14:paraId="6434BA2D" w14:textId="77777777" w:rsidR="00863EA9" w:rsidRDefault="00863EA9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55D748C2" w14:textId="77777777" w:rsidR="00863EA9" w:rsidRDefault="00AF69C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El CIEFD se ha convertido en una referencia nacional por su modelo innovador, su enfoque humanista y su capacidad para elevar la calidad docente dentro del Instituto.</w:t>
      </w:r>
    </w:p>
    <w:p w14:paraId="3F0F1BCF" w14:textId="77777777" w:rsidR="00863EA9" w:rsidRDefault="00863EA9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41AAAC2A" w14:textId="77777777" w:rsidR="00863EA9" w:rsidRDefault="00AF69C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La directora del CIEFD, Dra. Carmen </w:t>
      </w:r>
      <w:proofErr w:type="spellStart"/>
      <w:r>
        <w:rPr>
          <w:rFonts w:ascii="Noto Sans" w:eastAsia="Noto Sans" w:hAnsi="Noto Sans" w:cs="Noto Sans"/>
          <w:sz w:val="20"/>
          <w:szCs w:val="20"/>
        </w:rPr>
        <w:t>Lizzete</w:t>
      </w:r>
      <w:proofErr w:type="spellEnd"/>
      <w:r>
        <w:rPr>
          <w:rFonts w:ascii="Noto Sans" w:eastAsia="Noto Sans" w:hAnsi="Noto Sans" w:cs="Noto Sans"/>
          <w:sz w:val="20"/>
          <w:szCs w:val="20"/>
        </w:rPr>
        <w:t xml:space="preserve"> Juárez Montoya, informó que durante 2025 el Centro impartió 60 cursos, con más de mil participaciones de profesionales de la salud, y brindó apoyo académico nacional a personal proveniente de entidades sin instalaciones de formación, y se lograron 420 egresados adicionales. </w:t>
      </w:r>
    </w:p>
    <w:p w14:paraId="4B9BAA8A" w14:textId="77777777" w:rsidR="00863EA9" w:rsidRDefault="00863EA9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2DEA3D76" w14:textId="77777777" w:rsidR="00863EA9" w:rsidRDefault="00AF69C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Sumó que este alcance consolidó al Centro como un punto estratégico dentro del Sistema de Centros de Investigación Educativa y Formación Docente (</w:t>
      </w:r>
      <w:proofErr w:type="spellStart"/>
      <w:r>
        <w:rPr>
          <w:rFonts w:ascii="Noto Sans" w:eastAsia="Noto Sans" w:hAnsi="Noto Sans" w:cs="Noto Sans"/>
          <w:sz w:val="20"/>
          <w:szCs w:val="20"/>
        </w:rPr>
        <w:t>SiCIEFD</w:t>
      </w:r>
      <w:proofErr w:type="spellEnd"/>
      <w:r>
        <w:rPr>
          <w:rFonts w:ascii="Noto Sans" w:eastAsia="Noto Sans" w:hAnsi="Noto Sans" w:cs="Noto Sans"/>
          <w:sz w:val="20"/>
          <w:szCs w:val="20"/>
        </w:rPr>
        <w:t>), la red del IMSS que impulsa la capacitación y profesionalización docente en el país.</w:t>
      </w:r>
    </w:p>
    <w:p w14:paraId="0E449CBB" w14:textId="77777777" w:rsidR="00863EA9" w:rsidRDefault="00863EA9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793D62A2" w14:textId="77777777" w:rsidR="00863EA9" w:rsidRDefault="00AF69C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La doctora Juárez Montoya explicó que el CIEFD tiene la misión de garantizar que médicos, enfermeras y personal técnico desarrollen competencias sólidas para la enseñanza. </w:t>
      </w:r>
    </w:p>
    <w:p w14:paraId="42FDE39A" w14:textId="77777777" w:rsidR="00863EA9" w:rsidRDefault="00863EA9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21116370" w14:textId="77777777" w:rsidR="00863EA9" w:rsidRDefault="00AF69C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La calidad de la atención médica comienza mucho antes de que una paciente o un derechohabiente ingrese a un consultorio, ya que inicia en los espacios donde se forman los futuros profesionales de la salud y en la preparación de quienes los guían. Esta preparación, forma parte del cuidado que se ofrece en el IMSS. </w:t>
      </w:r>
    </w:p>
    <w:p w14:paraId="33208705" w14:textId="77777777" w:rsidR="00863EA9" w:rsidRDefault="00863EA9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01E8A1AA" w14:textId="77777777" w:rsidR="00863EA9" w:rsidRDefault="00AF69C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lastRenderedPageBreak/>
        <w:t>“La formación de los profesores de la salud es fundamental porque estamos conscientes de que la calidad de la atención médica no inicia en un consultorio o en un quirófano, empieza en los espacios en donde se forman los profesionales de la salud”, señaló.</w:t>
      </w:r>
    </w:p>
    <w:p w14:paraId="548E97E0" w14:textId="77777777" w:rsidR="00863EA9" w:rsidRDefault="00863EA9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7D655127" w14:textId="77777777" w:rsidR="00863EA9" w:rsidRDefault="00AF69C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Carmen </w:t>
      </w:r>
      <w:proofErr w:type="spellStart"/>
      <w:r>
        <w:rPr>
          <w:rFonts w:ascii="Noto Sans" w:eastAsia="Noto Sans" w:hAnsi="Noto Sans" w:cs="Noto Sans"/>
          <w:sz w:val="20"/>
          <w:szCs w:val="20"/>
        </w:rPr>
        <w:t>Lizzete</w:t>
      </w:r>
      <w:proofErr w:type="spellEnd"/>
      <w:r>
        <w:rPr>
          <w:rFonts w:ascii="Noto Sans" w:eastAsia="Noto Sans" w:hAnsi="Noto Sans" w:cs="Noto Sans"/>
          <w:sz w:val="20"/>
          <w:szCs w:val="20"/>
        </w:rPr>
        <w:t xml:space="preserve"> Juárez señaló que el CIEFD destaca por ofrecer programas educativos que no son genéricos sino diseñados con base en las necesidades reales de las Unidades de Medicina Familiar (UMF) y de los Hospitales Generales de Zona (HGZ) que forman parte del IMSS. </w:t>
      </w:r>
    </w:p>
    <w:p w14:paraId="32E741C6" w14:textId="77777777" w:rsidR="00863EA9" w:rsidRDefault="00863EA9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6CD32577" w14:textId="77777777" w:rsidR="00863EA9" w:rsidRDefault="00AF69C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Abundó que cada curso y diplomado responde a características regionales, retos epidemiológicos nacionales y dinámicas específicas de atención, lo que asegura una formación pertinente, contextualizada y directamente aplicable en los escenarios clínicos y formativos del IMSS.</w:t>
      </w:r>
    </w:p>
    <w:p w14:paraId="7B512C94" w14:textId="77777777" w:rsidR="00863EA9" w:rsidRDefault="00863EA9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74282EC3" w14:textId="77777777" w:rsidR="00863EA9" w:rsidRDefault="00AF69C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Es importante destacar que este CIEFD mantiene un índice de satisfacción superior al 96.61 por ciento, reflejo de su calidad académica y del impacto positivo que tiene en la práctica docente.</w:t>
      </w:r>
    </w:p>
    <w:p w14:paraId="4496D890" w14:textId="77777777" w:rsidR="00863EA9" w:rsidRDefault="00863EA9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69FEF18A" w14:textId="77777777" w:rsidR="00863EA9" w:rsidRDefault="00AF69C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Desde la experiencia de quienes participan en los programas, la doctora Denisse Alejandra Venegas García, médica adscrita a la UMF No. 17 “Legaria”, y profesora de este centro, comentó que decidió integrarse al CIEFD para afianzarse como formadora y desarrollar habilidades de investigación aplicables a estudiantes de pregrado y médicos especialistas. </w:t>
      </w:r>
    </w:p>
    <w:p w14:paraId="7485242E" w14:textId="77777777" w:rsidR="00863EA9" w:rsidRDefault="00863EA9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32C9EBE0" w14:textId="77777777" w:rsidR="00863EA9" w:rsidRDefault="00AF69C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Resaltó la preparación y compromiso del personal docente. “Cada sesión que tomas en el Centro es un deleite, así lo llamo, un placer. Te inspira, te motiva y sales seguro de lo que estás aprendiendo y de lo que vas a practicar, de lo que vas a ejecutar ya estando con los alumnos”. </w:t>
      </w:r>
    </w:p>
    <w:p w14:paraId="076AD143" w14:textId="77777777" w:rsidR="00863EA9" w:rsidRDefault="00863EA9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27EAA57F" w14:textId="77777777" w:rsidR="00863EA9" w:rsidRDefault="00AF69C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El Instituto Mexicano del Seguro Social reafirma su compromiso con la formación docente, ya que es un componente estratégico para garantizar una atención futura más sólida, segura y humana para quienes se preparan a través del CIEFD, mismos que serán los responsables de enseñar a quienes brindarán atención médica en las próximas décadas.</w:t>
      </w:r>
    </w:p>
    <w:p w14:paraId="6FDBCEC7" w14:textId="77777777" w:rsidR="00863EA9" w:rsidRDefault="00863EA9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5E9899BC" w14:textId="77777777" w:rsidR="00863EA9" w:rsidRDefault="00AF69C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El personal interesado en conocer la oferta educativa de los centros que forma parte de SICIEFD, puede consultar el portal de la Coordinación de Educación en Salud del IMSS: </w:t>
      </w:r>
      <w:hyperlink r:id="rId7">
        <w:r w:rsidR="00863EA9">
          <w:rPr>
            <w:rFonts w:ascii="Noto Sans" w:eastAsia="Noto Sans" w:hAnsi="Noto Sans" w:cs="Noto Sans"/>
            <w:color w:val="0563C1"/>
            <w:sz w:val="20"/>
            <w:szCs w:val="20"/>
            <w:u w:val="single"/>
          </w:rPr>
          <w:t>educacionensalud.imss.gob.mx/p/portal/</w:t>
        </w:r>
        <w:proofErr w:type="spellStart"/>
        <w:r w:rsidR="00863EA9">
          <w:rPr>
            <w:rFonts w:ascii="Noto Sans" w:eastAsia="Noto Sans" w:hAnsi="Noto Sans" w:cs="Noto Sans"/>
            <w:color w:val="0563C1"/>
            <w:sz w:val="20"/>
            <w:szCs w:val="20"/>
            <w:u w:val="single"/>
          </w:rPr>
          <w:t>ciefds</w:t>
        </w:r>
        <w:proofErr w:type="spellEnd"/>
        <w:r w:rsidR="00863EA9">
          <w:rPr>
            <w:rFonts w:ascii="Noto Sans" w:eastAsia="Noto Sans" w:hAnsi="Noto Sans" w:cs="Noto Sans"/>
            <w:color w:val="0563C1"/>
            <w:sz w:val="20"/>
            <w:szCs w:val="20"/>
            <w:u w:val="single"/>
          </w:rPr>
          <w:t>/</w:t>
        </w:r>
      </w:hyperlink>
      <w:r>
        <w:rPr>
          <w:rFonts w:ascii="Noto Sans" w:eastAsia="Noto Sans" w:hAnsi="Noto Sans" w:cs="Noto Sans"/>
          <w:sz w:val="20"/>
          <w:szCs w:val="20"/>
        </w:rPr>
        <w:t xml:space="preserve">  </w:t>
      </w:r>
    </w:p>
    <w:p w14:paraId="1F4E9B70" w14:textId="77777777" w:rsidR="00863EA9" w:rsidRDefault="00863EA9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1A4BD9EB" w14:textId="1DD00429" w:rsidR="00863EA9" w:rsidRDefault="00AF69CD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0"/>
          <w:szCs w:val="20"/>
        </w:rPr>
        <w:t xml:space="preserve">Asimismo, pueden acudir al área de Educación de su unidad médica donde los orientarán respecto a la oferta disponible. </w:t>
      </w:r>
      <w:bookmarkEnd w:id="0"/>
    </w:p>
    <w:p w14:paraId="6AF3DC18" w14:textId="77777777" w:rsidR="00863EA9" w:rsidRDefault="00AF69CD">
      <w:pPr>
        <w:ind w:right="49"/>
        <w:jc w:val="center"/>
        <w:rPr>
          <w:rFonts w:ascii="Noto Sans" w:eastAsia="Noto Sans" w:hAnsi="Noto Sans" w:cs="Noto Sans"/>
          <w:b/>
          <w:bCs/>
          <w:sz w:val="22"/>
          <w:szCs w:val="22"/>
        </w:rPr>
      </w:pPr>
      <w:r>
        <w:rPr>
          <w:rFonts w:ascii="Noto Sans" w:eastAsia="Noto Sans" w:hAnsi="Noto Sans" w:cs="Noto Sans"/>
          <w:b/>
          <w:bCs/>
          <w:sz w:val="22"/>
          <w:szCs w:val="22"/>
        </w:rPr>
        <w:t>---o0o---</w:t>
      </w:r>
    </w:p>
    <w:p w14:paraId="0238EE79" w14:textId="77777777" w:rsidR="00AF69CD" w:rsidRDefault="00AF69CD" w:rsidP="00AF69CD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  <w:proofErr w:type="gramStart"/>
      <w:r w:rsidRPr="00AF69CD">
        <w:rPr>
          <w:rFonts w:ascii="Noto Sans" w:eastAsia="Noto Sans" w:hAnsi="Noto Sans" w:cs="Noto Sans"/>
          <w:sz w:val="22"/>
          <w:szCs w:val="22"/>
        </w:rPr>
        <w:t>LINK</w:t>
      </w:r>
      <w:proofErr w:type="gramEnd"/>
      <w:r w:rsidRPr="00AF69CD">
        <w:rPr>
          <w:rFonts w:ascii="Noto Sans" w:eastAsia="Noto Sans" w:hAnsi="Noto Sans" w:cs="Noto Sans"/>
          <w:sz w:val="22"/>
          <w:szCs w:val="22"/>
        </w:rPr>
        <w:t xml:space="preserve"> DE FOTOS: </w:t>
      </w:r>
    </w:p>
    <w:p w14:paraId="34AA8D31" w14:textId="613DA7F9" w:rsidR="00AF69CD" w:rsidRPr="00AF69CD" w:rsidRDefault="00AF69CD" w:rsidP="00AF69CD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  <w:hyperlink r:id="rId8" w:history="1">
        <w:r w:rsidRPr="005572DA">
          <w:rPr>
            <w:rStyle w:val="Hipervnculo"/>
            <w:rFonts w:ascii="Noto Sans" w:eastAsia="Noto Sans" w:hAnsi="Noto Sans" w:cs="Noto Sans"/>
            <w:sz w:val="22"/>
            <w:szCs w:val="22"/>
          </w:rPr>
          <w:t>https://drive.google.com/drive/folders/1hFvcDfZigsdysVZ8lP1z5Qt2gkEA8Ryz?usp=sharing</w:t>
        </w:r>
      </w:hyperlink>
      <w:r>
        <w:rPr>
          <w:rFonts w:ascii="Noto Sans" w:eastAsia="Noto Sans" w:hAnsi="Noto Sans" w:cs="Noto Sans"/>
          <w:sz w:val="22"/>
          <w:szCs w:val="22"/>
        </w:rPr>
        <w:t xml:space="preserve"> </w:t>
      </w:r>
      <w:r w:rsidRPr="00AF69CD">
        <w:rPr>
          <w:rFonts w:ascii="Noto Sans" w:eastAsia="Noto Sans" w:hAnsi="Noto Sans" w:cs="Noto Sans"/>
          <w:sz w:val="22"/>
          <w:szCs w:val="22"/>
        </w:rPr>
        <w:t xml:space="preserve"> </w:t>
      </w:r>
    </w:p>
    <w:p w14:paraId="0DF74E52" w14:textId="77777777" w:rsidR="00AF69CD" w:rsidRPr="00AF69CD" w:rsidRDefault="00AF69CD" w:rsidP="00AF69CD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</w:p>
    <w:p w14:paraId="63845822" w14:textId="77777777" w:rsidR="00AF69CD" w:rsidRPr="00AF69CD" w:rsidRDefault="00AF69CD" w:rsidP="00AF69CD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  <w:proofErr w:type="gramStart"/>
      <w:r w:rsidRPr="00AF69CD">
        <w:rPr>
          <w:rFonts w:ascii="Noto Sans" w:eastAsia="Noto Sans" w:hAnsi="Noto Sans" w:cs="Noto Sans"/>
          <w:sz w:val="22"/>
          <w:szCs w:val="22"/>
        </w:rPr>
        <w:t>LINK</w:t>
      </w:r>
      <w:proofErr w:type="gramEnd"/>
      <w:r w:rsidRPr="00AF69CD">
        <w:rPr>
          <w:rFonts w:ascii="Noto Sans" w:eastAsia="Noto Sans" w:hAnsi="Noto Sans" w:cs="Noto Sans"/>
          <w:sz w:val="22"/>
          <w:szCs w:val="22"/>
        </w:rPr>
        <w:t xml:space="preserve"> DE VIDEO: </w:t>
      </w:r>
    </w:p>
    <w:p w14:paraId="01E08A03" w14:textId="4B5DE5D9" w:rsidR="00AF69CD" w:rsidRDefault="00AF69CD" w:rsidP="00AF69CD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  <w:hyperlink r:id="rId9" w:history="1">
        <w:r w:rsidRPr="005572DA">
          <w:rPr>
            <w:rStyle w:val="Hipervnculo"/>
            <w:rFonts w:ascii="Noto Sans" w:eastAsia="Noto Sans" w:hAnsi="Noto Sans" w:cs="Noto Sans"/>
            <w:sz w:val="22"/>
            <w:szCs w:val="22"/>
          </w:rPr>
          <w:t>https://sendgb.com/wx468bKDsMW</w:t>
        </w:r>
      </w:hyperlink>
      <w:r>
        <w:rPr>
          <w:rFonts w:ascii="Noto Sans" w:eastAsia="Noto Sans" w:hAnsi="Noto Sans" w:cs="Noto Sans"/>
          <w:sz w:val="22"/>
          <w:szCs w:val="22"/>
        </w:rPr>
        <w:t xml:space="preserve"> </w:t>
      </w:r>
    </w:p>
    <w:sectPr w:rsidR="00AF69CD">
      <w:headerReference w:type="default" r:id="rId10"/>
      <w:pgSz w:w="12240" w:h="15840"/>
      <w:pgMar w:top="2342" w:right="1134" w:bottom="1702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B1A35" w14:textId="77777777" w:rsidR="003E4E63" w:rsidRDefault="003E4E63">
      <w:r>
        <w:separator/>
      </w:r>
    </w:p>
  </w:endnote>
  <w:endnote w:type="continuationSeparator" w:id="0">
    <w:p w14:paraId="16265C81" w14:textId="77777777" w:rsidR="003E4E63" w:rsidRDefault="003E4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AA95A27-E48B-4211-8520-3DE526A27F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C7C7373-A054-4312-89BC-C38549CFD3F5}"/>
    <w:embedBold r:id="rId3" w:fontKey="{25C82BFF-2380-4C12-AC60-84DB00C9A7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3DD9F67-2294-42F4-A4F5-2D2E23613C66}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  <w:embedRegular r:id="rId5" w:fontKey="{0BEB6C2D-0E9F-4D93-BA61-30402E27A2B5}"/>
    <w:embedBold r:id="rId6" w:fontKey="{BF7FA93C-81F7-4F89-A888-27D99C17D9F7}"/>
  </w:font>
  <w:font w:name="Geom">
    <w:charset w:val="00"/>
    <w:family w:val="auto"/>
    <w:pitch w:val="default"/>
    <w:embedRegular r:id="rId7" w:fontKey="{29F5C884-2EA7-46BA-97BC-C3465FB6B3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228CD2A-C0C1-4E98-B7C3-154578B3EF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A8C6B" w14:textId="77777777" w:rsidR="003E4E63" w:rsidRDefault="003E4E63">
      <w:r>
        <w:separator/>
      </w:r>
    </w:p>
  </w:footnote>
  <w:footnote w:type="continuationSeparator" w:id="0">
    <w:p w14:paraId="60509E83" w14:textId="77777777" w:rsidR="003E4E63" w:rsidRDefault="003E4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E7408" w14:textId="77777777" w:rsidR="00863EA9" w:rsidRDefault="00AF69C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32D57D" wp14:editId="3F34EB29">
          <wp:simplePos x="0" y="0"/>
          <wp:positionH relativeFrom="column">
            <wp:posOffset>-765809</wp:posOffset>
          </wp:positionH>
          <wp:positionV relativeFrom="paragraph">
            <wp:posOffset>-441324</wp:posOffset>
          </wp:positionV>
          <wp:extent cx="7800230" cy="10094052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0230" cy="10094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262A26" w14:textId="77777777" w:rsidR="00863EA9" w:rsidRDefault="00863E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CD3155"/>
    <w:multiLevelType w:val="multilevel"/>
    <w:tmpl w:val="8F66E1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7231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EA9"/>
    <w:rsid w:val="003E4E63"/>
    <w:rsid w:val="00492962"/>
    <w:rsid w:val="00520230"/>
    <w:rsid w:val="006E2CDA"/>
    <w:rsid w:val="007B14E0"/>
    <w:rsid w:val="00863EA9"/>
    <w:rsid w:val="00AD259E"/>
    <w:rsid w:val="00AF69CD"/>
    <w:rsid w:val="00D45461"/>
    <w:rsid w:val="00F1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03B97"/>
  <w15:docId w15:val="{C94669CD-4FC9-4B4B-A8BC-A0B0D1358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AF69C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F69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hFvcDfZigsdysVZ8lP1z5Qt2gkEA8Ryz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ducacionensalud.imss.gob.mx/p/portal/ciefd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endgb.com/wx468bKDsMW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756</Words>
  <Characters>4163</Characters>
  <Application>Microsoft Office Word</Application>
  <DocSecurity>0</DocSecurity>
  <Lines>34</Lines>
  <Paragraphs>9</Paragraphs>
  <ScaleCrop>false</ScaleCrop>
  <Company/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Luz Maria Rico Jardon</cp:lastModifiedBy>
  <cp:revision>2</cp:revision>
  <dcterms:created xsi:type="dcterms:W3CDTF">2026-02-24T21:19:00Z</dcterms:created>
  <dcterms:modified xsi:type="dcterms:W3CDTF">2026-02-24T21:19:00Z</dcterms:modified>
</cp:coreProperties>
</file>