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B72A6B" w14:textId="6E285276" w:rsidR="0030476A" w:rsidRPr="000A408C" w:rsidRDefault="00AB5AF9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20871DE" wp14:editId="1FCD4638">
                <wp:simplePos x="0" y="0"/>
                <wp:positionH relativeFrom="column">
                  <wp:posOffset>3080385</wp:posOffset>
                </wp:positionH>
                <wp:positionV relativeFrom="paragraph">
                  <wp:posOffset>-10795</wp:posOffset>
                </wp:positionV>
                <wp:extent cx="3134360" cy="638175"/>
                <wp:effectExtent l="0" t="0" r="8890" b="952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13436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/>
                        </a:extLst>
                      </wps:spPr>
                      <wps:txbx>
                        <w:txbxContent>
                          <w:p w14:paraId="16593E5D" w14:textId="77777777" w:rsidR="0088514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7755F2F5" w14:textId="78BA2EE1" w:rsidR="00DA1B19" w:rsidRPr="00885144" w:rsidRDefault="00DC6B4C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940F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miércoles 19 de febrero</w:t>
                            </w:r>
                            <w:r w:rsidR="00D76AF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3756ABB2" w14:textId="44AD9632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D76AFA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940F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093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20871D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42.55pt;margin-top:-.85pt;width:246.8pt;height:50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" filled="f" stroked="f">
                <v:textbox inset="0,0,0,0">
                  <w:txbxContent>
                    <w:p w14:paraId="16593E5D" w14:textId="77777777" w:rsidR="0088514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7755F2F5" w14:textId="78BA2EE1" w:rsidR="00DA1B19" w:rsidRPr="00885144" w:rsidRDefault="00DC6B4C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A940F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miércoles 19 de febrero</w:t>
                      </w:r>
                      <w:r w:rsidR="00D76AF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3756ABB2" w14:textId="44AD9632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D76AFA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A940F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093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0E32370" w14:textId="77777777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44D34DFD" w14:textId="77777777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7963B5A1" w14:textId="1B7C3461" w:rsidR="00A767C4" w:rsidRPr="002F172C" w:rsidRDefault="00CE2162" w:rsidP="002F172C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>
        <w:rPr>
          <w:rFonts w:ascii="Noto Sans" w:hAnsi="Noto Sans" w:cs="Noto Sans"/>
          <w:b/>
          <w:bCs/>
          <w:spacing w:val="-2"/>
          <w:sz w:val="30"/>
          <w:szCs w:val="30"/>
        </w:rPr>
        <w:t xml:space="preserve">IMSS </w:t>
      </w:r>
      <w:r w:rsidR="00464AB5">
        <w:rPr>
          <w:rFonts w:ascii="Noto Sans" w:hAnsi="Noto Sans" w:cs="Noto Sans"/>
          <w:b/>
          <w:bCs/>
          <w:spacing w:val="-2"/>
          <w:sz w:val="30"/>
          <w:szCs w:val="30"/>
        </w:rPr>
        <w:t xml:space="preserve">atendió en 2024 más de </w:t>
      </w:r>
      <w:r w:rsidR="00464AB5" w:rsidRPr="00464AB5">
        <w:rPr>
          <w:rFonts w:ascii="Noto Sans" w:hAnsi="Noto Sans" w:cs="Noto Sans"/>
          <w:b/>
          <w:bCs/>
          <w:spacing w:val="-2"/>
          <w:sz w:val="30"/>
          <w:szCs w:val="30"/>
        </w:rPr>
        <w:t>8 millones 498 mil</w:t>
      </w:r>
      <w:r w:rsidR="00814950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</w:t>
      </w:r>
      <w:r w:rsidR="005C2D3C">
        <w:rPr>
          <w:rFonts w:ascii="Noto Sans" w:hAnsi="Noto Sans" w:cs="Noto Sans"/>
          <w:b/>
          <w:bCs/>
          <w:spacing w:val="-2"/>
          <w:sz w:val="30"/>
          <w:szCs w:val="30"/>
        </w:rPr>
        <w:t>peticiones</w:t>
      </w:r>
      <w:r w:rsidR="00464AB5" w:rsidRPr="00464AB5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</w:t>
      </w:r>
      <w:r w:rsidR="00464AB5">
        <w:rPr>
          <w:rFonts w:ascii="Noto Sans" w:hAnsi="Noto Sans" w:cs="Noto Sans"/>
          <w:b/>
          <w:bCs/>
          <w:spacing w:val="-2"/>
          <w:sz w:val="30"/>
          <w:szCs w:val="30"/>
        </w:rPr>
        <w:t>de l</w:t>
      </w:r>
      <w:r w:rsidR="005C2D3C">
        <w:rPr>
          <w:rFonts w:ascii="Noto Sans" w:hAnsi="Noto Sans" w:cs="Noto Sans"/>
          <w:b/>
          <w:bCs/>
          <w:spacing w:val="-2"/>
          <w:sz w:val="30"/>
          <w:szCs w:val="30"/>
        </w:rPr>
        <w:t>a</w:t>
      </w:r>
      <w:r w:rsidR="00464AB5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derechohabien</w:t>
      </w:r>
      <w:r w:rsidR="005C2D3C">
        <w:rPr>
          <w:rFonts w:ascii="Noto Sans" w:hAnsi="Noto Sans" w:cs="Noto Sans"/>
          <w:b/>
          <w:bCs/>
          <w:spacing w:val="-2"/>
          <w:sz w:val="30"/>
          <w:szCs w:val="30"/>
        </w:rPr>
        <w:t>cia</w:t>
      </w:r>
    </w:p>
    <w:p w14:paraId="013BCFB6" w14:textId="77777777" w:rsidR="00400528" w:rsidRDefault="00400528" w:rsidP="00D65674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</w:p>
    <w:p w14:paraId="6E9C3415" w14:textId="2CDEED66" w:rsidR="00464AB5" w:rsidRDefault="00464AB5" w:rsidP="001B7609">
      <w:pPr>
        <w:pStyle w:val="Prrafodelista"/>
        <w:numPr>
          <w:ilvl w:val="0"/>
          <w:numId w:val="3"/>
        </w:numPr>
        <w:ind w:right="49"/>
        <w:jc w:val="both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 xml:space="preserve">A través de casi 2 mil Técnicas y Técnicos de Atención y Orientación al Derechohabiente de todo el país, </w:t>
      </w:r>
      <w:r w:rsidR="005C2D3C">
        <w:rPr>
          <w:rFonts w:ascii="Noto Sans" w:hAnsi="Noto Sans" w:cs="Noto Sans"/>
          <w:b/>
          <w:bCs/>
          <w:sz w:val="22"/>
          <w:szCs w:val="22"/>
        </w:rPr>
        <w:t xml:space="preserve">el IMSS </w:t>
      </w:r>
      <w:r>
        <w:rPr>
          <w:rFonts w:ascii="Noto Sans" w:hAnsi="Noto Sans" w:cs="Noto Sans"/>
          <w:b/>
          <w:bCs/>
          <w:sz w:val="22"/>
          <w:szCs w:val="22"/>
        </w:rPr>
        <w:t xml:space="preserve">brindó </w:t>
      </w:r>
      <w:r w:rsidR="00830C19">
        <w:rPr>
          <w:rFonts w:ascii="Noto Sans" w:hAnsi="Noto Sans" w:cs="Noto Sans"/>
          <w:b/>
          <w:bCs/>
          <w:sz w:val="22"/>
          <w:szCs w:val="22"/>
        </w:rPr>
        <w:t>atención homologada sobre los trámites y servicios institucionales.</w:t>
      </w:r>
    </w:p>
    <w:p w14:paraId="798707F5" w14:textId="2CE1158D" w:rsidR="00464AB5" w:rsidRDefault="00464AB5" w:rsidP="001B7609">
      <w:pPr>
        <w:pStyle w:val="Prrafodelista"/>
        <w:numPr>
          <w:ilvl w:val="0"/>
          <w:numId w:val="3"/>
        </w:num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 xml:space="preserve">Con respecto a 2023, </w:t>
      </w:r>
      <w:r w:rsidR="00830C19">
        <w:rPr>
          <w:rFonts w:ascii="Noto Sans" w:hAnsi="Noto Sans" w:cs="Noto Sans"/>
          <w:b/>
          <w:bCs/>
          <w:sz w:val="22"/>
          <w:szCs w:val="22"/>
        </w:rPr>
        <w:t xml:space="preserve">las gestiones se </w:t>
      </w:r>
      <w:r>
        <w:rPr>
          <w:rFonts w:ascii="Noto Sans" w:hAnsi="Noto Sans" w:cs="Noto Sans"/>
          <w:b/>
          <w:bCs/>
          <w:sz w:val="22"/>
          <w:szCs w:val="22"/>
        </w:rPr>
        <w:t xml:space="preserve">incrementaron </w:t>
      </w:r>
      <w:r w:rsidR="001B7609">
        <w:rPr>
          <w:rFonts w:ascii="Noto Sans" w:hAnsi="Noto Sans" w:cs="Noto Sans"/>
          <w:b/>
          <w:bCs/>
          <w:sz w:val="22"/>
          <w:szCs w:val="22"/>
        </w:rPr>
        <w:t>1</w:t>
      </w:r>
      <w:r w:rsidR="00830C19">
        <w:rPr>
          <w:rFonts w:ascii="Noto Sans" w:hAnsi="Noto Sans" w:cs="Noto Sans"/>
          <w:b/>
          <w:bCs/>
          <w:sz w:val="22"/>
          <w:szCs w:val="22"/>
        </w:rPr>
        <w:t>6.5</w:t>
      </w:r>
      <w:r w:rsidR="001B7609">
        <w:rPr>
          <w:rFonts w:ascii="Noto Sans" w:hAnsi="Noto Sans" w:cs="Noto Sans"/>
          <w:b/>
          <w:bCs/>
          <w:sz w:val="22"/>
          <w:szCs w:val="22"/>
        </w:rPr>
        <w:t xml:space="preserve"> por ciento</w:t>
      </w:r>
      <w:r w:rsidR="00830C19">
        <w:rPr>
          <w:rFonts w:ascii="Noto Sans" w:hAnsi="Noto Sans" w:cs="Noto Sans"/>
          <w:b/>
          <w:bCs/>
          <w:sz w:val="22"/>
          <w:szCs w:val="22"/>
        </w:rPr>
        <w:t>. L</w:t>
      </w:r>
      <w:r w:rsidR="001B7609">
        <w:rPr>
          <w:rFonts w:ascii="Noto Sans" w:hAnsi="Noto Sans" w:cs="Noto Sans"/>
          <w:b/>
          <w:bCs/>
          <w:sz w:val="22"/>
          <w:szCs w:val="22"/>
        </w:rPr>
        <w:t>a</w:t>
      </w:r>
      <w:r w:rsidR="001B7609" w:rsidRPr="001B7609">
        <w:rPr>
          <w:rFonts w:ascii="Noto Sans" w:hAnsi="Noto Sans" w:cs="Noto Sans"/>
          <w:b/>
          <w:bCs/>
          <w:sz w:val="22"/>
          <w:szCs w:val="22"/>
        </w:rPr>
        <w:t xml:space="preserve"> finalidad, garantizar una atención oportuna y de calidad</w:t>
      </w:r>
      <w:r w:rsidR="001B7609">
        <w:rPr>
          <w:rFonts w:ascii="Noto Sans" w:hAnsi="Noto Sans" w:cs="Noto Sans"/>
          <w:b/>
          <w:bCs/>
          <w:sz w:val="22"/>
          <w:szCs w:val="22"/>
        </w:rPr>
        <w:t>: maestra Gabriela Paredes Orozco.</w:t>
      </w:r>
    </w:p>
    <w:p w14:paraId="4C4930D3" w14:textId="77777777" w:rsidR="00464AB5" w:rsidRPr="00400528" w:rsidRDefault="00464AB5" w:rsidP="00D65674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</w:p>
    <w:p w14:paraId="2EE2DB01" w14:textId="77777777" w:rsidR="00D672F9" w:rsidRDefault="00D672F9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FF892B9" w14:textId="1C63F0C3" w:rsidR="006D2501" w:rsidRDefault="00625A1A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Con un equipo cercano a los 2 mil servidores públicos desplegados en sus 35 representaciones, el Instituto Mexicano del Seguro Social (IMSS) recibió y atendió más de 8 millones 498 </w:t>
      </w:r>
      <w:r w:rsidR="00E43B43">
        <w:rPr>
          <w:rFonts w:ascii="Noto Sans" w:hAnsi="Noto Sans" w:cs="Noto Sans"/>
          <w:sz w:val="22"/>
          <w:szCs w:val="22"/>
        </w:rPr>
        <w:t>mil gestiones, orientaciones, reconocimientos, quejas y suge</w:t>
      </w:r>
      <w:r w:rsidR="00CE66C9">
        <w:rPr>
          <w:rFonts w:ascii="Noto Sans" w:hAnsi="Noto Sans" w:cs="Noto Sans"/>
          <w:sz w:val="22"/>
          <w:szCs w:val="22"/>
        </w:rPr>
        <w:t>rencias de los derechohabientes en 2024</w:t>
      </w:r>
      <w:r w:rsidR="00256782">
        <w:rPr>
          <w:rFonts w:ascii="Noto Sans" w:hAnsi="Noto Sans" w:cs="Noto Sans"/>
          <w:sz w:val="22"/>
          <w:szCs w:val="22"/>
        </w:rPr>
        <w:t xml:space="preserve"> en todo el país</w:t>
      </w:r>
      <w:r w:rsidR="00CE66C9">
        <w:rPr>
          <w:rFonts w:ascii="Noto Sans" w:hAnsi="Noto Sans" w:cs="Noto Sans"/>
          <w:sz w:val="22"/>
          <w:szCs w:val="22"/>
        </w:rPr>
        <w:t>.</w:t>
      </w:r>
    </w:p>
    <w:p w14:paraId="0E21A97D" w14:textId="77777777" w:rsidR="00BF5105" w:rsidRDefault="00BF5105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C6FD190" w14:textId="70496933" w:rsidR="00E43B43" w:rsidRPr="00E43B43" w:rsidRDefault="00E43B43" w:rsidP="00E43B43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La titular de la Unidad de Atención a la Derechohabiencia, </w:t>
      </w:r>
      <w:r w:rsidR="00CE66C9">
        <w:rPr>
          <w:rFonts w:ascii="Noto Sans" w:hAnsi="Noto Sans" w:cs="Noto Sans"/>
          <w:sz w:val="22"/>
          <w:szCs w:val="22"/>
        </w:rPr>
        <w:t xml:space="preserve">maestra </w:t>
      </w:r>
      <w:r>
        <w:rPr>
          <w:rFonts w:ascii="Noto Sans" w:hAnsi="Noto Sans" w:cs="Noto Sans"/>
          <w:sz w:val="22"/>
          <w:szCs w:val="22"/>
        </w:rPr>
        <w:t xml:space="preserve">Gabriela Paredes Orozco, resaltó </w:t>
      </w:r>
      <w:r w:rsidR="007244CE">
        <w:rPr>
          <w:rFonts w:ascii="Noto Sans" w:hAnsi="Noto Sans" w:cs="Noto Sans"/>
          <w:sz w:val="22"/>
          <w:szCs w:val="22"/>
        </w:rPr>
        <w:t xml:space="preserve">que los </w:t>
      </w:r>
      <w:r w:rsidR="007244CE" w:rsidRPr="00E43B43">
        <w:rPr>
          <w:rFonts w:ascii="Noto Sans" w:hAnsi="Noto Sans" w:cs="Noto Sans"/>
          <w:sz w:val="22"/>
          <w:szCs w:val="22"/>
        </w:rPr>
        <w:t>197 hombres</w:t>
      </w:r>
      <w:r w:rsidR="007244CE">
        <w:rPr>
          <w:rFonts w:ascii="Noto Sans" w:hAnsi="Noto Sans" w:cs="Noto Sans"/>
          <w:sz w:val="22"/>
          <w:szCs w:val="22"/>
        </w:rPr>
        <w:t xml:space="preserve"> y mil </w:t>
      </w:r>
      <w:r w:rsidR="007244CE" w:rsidRPr="00E43B43">
        <w:rPr>
          <w:rFonts w:ascii="Noto Sans" w:hAnsi="Noto Sans" w:cs="Noto Sans"/>
          <w:sz w:val="22"/>
          <w:szCs w:val="22"/>
        </w:rPr>
        <w:t>751 mujeres</w:t>
      </w:r>
      <w:r w:rsidR="007244CE">
        <w:rPr>
          <w:rFonts w:ascii="Noto Sans" w:hAnsi="Noto Sans" w:cs="Noto Sans"/>
          <w:sz w:val="22"/>
          <w:szCs w:val="22"/>
        </w:rPr>
        <w:t xml:space="preserve"> Técnic</w:t>
      </w:r>
      <w:r w:rsidR="00CE66C9">
        <w:rPr>
          <w:rFonts w:ascii="Noto Sans" w:hAnsi="Noto Sans" w:cs="Noto Sans"/>
          <w:sz w:val="22"/>
          <w:szCs w:val="22"/>
        </w:rPr>
        <w:t>o</w:t>
      </w:r>
      <w:r w:rsidR="007244CE">
        <w:rPr>
          <w:rFonts w:ascii="Noto Sans" w:hAnsi="Noto Sans" w:cs="Noto Sans"/>
          <w:sz w:val="22"/>
          <w:szCs w:val="22"/>
        </w:rPr>
        <w:t>s y Técnic</w:t>
      </w:r>
      <w:r w:rsidR="00CE66C9">
        <w:rPr>
          <w:rFonts w:ascii="Noto Sans" w:hAnsi="Noto Sans" w:cs="Noto Sans"/>
          <w:sz w:val="22"/>
          <w:szCs w:val="22"/>
        </w:rPr>
        <w:t>a</w:t>
      </w:r>
      <w:r w:rsidR="007244CE">
        <w:rPr>
          <w:rFonts w:ascii="Noto Sans" w:hAnsi="Noto Sans" w:cs="Noto Sans"/>
          <w:sz w:val="22"/>
          <w:szCs w:val="22"/>
        </w:rPr>
        <w:t xml:space="preserve">s en Atención </w:t>
      </w:r>
      <w:r w:rsidR="00842963">
        <w:rPr>
          <w:rFonts w:ascii="Noto Sans" w:hAnsi="Noto Sans" w:cs="Noto Sans"/>
          <w:sz w:val="22"/>
          <w:szCs w:val="22"/>
        </w:rPr>
        <w:t xml:space="preserve">y Orientación </w:t>
      </w:r>
      <w:r w:rsidR="007244CE">
        <w:rPr>
          <w:rFonts w:ascii="Noto Sans" w:hAnsi="Noto Sans" w:cs="Noto Sans"/>
          <w:sz w:val="22"/>
          <w:szCs w:val="22"/>
        </w:rPr>
        <w:t xml:space="preserve">al Derechohabiente </w:t>
      </w:r>
      <w:r w:rsidR="008D47BA">
        <w:rPr>
          <w:rFonts w:ascii="Noto Sans" w:hAnsi="Noto Sans" w:cs="Noto Sans"/>
          <w:sz w:val="22"/>
          <w:szCs w:val="22"/>
        </w:rPr>
        <w:t xml:space="preserve">(TAOD) </w:t>
      </w:r>
      <w:r w:rsidR="007244CE">
        <w:rPr>
          <w:rFonts w:ascii="Noto Sans" w:hAnsi="Noto Sans" w:cs="Noto Sans"/>
          <w:sz w:val="22"/>
          <w:szCs w:val="22"/>
        </w:rPr>
        <w:t>ofrecen un servicio homologado</w:t>
      </w:r>
      <w:r w:rsidR="00842963">
        <w:rPr>
          <w:rFonts w:ascii="Noto Sans" w:hAnsi="Noto Sans" w:cs="Noto Sans"/>
          <w:sz w:val="22"/>
          <w:szCs w:val="22"/>
        </w:rPr>
        <w:t xml:space="preserve"> a nivel nacional</w:t>
      </w:r>
      <w:r w:rsidR="007244CE">
        <w:rPr>
          <w:rFonts w:ascii="Noto Sans" w:hAnsi="Noto Sans" w:cs="Noto Sans"/>
          <w:sz w:val="22"/>
          <w:szCs w:val="22"/>
        </w:rPr>
        <w:t>, de acuerdo con un protocolo y la misma información sobre trámites y servicios institucionales</w:t>
      </w:r>
      <w:r w:rsidR="00D62692">
        <w:rPr>
          <w:rFonts w:ascii="Noto Sans" w:hAnsi="Noto Sans" w:cs="Noto Sans"/>
          <w:sz w:val="22"/>
          <w:szCs w:val="22"/>
        </w:rPr>
        <w:t>. A</w:t>
      </w:r>
      <w:r w:rsidR="00842963">
        <w:rPr>
          <w:rFonts w:ascii="Noto Sans" w:hAnsi="Noto Sans" w:cs="Noto Sans"/>
          <w:sz w:val="22"/>
          <w:szCs w:val="22"/>
        </w:rPr>
        <w:t>demás</w:t>
      </w:r>
      <w:r w:rsidR="00D62692">
        <w:rPr>
          <w:rFonts w:ascii="Noto Sans" w:hAnsi="Noto Sans" w:cs="Noto Sans"/>
          <w:sz w:val="22"/>
          <w:szCs w:val="22"/>
        </w:rPr>
        <w:t>, todo el personal de atención y orientación</w:t>
      </w:r>
      <w:r w:rsidR="00842963">
        <w:rPr>
          <w:rFonts w:ascii="Noto Sans" w:hAnsi="Noto Sans" w:cs="Noto Sans"/>
          <w:sz w:val="22"/>
          <w:szCs w:val="22"/>
        </w:rPr>
        <w:t xml:space="preserve"> se </w:t>
      </w:r>
      <w:r w:rsidR="007244CE">
        <w:rPr>
          <w:rFonts w:ascii="Noto Sans" w:hAnsi="Noto Sans" w:cs="Noto Sans"/>
          <w:sz w:val="22"/>
          <w:szCs w:val="22"/>
        </w:rPr>
        <w:t xml:space="preserve">encuentra </w:t>
      </w:r>
      <w:r w:rsidRPr="00E43B43">
        <w:rPr>
          <w:rFonts w:ascii="Noto Sans" w:hAnsi="Noto Sans" w:cs="Noto Sans"/>
          <w:sz w:val="22"/>
          <w:szCs w:val="22"/>
        </w:rPr>
        <w:t>certificado en Atención al Usuario</w:t>
      </w:r>
      <w:r w:rsidR="007244CE">
        <w:rPr>
          <w:rFonts w:ascii="Noto Sans" w:hAnsi="Noto Sans" w:cs="Noto Sans"/>
          <w:sz w:val="22"/>
          <w:szCs w:val="22"/>
        </w:rPr>
        <w:t>,</w:t>
      </w:r>
      <w:r w:rsidRPr="00E43B43">
        <w:rPr>
          <w:rFonts w:ascii="Noto Sans" w:hAnsi="Noto Sans" w:cs="Noto Sans"/>
          <w:sz w:val="22"/>
          <w:szCs w:val="22"/>
        </w:rPr>
        <w:t xml:space="preserve"> </w:t>
      </w:r>
      <w:r w:rsidR="00B65C99">
        <w:rPr>
          <w:rFonts w:ascii="Noto Sans" w:hAnsi="Noto Sans" w:cs="Noto Sans"/>
          <w:sz w:val="22"/>
          <w:szCs w:val="22"/>
        </w:rPr>
        <w:t>b</w:t>
      </w:r>
      <w:r w:rsidRPr="00E43B43">
        <w:rPr>
          <w:rFonts w:ascii="Noto Sans" w:hAnsi="Noto Sans" w:cs="Noto Sans"/>
          <w:sz w:val="22"/>
          <w:szCs w:val="22"/>
        </w:rPr>
        <w:t>asada en la Cultura del Buen Trato.</w:t>
      </w:r>
    </w:p>
    <w:p w14:paraId="28C76126" w14:textId="77777777" w:rsidR="00E43B43" w:rsidRDefault="00E43B43" w:rsidP="00E43B4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3E6AE7F" w14:textId="5B310F49" w:rsidR="00BF5105" w:rsidRPr="00782289" w:rsidRDefault="00BF5105" w:rsidP="00BF5105">
      <w:pPr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La finalidad, explicó, es </w:t>
      </w:r>
      <w:r w:rsidR="00CB73D7">
        <w:rPr>
          <w:rFonts w:ascii="Noto Sans" w:hAnsi="Noto Sans" w:cs="Noto Sans"/>
          <w:sz w:val="22"/>
          <w:szCs w:val="22"/>
        </w:rPr>
        <w:t>cumplir con la instrucción</w:t>
      </w:r>
      <w:r w:rsidR="00077CDE">
        <w:rPr>
          <w:rFonts w:ascii="Noto Sans" w:hAnsi="Noto Sans" w:cs="Noto Sans"/>
          <w:sz w:val="22"/>
          <w:szCs w:val="22"/>
        </w:rPr>
        <w:t xml:space="preserve"> </w:t>
      </w:r>
      <w:r w:rsidR="00CB73D7">
        <w:rPr>
          <w:rFonts w:ascii="Noto Sans" w:hAnsi="Noto Sans" w:cs="Noto Sans"/>
          <w:sz w:val="22"/>
          <w:szCs w:val="22"/>
        </w:rPr>
        <w:t>d</w:t>
      </w:r>
      <w:r w:rsidR="00077CDE">
        <w:rPr>
          <w:rFonts w:ascii="Noto Sans" w:hAnsi="Noto Sans" w:cs="Noto Sans"/>
          <w:sz w:val="22"/>
          <w:szCs w:val="22"/>
        </w:rPr>
        <w:t xml:space="preserve">el </w:t>
      </w:r>
      <w:r w:rsidR="00256782">
        <w:rPr>
          <w:rFonts w:ascii="Noto Sans" w:hAnsi="Noto Sans" w:cs="Noto Sans"/>
          <w:sz w:val="22"/>
          <w:szCs w:val="22"/>
        </w:rPr>
        <w:t xml:space="preserve">director general, maestro </w:t>
      </w:r>
      <w:r w:rsidR="00CB73D7">
        <w:rPr>
          <w:rFonts w:ascii="Noto Sans" w:hAnsi="Noto Sans" w:cs="Noto Sans"/>
          <w:sz w:val="22"/>
          <w:szCs w:val="22"/>
        </w:rPr>
        <w:t xml:space="preserve">Zoé Robledo, de brindar </w:t>
      </w:r>
      <w:r w:rsidRPr="00782289">
        <w:rPr>
          <w:rFonts w:ascii="Noto Sans" w:hAnsi="Noto Sans" w:cs="Noto Sans"/>
          <w:sz w:val="22"/>
          <w:szCs w:val="22"/>
        </w:rPr>
        <w:t xml:space="preserve">una atención </w:t>
      </w:r>
      <w:r w:rsidR="00695BDD">
        <w:rPr>
          <w:rFonts w:ascii="Noto Sans" w:hAnsi="Noto Sans" w:cs="Noto Sans"/>
          <w:sz w:val="22"/>
          <w:szCs w:val="22"/>
        </w:rPr>
        <w:t xml:space="preserve">cercana y </w:t>
      </w:r>
      <w:r w:rsidRPr="00782289">
        <w:rPr>
          <w:rFonts w:ascii="Noto Sans" w:hAnsi="Noto Sans" w:cs="Noto Sans"/>
          <w:sz w:val="22"/>
          <w:szCs w:val="22"/>
        </w:rPr>
        <w:t xml:space="preserve">oportuna </w:t>
      </w:r>
      <w:r w:rsidR="00D62692">
        <w:rPr>
          <w:rFonts w:ascii="Noto Sans" w:hAnsi="Noto Sans" w:cs="Noto Sans"/>
          <w:sz w:val="22"/>
          <w:szCs w:val="22"/>
        </w:rPr>
        <w:t>que resuelva con calidad y calidez las peticiones de la población usuaria</w:t>
      </w:r>
      <w:r>
        <w:rPr>
          <w:rFonts w:ascii="Noto Sans" w:hAnsi="Noto Sans" w:cs="Noto Sans"/>
          <w:sz w:val="22"/>
          <w:szCs w:val="22"/>
        </w:rPr>
        <w:t>.</w:t>
      </w:r>
    </w:p>
    <w:p w14:paraId="43C100C0" w14:textId="77777777" w:rsidR="00BF5105" w:rsidRDefault="00BF5105" w:rsidP="00E43B4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948D76C" w14:textId="27658290" w:rsidR="00D62692" w:rsidRPr="006E2183" w:rsidRDefault="0045599B" w:rsidP="00E43B43">
      <w:pPr>
        <w:ind w:right="49"/>
        <w:jc w:val="both"/>
      </w:pPr>
      <w:r>
        <w:rPr>
          <w:rFonts w:ascii="Noto Sans" w:hAnsi="Noto Sans" w:cs="Noto Sans"/>
          <w:sz w:val="22"/>
          <w:szCs w:val="22"/>
        </w:rPr>
        <w:t xml:space="preserve">Resaltó que </w:t>
      </w:r>
      <w:r w:rsidR="00D62692">
        <w:rPr>
          <w:rFonts w:ascii="Noto Sans" w:hAnsi="Noto Sans" w:cs="Noto Sans"/>
          <w:sz w:val="22"/>
          <w:szCs w:val="22"/>
        </w:rPr>
        <w:t xml:space="preserve">en 2024 se </w:t>
      </w:r>
      <w:r w:rsidR="005C2D3C">
        <w:rPr>
          <w:rFonts w:ascii="Noto Sans" w:hAnsi="Noto Sans" w:cs="Noto Sans"/>
          <w:sz w:val="22"/>
          <w:szCs w:val="22"/>
        </w:rPr>
        <w:t>atendieron</w:t>
      </w:r>
      <w:r w:rsidR="00B4482E">
        <w:rPr>
          <w:rFonts w:ascii="Noto Sans" w:hAnsi="Noto Sans" w:cs="Noto Sans"/>
          <w:sz w:val="22"/>
          <w:szCs w:val="22"/>
        </w:rPr>
        <w:t xml:space="preserve"> </w:t>
      </w:r>
      <w:r w:rsidR="00D62692" w:rsidRPr="00D62692">
        <w:rPr>
          <w:rFonts w:ascii="Noto Sans" w:hAnsi="Noto Sans" w:cs="Noto Sans"/>
          <w:sz w:val="22"/>
          <w:szCs w:val="22"/>
        </w:rPr>
        <w:t>888</w:t>
      </w:r>
      <w:r w:rsidR="00D62692">
        <w:rPr>
          <w:rFonts w:ascii="Noto Sans" w:hAnsi="Noto Sans" w:cs="Noto Sans"/>
          <w:sz w:val="22"/>
          <w:szCs w:val="22"/>
        </w:rPr>
        <w:t xml:space="preserve"> mil </w:t>
      </w:r>
      <w:r w:rsidR="00D62692" w:rsidRPr="00D62692">
        <w:rPr>
          <w:rFonts w:ascii="Noto Sans" w:hAnsi="Noto Sans" w:cs="Noto Sans"/>
          <w:sz w:val="22"/>
          <w:szCs w:val="22"/>
        </w:rPr>
        <w:t>565</w:t>
      </w:r>
      <w:r w:rsidR="00D62692">
        <w:rPr>
          <w:rFonts w:ascii="Noto Sans" w:hAnsi="Noto Sans" w:cs="Noto Sans"/>
          <w:sz w:val="22"/>
          <w:szCs w:val="22"/>
        </w:rPr>
        <w:t xml:space="preserve"> gestiones, </w:t>
      </w:r>
      <w:r w:rsidR="006208B0">
        <w:rPr>
          <w:rFonts w:ascii="Noto Sans" w:hAnsi="Noto Sans" w:cs="Noto Sans"/>
          <w:sz w:val="22"/>
          <w:szCs w:val="22"/>
        </w:rPr>
        <w:t xml:space="preserve">con prioridad en la </w:t>
      </w:r>
      <w:r w:rsidR="006E2183">
        <w:rPr>
          <w:rFonts w:ascii="Noto Sans" w:hAnsi="Noto Sans" w:cs="Noto Sans"/>
          <w:sz w:val="22"/>
          <w:szCs w:val="22"/>
        </w:rPr>
        <w:t>solución a las problemáticas planteadas por la derechohabiencia</w:t>
      </w:r>
      <w:r w:rsidR="00D62692">
        <w:rPr>
          <w:rFonts w:ascii="Noto Sans" w:hAnsi="Noto Sans" w:cs="Noto Sans"/>
          <w:sz w:val="22"/>
          <w:szCs w:val="22"/>
        </w:rPr>
        <w:t>.</w:t>
      </w:r>
      <w:r w:rsidR="006E2183">
        <w:rPr>
          <w:rFonts w:ascii="Noto Sans" w:hAnsi="Noto Sans" w:cs="Noto Sans"/>
          <w:sz w:val="22"/>
          <w:szCs w:val="22"/>
        </w:rPr>
        <w:t xml:space="preserve"> Entre los temas con mayor registro de gestiones se encuentran la </w:t>
      </w:r>
      <w:r w:rsidR="006E2183" w:rsidRPr="006E2183">
        <w:rPr>
          <w:rFonts w:ascii="Noto Sans" w:hAnsi="Noto Sans" w:cs="Noto Sans"/>
          <w:sz w:val="22"/>
          <w:szCs w:val="22"/>
        </w:rPr>
        <w:t>cita a consulta externa de especialidades</w:t>
      </w:r>
      <w:r w:rsidR="006E2183">
        <w:rPr>
          <w:rFonts w:ascii="Noto Sans" w:hAnsi="Noto Sans" w:cs="Noto Sans"/>
          <w:sz w:val="22"/>
          <w:szCs w:val="22"/>
        </w:rPr>
        <w:t>, la</w:t>
      </w:r>
      <w:r w:rsidR="006E2183" w:rsidRPr="006E2183">
        <w:rPr>
          <w:rFonts w:ascii="Noto Sans" w:hAnsi="Noto Sans" w:cs="Noto Sans"/>
          <w:sz w:val="22"/>
          <w:szCs w:val="22"/>
        </w:rPr>
        <w:t xml:space="preserve"> </w:t>
      </w:r>
      <w:r w:rsidR="00256782">
        <w:rPr>
          <w:rFonts w:ascii="Noto Sans" w:hAnsi="Noto Sans" w:cs="Noto Sans"/>
          <w:sz w:val="22"/>
          <w:szCs w:val="22"/>
        </w:rPr>
        <w:t>c</w:t>
      </w:r>
      <w:r w:rsidR="006E2183" w:rsidRPr="006E2183">
        <w:rPr>
          <w:rFonts w:ascii="Noto Sans" w:hAnsi="Noto Sans" w:cs="Noto Sans"/>
          <w:sz w:val="22"/>
          <w:szCs w:val="22"/>
        </w:rPr>
        <w:t>onsulta médica y la c</w:t>
      </w:r>
      <w:r w:rsidR="00256782">
        <w:rPr>
          <w:rFonts w:ascii="Noto Sans" w:hAnsi="Noto Sans" w:cs="Noto Sans"/>
          <w:sz w:val="22"/>
          <w:szCs w:val="22"/>
        </w:rPr>
        <w:t>ita a auxiliares de diagnóstico.</w:t>
      </w:r>
    </w:p>
    <w:p w14:paraId="34E604CF" w14:textId="77777777" w:rsidR="00D62692" w:rsidRDefault="00D62692" w:rsidP="00E43B4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ED1BA74" w14:textId="1E928D79" w:rsidR="00BF5105" w:rsidRDefault="000F747F" w:rsidP="00BF5105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Indicó que</w:t>
      </w:r>
      <w:r w:rsidR="00782289">
        <w:rPr>
          <w:rFonts w:ascii="Noto Sans" w:hAnsi="Noto Sans" w:cs="Noto Sans"/>
          <w:sz w:val="22"/>
          <w:szCs w:val="22"/>
        </w:rPr>
        <w:t xml:space="preserve"> para dar cumplimiento a </w:t>
      </w:r>
      <w:r w:rsidR="00132908">
        <w:rPr>
          <w:rFonts w:ascii="Noto Sans" w:hAnsi="Noto Sans" w:cs="Noto Sans"/>
          <w:sz w:val="22"/>
          <w:szCs w:val="22"/>
        </w:rPr>
        <w:t>la atención de</w:t>
      </w:r>
      <w:r w:rsidR="00782289" w:rsidRPr="00782289">
        <w:rPr>
          <w:rFonts w:ascii="Noto Sans" w:hAnsi="Noto Sans" w:cs="Noto Sans"/>
          <w:sz w:val="22"/>
          <w:szCs w:val="22"/>
        </w:rPr>
        <w:t xml:space="preserve"> las peticiones de la población usuaria</w:t>
      </w:r>
      <w:r w:rsidR="00256782">
        <w:rPr>
          <w:rFonts w:ascii="Noto Sans" w:hAnsi="Noto Sans" w:cs="Noto Sans"/>
          <w:sz w:val="22"/>
          <w:szCs w:val="22"/>
        </w:rPr>
        <w:t>,</w:t>
      </w:r>
      <w:r w:rsidR="00782289">
        <w:rPr>
          <w:rFonts w:ascii="Noto Sans" w:hAnsi="Noto Sans" w:cs="Noto Sans"/>
          <w:sz w:val="22"/>
          <w:szCs w:val="22"/>
        </w:rPr>
        <w:t xml:space="preserve"> </w:t>
      </w:r>
      <w:r w:rsidR="00782289" w:rsidRPr="00782289">
        <w:rPr>
          <w:rFonts w:ascii="Noto Sans" w:hAnsi="Noto Sans" w:cs="Noto Sans"/>
          <w:sz w:val="22"/>
          <w:szCs w:val="22"/>
        </w:rPr>
        <w:t>relacionadas con prestaciones, trámites y servicios institucionales</w:t>
      </w:r>
      <w:r w:rsidR="00782289">
        <w:rPr>
          <w:rFonts w:ascii="Noto Sans" w:hAnsi="Noto Sans" w:cs="Noto Sans"/>
          <w:sz w:val="22"/>
          <w:szCs w:val="22"/>
        </w:rPr>
        <w:t xml:space="preserve">, </w:t>
      </w:r>
      <w:r w:rsidR="008D47BA">
        <w:rPr>
          <w:rFonts w:ascii="Noto Sans" w:hAnsi="Noto Sans" w:cs="Noto Sans"/>
          <w:sz w:val="22"/>
          <w:szCs w:val="22"/>
        </w:rPr>
        <w:t xml:space="preserve">el personal TAOD </w:t>
      </w:r>
      <w:r w:rsidR="00933133">
        <w:rPr>
          <w:rFonts w:ascii="Noto Sans" w:hAnsi="Noto Sans" w:cs="Noto Sans"/>
          <w:sz w:val="22"/>
          <w:szCs w:val="22"/>
        </w:rPr>
        <w:t xml:space="preserve">registra y </w:t>
      </w:r>
      <w:r w:rsidR="00933133">
        <w:rPr>
          <w:rFonts w:ascii="Noto Sans" w:hAnsi="Noto Sans" w:cs="Noto Sans"/>
          <w:sz w:val="22"/>
          <w:szCs w:val="22"/>
        </w:rPr>
        <w:lastRenderedPageBreak/>
        <w:t>atiende</w:t>
      </w:r>
      <w:r w:rsidR="008D47BA">
        <w:rPr>
          <w:rFonts w:ascii="Noto Sans" w:hAnsi="Noto Sans" w:cs="Noto Sans"/>
          <w:sz w:val="22"/>
          <w:szCs w:val="22"/>
        </w:rPr>
        <w:t xml:space="preserve"> esos requerimientos </w:t>
      </w:r>
      <w:r w:rsidR="00BF5105">
        <w:rPr>
          <w:rFonts w:ascii="Noto Sans" w:hAnsi="Noto Sans" w:cs="Noto Sans"/>
          <w:sz w:val="22"/>
          <w:szCs w:val="22"/>
        </w:rPr>
        <w:t xml:space="preserve">en mil 52 módulos de Atención y Orientación al Derechohabiente, localizados en </w:t>
      </w:r>
      <w:r w:rsidR="00BF5105" w:rsidRPr="003A000C">
        <w:rPr>
          <w:rFonts w:ascii="Noto Sans" w:hAnsi="Noto Sans" w:cs="Noto Sans"/>
          <w:sz w:val="22"/>
          <w:szCs w:val="22"/>
        </w:rPr>
        <w:t xml:space="preserve">885 unidades administrativas y médicas de los tres </w:t>
      </w:r>
      <w:r w:rsidR="00BF5105">
        <w:rPr>
          <w:rFonts w:ascii="Noto Sans" w:hAnsi="Noto Sans" w:cs="Noto Sans"/>
          <w:sz w:val="22"/>
          <w:szCs w:val="22"/>
        </w:rPr>
        <w:t>N</w:t>
      </w:r>
      <w:r w:rsidR="00BF5105" w:rsidRPr="003A000C">
        <w:rPr>
          <w:rFonts w:ascii="Noto Sans" w:hAnsi="Noto Sans" w:cs="Noto Sans"/>
          <w:sz w:val="22"/>
          <w:szCs w:val="22"/>
        </w:rPr>
        <w:t xml:space="preserve">iveles de </w:t>
      </w:r>
      <w:r w:rsidR="00BF5105">
        <w:rPr>
          <w:rFonts w:ascii="Noto Sans" w:hAnsi="Noto Sans" w:cs="Noto Sans"/>
          <w:sz w:val="22"/>
          <w:szCs w:val="22"/>
        </w:rPr>
        <w:t>A</w:t>
      </w:r>
      <w:r w:rsidR="00BF5105" w:rsidRPr="003A000C">
        <w:rPr>
          <w:rFonts w:ascii="Noto Sans" w:hAnsi="Noto Sans" w:cs="Noto Sans"/>
          <w:sz w:val="22"/>
          <w:szCs w:val="22"/>
        </w:rPr>
        <w:t>tención</w:t>
      </w:r>
      <w:r w:rsidR="00BF5105">
        <w:rPr>
          <w:rFonts w:ascii="Noto Sans" w:hAnsi="Noto Sans" w:cs="Noto Sans"/>
          <w:sz w:val="22"/>
          <w:szCs w:val="22"/>
        </w:rPr>
        <w:t>,</w:t>
      </w:r>
      <w:r w:rsidR="00BF5105" w:rsidRPr="003A000C">
        <w:rPr>
          <w:rFonts w:ascii="Noto Sans" w:hAnsi="Noto Sans" w:cs="Noto Sans"/>
          <w:sz w:val="22"/>
          <w:szCs w:val="22"/>
        </w:rPr>
        <w:t xml:space="preserve"> en los 35 Órganos de Operación Administrativa Desconcentrada y en las 25 Unidades Médic</w:t>
      </w:r>
      <w:r w:rsidR="00BF5105">
        <w:rPr>
          <w:rFonts w:ascii="Noto Sans" w:hAnsi="Noto Sans" w:cs="Noto Sans"/>
          <w:sz w:val="22"/>
          <w:szCs w:val="22"/>
        </w:rPr>
        <w:t xml:space="preserve">as de </w:t>
      </w:r>
      <w:r w:rsidR="00CE2162">
        <w:rPr>
          <w:rFonts w:ascii="Noto Sans" w:hAnsi="Noto Sans" w:cs="Noto Sans"/>
          <w:sz w:val="22"/>
          <w:szCs w:val="22"/>
        </w:rPr>
        <w:t xml:space="preserve">Alta Especialidad </w:t>
      </w:r>
      <w:r w:rsidR="00BF5105">
        <w:rPr>
          <w:rFonts w:ascii="Noto Sans" w:hAnsi="Noto Sans" w:cs="Noto Sans"/>
          <w:sz w:val="22"/>
          <w:szCs w:val="22"/>
        </w:rPr>
        <w:t xml:space="preserve">del IMSS </w:t>
      </w:r>
      <w:r w:rsidR="00256782">
        <w:rPr>
          <w:rFonts w:ascii="Noto Sans" w:hAnsi="Noto Sans" w:cs="Noto Sans"/>
          <w:sz w:val="22"/>
          <w:szCs w:val="22"/>
        </w:rPr>
        <w:t>de</w:t>
      </w:r>
      <w:r w:rsidR="00BF5105">
        <w:rPr>
          <w:rFonts w:ascii="Noto Sans" w:hAnsi="Noto Sans" w:cs="Noto Sans"/>
          <w:sz w:val="22"/>
          <w:szCs w:val="22"/>
        </w:rPr>
        <w:t xml:space="preserve"> </w:t>
      </w:r>
      <w:r w:rsidR="00BF5105" w:rsidRPr="003A000C">
        <w:rPr>
          <w:rFonts w:ascii="Noto Sans" w:hAnsi="Noto Sans" w:cs="Noto Sans"/>
          <w:sz w:val="22"/>
          <w:szCs w:val="22"/>
        </w:rPr>
        <w:t>todo el país.</w:t>
      </w:r>
    </w:p>
    <w:p w14:paraId="4EEADE27" w14:textId="77777777" w:rsidR="008D47BA" w:rsidRDefault="008D47BA" w:rsidP="00782289">
      <w:pPr>
        <w:jc w:val="both"/>
        <w:rPr>
          <w:rFonts w:ascii="Noto Sans" w:hAnsi="Noto Sans" w:cs="Noto Sans"/>
          <w:sz w:val="22"/>
          <w:szCs w:val="22"/>
        </w:rPr>
      </w:pPr>
    </w:p>
    <w:p w14:paraId="3929ED04" w14:textId="0E32ACA0" w:rsidR="00BF5105" w:rsidRDefault="00BF5105" w:rsidP="00BF5105">
      <w:pPr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De la misma forma, la titular de la Unidad de Atención a la Derechohabiencia </w:t>
      </w:r>
      <w:r w:rsidR="005E6457">
        <w:rPr>
          <w:rFonts w:ascii="Noto Sans" w:hAnsi="Noto Sans" w:cs="Noto Sans"/>
          <w:sz w:val="22"/>
          <w:szCs w:val="22"/>
        </w:rPr>
        <w:t xml:space="preserve">subrayó que </w:t>
      </w:r>
      <w:r>
        <w:rPr>
          <w:rFonts w:ascii="Noto Sans" w:hAnsi="Noto Sans" w:cs="Noto Sans"/>
          <w:sz w:val="22"/>
          <w:szCs w:val="22"/>
        </w:rPr>
        <w:t xml:space="preserve">se cuenta con el </w:t>
      </w:r>
      <w:r w:rsidRPr="00CE2162">
        <w:rPr>
          <w:rFonts w:ascii="Noto Sans" w:hAnsi="Noto Sans" w:cs="Noto Sans"/>
          <w:i/>
          <w:sz w:val="22"/>
          <w:szCs w:val="22"/>
        </w:rPr>
        <w:t>call center</w:t>
      </w:r>
      <w:r>
        <w:rPr>
          <w:rFonts w:ascii="Noto Sans" w:hAnsi="Noto Sans" w:cs="Noto Sans"/>
          <w:sz w:val="22"/>
          <w:szCs w:val="22"/>
        </w:rPr>
        <w:t xml:space="preserve"> 800 623 2323 con la opción 1 para derechohabientes y </w:t>
      </w:r>
      <w:r w:rsidR="006E2183">
        <w:rPr>
          <w:rFonts w:ascii="Noto Sans" w:hAnsi="Noto Sans" w:cs="Noto Sans"/>
          <w:sz w:val="22"/>
          <w:szCs w:val="22"/>
        </w:rPr>
        <w:t xml:space="preserve">la </w:t>
      </w:r>
      <w:r>
        <w:rPr>
          <w:rFonts w:ascii="Noto Sans" w:hAnsi="Noto Sans" w:cs="Noto Sans"/>
          <w:sz w:val="22"/>
          <w:szCs w:val="22"/>
        </w:rPr>
        <w:t xml:space="preserve">opción 2 para contribuyentes (patrones y sujetos obligados –trabajadores independientes, trabajadoras del hogar, entre otros-), </w:t>
      </w:r>
      <w:r w:rsidR="006E2183">
        <w:rPr>
          <w:rFonts w:ascii="Noto Sans" w:hAnsi="Noto Sans" w:cs="Noto Sans"/>
          <w:sz w:val="22"/>
          <w:szCs w:val="22"/>
        </w:rPr>
        <w:t xml:space="preserve">por medio del cual </w:t>
      </w:r>
      <w:r>
        <w:rPr>
          <w:rFonts w:ascii="Noto Sans" w:hAnsi="Noto Sans" w:cs="Noto Sans"/>
          <w:sz w:val="22"/>
          <w:szCs w:val="22"/>
        </w:rPr>
        <w:t>se brinda orientación p</w:t>
      </w:r>
      <w:r w:rsidR="005104F9">
        <w:rPr>
          <w:rFonts w:ascii="Noto Sans" w:hAnsi="Noto Sans" w:cs="Noto Sans"/>
          <w:sz w:val="22"/>
          <w:szCs w:val="22"/>
        </w:rPr>
        <w:t>ersonalizada.</w:t>
      </w:r>
    </w:p>
    <w:p w14:paraId="4C59E593" w14:textId="77777777" w:rsidR="005104F9" w:rsidRDefault="005104F9" w:rsidP="00BF5105">
      <w:pPr>
        <w:jc w:val="both"/>
        <w:rPr>
          <w:rFonts w:ascii="Noto Sans" w:hAnsi="Noto Sans" w:cs="Noto Sans"/>
          <w:sz w:val="22"/>
          <w:szCs w:val="22"/>
        </w:rPr>
      </w:pPr>
    </w:p>
    <w:p w14:paraId="18767D76" w14:textId="78C0C1EC" w:rsidR="00464AB5" w:rsidRDefault="00BF5105" w:rsidP="00BF5105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Otros medios de </w:t>
      </w:r>
      <w:r w:rsidR="005E6457">
        <w:rPr>
          <w:rFonts w:ascii="Noto Sans" w:hAnsi="Noto Sans" w:cs="Noto Sans"/>
          <w:sz w:val="22"/>
          <w:szCs w:val="22"/>
        </w:rPr>
        <w:t>contacto</w:t>
      </w:r>
      <w:r w:rsidR="00323F51">
        <w:rPr>
          <w:rFonts w:ascii="Noto Sans" w:hAnsi="Noto Sans" w:cs="Noto Sans"/>
          <w:sz w:val="22"/>
          <w:szCs w:val="22"/>
        </w:rPr>
        <w:t xml:space="preserve"> son las redes sociales del Instituto Mexicano del Seguro Social en Facebook y X (antes Twitter) y el chat </w:t>
      </w:r>
      <w:r w:rsidR="00464AB5">
        <w:rPr>
          <w:rFonts w:ascii="Noto Sans" w:hAnsi="Noto Sans" w:cs="Noto Sans"/>
          <w:sz w:val="22"/>
          <w:szCs w:val="22"/>
        </w:rPr>
        <w:t>atnder@imss.gob.mx así como el módulo central de Atención Ciudadana, localizado en el edificio sede del IMSS</w:t>
      </w:r>
      <w:r w:rsidR="005104F9">
        <w:rPr>
          <w:rFonts w:ascii="Noto Sans" w:hAnsi="Noto Sans" w:cs="Noto Sans"/>
          <w:sz w:val="22"/>
          <w:szCs w:val="22"/>
        </w:rPr>
        <w:t xml:space="preserve"> en</w:t>
      </w:r>
      <w:r w:rsidR="00464AB5">
        <w:rPr>
          <w:rFonts w:ascii="Noto Sans" w:hAnsi="Noto Sans" w:cs="Noto Sans"/>
          <w:sz w:val="22"/>
          <w:szCs w:val="22"/>
        </w:rPr>
        <w:t xml:space="preserve"> donde se cuenta con un espacio para brindar servicio a personas adultas mayores.</w:t>
      </w:r>
    </w:p>
    <w:p w14:paraId="7DA49E07" w14:textId="77777777" w:rsidR="00FE607E" w:rsidRDefault="00FE607E" w:rsidP="00BF5105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68D1427" w14:textId="5EE9467E" w:rsidR="00FE607E" w:rsidRDefault="00FE607E" w:rsidP="00BF5105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La </w:t>
      </w:r>
      <w:r w:rsidR="00256782">
        <w:rPr>
          <w:rFonts w:ascii="Noto Sans" w:hAnsi="Noto Sans" w:cs="Noto Sans"/>
          <w:sz w:val="22"/>
          <w:szCs w:val="22"/>
        </w:rPr>
        <w:t>t</w:t>
      </w:r>
      <w:r>
        <w:rPr>
          <w:rFonts w:ascii="Noto Sans" w:hAnsi="Noto Sans" w:cs="Noto Sans"/>
          <w:sz w:val="22"/>
          <w:szCs w:val="22"/>
        </w:rPr>
        <w:t xml:space="preserve">itular señaló que con el fin de seguir mejorando la calidad en la atención que brinda el IMSS, el </w:t>
      </w:r>
      <w:r w:rsidR="00A8366A">
        <w:rPr>
          <w:rFonts w:ascii="Noto Sans" w:hAnsi="Noto Sans" w:cs="Noto Sans"/>
          <w:sz w:val="22"/>
          <w:szCs w:val="22"/>
        </w:rPr>
        <w:t>personal</w:t>
      </w:r>
      <w:r>
        <w:rPr>
          <w:rFonts w:ascii="Noto Sans" w:hAnsi="Noto Sans" w:cs="Noto Sans"/>
          <w:sz w:val="22"/>
          <w:szCs w:val="22"/>
        </w:rPr>
        <w:t xml:space="preserve"> se encuentra en constante capacitación e invita a la ciudadanía a </w:t>
      </w:r>
      <w:r w:rsidR="00A8366A">
        <w:rPr>
          <w:rFonts w:ascii="Noto Sans" w:hAnsi="Noto Sans" w:cs="Noto Sans"/>
          <w:sz w:val="22"/>
          <w:szCs w:val="22"/>
        </w:rPr>
        <w:t xml:space="preserve">acercarse con </w:t>
      </w:r>
      <w:r w:rsidR="00256782">
        <w:rPr>
          <w:rFonts w:ascii="Noto Sans" w:hAnsi="Noto Sans" w:cs="Noto Sans"/>
          <w:sz w:val="22"/>
          <w:szCs w:val="22"/>
        </w:rPr>
        <w:t xml:space="preserve">estos servidores públicos, quienes se localizan </w:t>
      </w:r>
      <w:r w:rsidR="00A8366A">
        <w:rPr>
          <w:rFonts w:ascii="Noto Sans" w:hAnsi="Noto Sans" w:cs="Noto Sans"/>
          <w:sz w:val="22"/>
          <w:szCs w:val="22"/>
        </w:rPr>
        <w:t>en los módulos de atención y orientación e</w:t>
      </w:r>
      <w:r w:rsidR="00256782">
        <w:rPr>
          <w:rFonts w:ascii="Noto Sans" w:hAnsi="Noto Sans" w:cs="Noto Sans"/>
          <w:sz w:val="22"/>
          <w:szCs w:val="22"/>
        </w:rPr>
        <w:t>n todo el país.</w:t>
      </w:r>
    </w:p>
    <w:p w14:paraId="14B7C487" w14:textId="77777777" w:rsidR="001B7609" w:rsidRDefault="001B7609" w:rsidP="00BF5105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8FB2C68" w14:textId="77777777" w:rsidR="001B7609" w:rsidRPr="001B7609" w:rsidRDefault="001B7609" w:rsidP="001B7609">
      <w:pPr>
        <w:ind w:right="49"/>
        <w:jc w:val="center"/>
        <w:rPr>
          <w:rFonts w:ascii="Noto Sans" w:hAnsi="Noto Sans" w:cs="Noto Sans"/>
          <w:b/>
          <w:sz w:val="22"/>
          <w:szCs w:val="22"/>
        </w:rPr>
      </w:pPr>
      <w:r w:rsidRPr="001B7609">
        <w:rPr>
          <w:rFonts w:ascii="Noto Sans" w:hAnsi="Noto Sans" w:cs="Noto Sans"/>
          <w:b/>
          <w:sz w:val="22"/>
          <w:szCs w:val="22"/>
        </w:rPr>
        <w:t>--- o0o ---</w:t>
      </w:r>
    </w:p>
    <w:p w14:paraId="06E388EC" w14:textId="77777777" w:rsidR="001B7609" w:rsidRDefault="001B7609" w:rsidP="00BF5105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B55BD4B" w14:textId="77777777" w:rsidR="00B65C99" w:rsidRDefault="00B65C99" w:rsidP="00BF5105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34BB226" w14:textId="79FE35B7" w:rsidR="00B65C99" w:rsidRDefault="00B65C99" w:rsidP="00BF5105">
      <w:pPr>
        <w:ind w:right="49"/>
        <w:jc w:val="both"/>
        <w:rPr>
          <w:rFonts w:ascii="Noto Sans" w:hAnsi="Noto Sans" w:cs="Noto Sans"/>
          <w:b/>
          <w:sz w:val="22"/>
          <w:szCs w:val="22"/>
        </w:rPr>
      </w:pPr>
      <w:r w:rsidRPr="00B65C99">
        <w:rPr>
          <w:rFonts w:ascii="Noto Sans" w:hAnsi="Noto Sans" w:cs="Noto Sans"/>
          <w:b/>
          <w:sz w:val="22"/>
          <w:szCs w:val="22"/>
        </w:rPr>
        <w:t>LINK DE FOTOS:</w:t>
      </w:r>
    </w:p>
    <w:p w14:paraId="285FAC7C" w14:textId="09730A41" w:rsidR="00B65C99" w:rsidRDefault="00B65C99" w:rsidP="00BF5105">
      <w:pPr>
        <w:ind w:right="49"/>
        <w:jc w:val="both"/>
        <w:rPr>
          <w:rFonts w:ascii="Noto Sans" w:hAnsi="Noto Sans" w:cs="Noto Sans"/>
          <w:b/>
          <w:sz w:val="22"/>
          <w:szCs w:val="22"/>
        </w:rPr>
      </w:pPr>
      <w:hyperlink r:id="rId8" w:history="1">
        <w:r w:rsidRPr="00EC42CA">
          <w:rPr>
            <w:rStyle w:val="Hipervnculo"/>
            <w:rFonts w:ascii="Noto Sans" w:hAnsi="Noto Sans" w:cs="Noto Sans"/>
            <w:b/>
            <w:sz w:val="22"/>
            <w:szCs w:val="22"/>
          </w:rPr>
          <w:t>https://drive.google.com/drive/folders/16zK2TT37bNTZiH6A-GXpnKCsR3ZunZu4?usp=sharing</w:t>
        </w:r>
      </w:hyperlink>
    </w:p>
    <w:p w14:paraId="5A37C0D0" w14:textId="77777777" w:rsidR="00B65C99" w:rsidRPr="00B65C99" w:rsidRDefault="00B65C99" w:rsidP="00BF5105">
      <w:pPr>
        <w:ind w:right="49"/>
        <w:jc w:val="both"/>
        <w:rPr>
          <w:rFonts w:ascii="Noto Sans" w:hAnsi="Noto Sans" w:cs="Noto Sans"/>
          <w:b/>
          <w:sz w:val="22"/>
          <w:szCs w:val="22"/>
        </w:rPr>
      </w:pPr>
    </w:p>
    <w:sectPr w:rsidR="00B65C99" w:rsidRPr="00B65C99" w:rsidSect="00256782">
      <w:headerReference w:type="default" r:id="rId9"/>
      <w:pgSz w:w="12240" w:h="15840"/>
      <w:pgMar w:top="2342" w:right="1134" w:bottom="1985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B7B2FB" w14:textId="77777777" w:rsidR="00057BEC" w:rsidRDefault="00057BEC" w:rsidP="00A73D65">
      <w:r>
        <w:separator/>
      </w:r>
    </w:p>
  </w:endnote>
  <w:endnote w:type="continuationSeparator" w:id="0">
    <w:p w14:paraId="38100E0E" w14:textId="77777777" w:rsidR="00057BEC" w:rsidRDefault="00057BEC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0E9E30" w14:textId="77777777" w:rsidR="00057BEC" w:rsidRDefault="00057BEC" w:rsidP="00A73D65">
      <w:r>
        <w:separator/>
      </w:r>
    </w:p>
  </w:footnote>
  <w:footnote w:type="continuationSeparator" w:id="0">
    <w:p w14:paraId="3F2C53E8" w14:textId="77777777" w:rsidR="00057BEC" w:rsidRDefault="00057BEC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A2DE4E" w14:textId="4E186A29" w:rsidR="00A73D65" w:rsidRDefault="00AB5AF9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7728" behindDoc="1" locked="0" layoutInCell="1" allowOverlap="1" wp14:anchorId="33398BA6" wp14:editId="67E16CD1">
          <wp:simplePos x="0" y="0"/>
          <wp:positionH relativeFrom="column">
            <wp:posOffset>-708660</wp:posOffset>
          </wp:positionH>
          <wp:positionV relativeFrom="paragraph">
            <wp:posOffset>-437515</wp:posOffset>
          </wp:positionV>
          <wp:extent cx="7766685" cy="10050780"/>
          <wp:effectExtent l="0" t="0" r="0" b="0"/>
          <wp:wrapNone/>
          <wp:docPr id="1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6685" cy="100507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F1B67D0C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220D0DE2"/>
    <w:multiLevelType w:val="hybridMultilevel"/>
    <w:tmpl w:val="8A3EEB6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F63DCA"/>
    <w:multiLevelType w:val="hybridMultilevel"/>
    <w:tmpl w:val="D9E0F0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76058995">
    <w:abstractNumId w:val="0"/>
  </w:num>
  <w:num w:numId="2" w16cid:durableId="544293899">
    <w:abstractNumId w:val="2"/>
  </w:num>
  <w:num w:numId="3" w16cid:durableId="9740219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attachedTemplate r:id="rId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65674"/>
    <w:rsid w:val="00007681"/>
    <w:rsid w:val="00015284"/>
    <w:rsid w:val="0003757A"/>
    <w:rsid w:val="00042B15"/>
    <w:rsid w:val="00043862"/>
    <w:rsid w:val="000570DF"/>
    <w:rsid w:val="00057BEC"/>
    <w:rsid w:val="00073B4A"/>
    <w:rsid w:val="00075B91"/>
    <w:rsid w:val="00077CDE"/>
    <w:rsid w:val="00082B63"/>
    <w:rsid w:val="000869CD"/>
    <w:rsid w:val="00086F32"/>
    <w:rsid w:val="000918DC"/>
    <w:rsid w:val="000918F9"/>
    <w:rsid w:val="000927AD"/>
    <w:rsid w:val="00094B93"/>
    <w:rsid w:val="000A09C1"/>
    <w:rsid w:val="000A408C"/>
    <w:rsid w:val="000A74E1"/>
    <w:rsid w:val="000C7939"/>
    <w:rsid w:val="000D3EE9"/>
    <w:rsid w:val="000D4079"/>
    <w:rsid w:val="000D799D"/>
    <w:rsid w:val="000E02E1"/>
    <w:rsid w:val="000E2E09"/>
    <w:rsid w:val="000E4164"/>
    <w:rsid w:val="000E53BF"/>
    <w:rsid w:val="000E5D1C"/>
    <w:rsid w:val="000E7F4E"/>
    <w:rsid w:val="000F747F"/>
    <w:rsid w:val="0010257D"/>
    <w:rsid w:val="00104FCF"/>
    <w:rsid w:val="001101A7"/>
    <w:rsid w:val="00114BFB"/>
    <w:rsid w:val="00117614"/>
    <w:rsid w:val="00122809"/>
    <w:rsid w:val="00125CD9"/>
    <w:rsid w:val="00126CD7"/>
    <w:rsid w:val="00132439"/>
    <w:rsid w:val="00132908"/>
    <w:rsid w:val="00145851"/>
    <w:rsid w:val="00146205"/>
    <w:rsid w:val="00150B4C"/>
    <w:rsid w:val="00150FA3"/>
    <w:rsid w:val="0015462D"/>
    <w:rsid w:val="00156A3E"/>
    <w:rsid w:val="00156F6C"/>
    <w:rsid w:val="00161740"/>
    <w:rsid w:val="0016179D"/>
    <w:rsid w:val="001638D2"/>
    <w:rsid w:val="0016468E"/>
    <w:rsid w:val="00180A38"/>
    <w:rsid w:val="001824E8"/>
    <w:rsid w:val="00184325"/>
    <w:rsid w:val="001858D4"/>
    <w:rsid w:val="00187A8E"/>
    <w:rsid w:val="001A126B"/>
    <w:rsid w:val="001B5469"/>
    <w:rsid w:val="001B7609"/>
    <w:rsid w:val="001D3FAD"/>
    <w:rsid w:val="001F005A"/>
    <w:rsid w:val="001F5105"/>
    <w:rsid w:val="0021185F"/>
    <w:rsid w:val="00222180"/>
    <w:rsid w:val="002232A9"/>
    <w:rsid w:val="00234803"/>
    <w:rsid w:val="00244E70"/>
    <w:rsid w:val="00253CB4"/>
    <w:rsid w:val="00256782"/>
    <w:rsid w:val="00256A5E"/>
    <w:rsid w:val="00256B1D"/>
    <w:rsid w:val="0025730F"/>
    <w:rsid w:val="00266486"/>
    <w:rsid w:val="002750FC"/>
    <w:rsid w:val="00290B3D"/>
    <w:rsid w:val="0029542D"/>
    <w:rsid w:val="00296E35"/>
    <w:rsid w:val="002A5F77"/>
    <w:rsid w:val="002A691B"/>
    <w:rsid w:val="002D5D0F"/>
    <w:rsid w:val="002D6C68"/>
    <w:rsid w:val="002E2142"/>
    <w:rsid w:val="002F172C"/>
    <w:rsid w:val="0030476A"/>
    <w:rsid w:val="003047DA"/>
    <w:rsid w:val="0031694A"/>
    <w:rsid w:val="00323F51"/>
    <w:rsid w:val="00324DD2"/>
    <w:rsid w:val="00330DC8"/>
    <w:rsid w:val="00332DE5"/>
    <w:rsid w:val="00334CB4"/>
    <w:rsid w:val="0034181C"/>
    <w:rsid w:val="0034383B"/>
    <w:rsid w:val="0036036E"/>
    <w:rsid w:val="00362738"/>
    <w:rsid w:val="00363222"/>
    <w:rsid w:val="003636AF"/>
    <w:rsid w:val="003645AF"/>
    <w:rsid w:val="00370465"/>
    <w:rsid w:val="00392B28"/>
    <w:rsid w:val="003A000C"/>
    <w:rsid w:val="003A0C7C"/>
    <w:rsid w:val="003A4224"/>
    <w:rsid w:val="003A5E20"/>
    <w:rsid w:val="003B0A89"/>
    <w:rsid w:val="003B1888"/>
    <w:rsid w:val="003B2560"/>
    <w:rsid w:val="003B6760"/>
    <w:rsid w:val="003C08EF"/>
    <w:rsid w:val="003D416E"/>
    <w:rsid w:val="003E1335"/>
    <w:rsid w:val="00400528"/>
    <w:rsid w:val="004049DC"/>
    <w:rsid w:val="00411BE1"/>
    <w:rsid w:val="00416BD5"/>
    <w:rsid w:val="00450856"/>
    <w:rsid w:val="004513E2"/>
    <w:rsid w:val="0045599B"/>
    <w:rsid w:val="00456675"/>
    <w:rsid w:val="00464AB5"/>
    <w:rsid w:val="00477F45"/>
    <w:rsid w:val="00495ED3"/>
    <w:rsid w:val="00497E3D"/>
    <w:rsid w:val="004A1903"/>
    <w:rsid w:val="004A1DC1"/>
    <w:rsid w:val="004A2714"/>
    <w:rsid w:val="004A4C4E"/>
    <w:rsid w:val="004B0781"/>
    <w:rsid w:val="004C22D3"/>
    <w:rsid w:val="004D146C"/>
    <w:rsid w:val="004E0D31"/>
    <w:rsid w:val="00507588"/>
    <w:rsid w:val="005104F9"/>
    <w:rsid w:val="00520D98"/>
    <w:rsid w:val="00524D62"/>
    <w:rsid w:val="005260DF"/>
    <w:rsid w:val="00527691"/>
    <w:rsid w:val="00536A9F"/>
    <w:rsid w:val="00542C2B"/>
    <w:rsid w:val="005455C8"/>
    <w:rsid w:val="005638DE"/>
    <w:rsid w:val="005745CB"/>
    <w:rsid w:val="00576169"/>
    <w:rsid w:val="005817A1"/>
    <w:rsid w:val="00582279"/>
    <w:rsid w:val="005933D8"/>
    <w:rsid w:val="005A17D2"/>
    <w:rsid w:val="005A306F"/>
    <w:rsid w:val="005A7C4D"/>
    <w:rsid w:val="005C1A7C"/>
    <w:rsid w:val="005C2D3C"/>
    <w:rsid w:val="005C7CAD"/>
    <w:rsid w:val="005D56C9"/>
    <w:rsid w:val="005E6457"/>
    <w:rsid w:val="006118A8"/>
    <w:rsid w:val="00615ADE"/>
    <w:rsid w:val="006208B0"/>
    <w:rsid w:val="0062291E"/>
    <w:rsid w:val="00625A1A"/>
    <w:rsid w:val="00626EE3"/>
    <w:rsid w:val="00631824"/>
    <w:rsid w:val="006322C1"/>
    <w:rsid w:val="00634315"/>
    <w:rsid w:val="006500A9"/>
    <w:rsid w:val="0065268C"/>
    <w:rsid w:val="00653972"/>
    <w:rsid w:val="006626E8"/>
    <w:rsid w:val="006652A0"/>
    <w:rsid w:val="006657CC"/>
    <w:rsid w:val="00674A4B"/>
    <w:rsid w:val="00675508"/>
    <w:rsid w:val="00680D04"/>
    <w:rsid w:val="00695BDD"/>
    <w:rsid w:val="006A290E"/>
    <w:rsid w:val="006A3D09"/>
    <w:rsid w:val="006A5570"/>
    <w:rsid w:val="006B243E"/>
    <w:rsid w:val="006C0425"/>
    <w:rsid w:val="006C2D8B"/>
    <w:rsid w:val="006C3B4E"/>
    <w:rsid w:val="006D2501"/>
    <w:rsid w:val="006E2183"/>
    <w:rsid w:val="006F0C7F"/>
    <w:rsid w:val="007009FE"/>
    <w:rsid w:val="00702275"/>
    <w:rsid w:val="00710CC2"/>
    <w:rsid w:val="007244CE"/>
    <w:rsid w:val="0072761D"/>
    <w:rsid w:val="00735BA5"/>
    <w:rsid w:val="007421E3"/>
    <w:rsid w:val="00742420"/>
    <w:rsid w:val="007504BE"/>
    <w:rsid w:val="0078195E"/>
    <w:rsid w:val="00782289"/>
    <w:rsid w:val="00790438"/>
    <w:rsid w:val="007954B1"/>
    <w:rsid w:val="007A2A76"/>
    <w:rsid w:val="007B2ADB"/>
    <w:rsid w:val="007B3241"/>
    <w:rsid w:val="007B573B"/>
    <w:rsid w:val="007B74AD"/>
    <w:rsid w:val="007C2ABE"/>
    <w:rsid w:val="007C4D01"/>
    <w:rsid w:val="007D77D1"/>
    <w:rsid w:val="007E389F"/>
    <w:rsid w:val="007E5888"/>
    <w:rsid w:val="007F1DB3"/>
    <w:rsid w:val="007F5E00"/>
    <w:rsid w:val="007F6E17"/>
    <w:rsid w:val="00800BB5"/>
    <w:rsid w:val="00801A5E"/>
    <w:rsid w:val="00806AD9"/>
    <w:rsid w:val="00810D4E"/>
    <w:rsid w:val="00814950"/>
    <w:rsid w:val="0081747E"/>
    <w:rsid w:val="00822171"/>
    <w:rsid w:val="00830C19"/>
    <w:rsid w:val="00831EE7"/>
    <w:rsid w:val="00834146"/>
    <w:rsid w:val="0083680B"/>
    <w:rsid w:val="00840B75"/>
    <w:rsid w:val="00842963"/>
    <w:rsid w:val="00842B42"/>
    <w:rsid w:val="00860607"/>
    <w:rsid w:val="00873823"/>
    <w:rsid w:val="008759B9"/>
    <w:rsid w:val="00882CC6"/>
    <w:rsid w:val="00885144"/>
    <w:rsid w:val="008B384E"/>
    <w:rsid w:val="008B6644"/>
    <w:rsid w:val="008D47BA"/>
    <w:rsid w:val="008D5C01"/>
    <w:rsid w:val="008E07B2"/>
    <w:rsid w:val="008F2367"/>
    <w:rsid w:val="008F76A9"/>
    <w:rsid w:val="00901556"/>
    <w:rsid w:val="0090412A"/>
    <w:rsid w:val="009066A7"/>
    <w:rsid w:val="009068C0"/>
    <w:rsid w:val="00907F1C"/>
    <w:rsid w:val="0093212A"/>
    <w:rsid w:val="00932C27"/>
    <w:rsid w:val="00933133"/>
    <w:rsid w:val="00936DA7"/>
    <w:rsid w:val="00937C98"/>
    <w:rsid w:val="00942415"/>
    <w:rsid w:val="00942628"/>
    <w:rsid w:val="00945714"/>
    <w:rsid w:val="00954CD8"/>
    <w:rsid w:val="009565AA"/>
    <w:rsid w:val="0096400D"/>
    <w:rsid w:val="00983636"/>
    <w:rsid w:val="009864E9"/>
    <w:rsid w:val="00987ACB"/>
    <w:rsid w:val="0099564F"/>
    <w:rsid w:val="009A4203"/>
    <w:rsid w:val="009C03E2"/>
    <w:rsid w:val="009C12D6"/>
    <w:rsid w:val="009D4CAB"/>
    <w:rsid w:val="009D5859"/>
    <w:rsid w:val="009F2BA1"/>
    <w:rsid w:val="009F4E0A"/>
    <w:rsid w:val="00A06B85"/>
    <w:rsid w:val="00A07674"/>
    <w:rsid w:val="00A16E93"/>
    <w:rsid w:val="00A27D85"/>
    <w:rsid w:val="00A301D7"/>
    <w:rsid w:val="00A3156B"/>
    <w:rsid w:val="00A342E1"/>
    <w:rsid w:val="00A41E0B"/>
    <w:rsid w:val="00A47594"/>
    <w:rsid w:val="00A5164B"/>
    <w:rsid w:val="00A6243B"/>
    <w:rsid w:val="00A65D79"/>
    <w:rsid w:val="00A7141D"/>
    <w:rsid w:val="00A73D65"/>
    <w:rsid w:val="00A75333"/>
    <w:rsid w:val="00A767C4"/>
    <w:rsid w:val="00A82680"/>
    <w:rsid w:val="00A8366A"/>
    <w:rsid w:val="00A84F1D"/>
    <w:rsid w:val="00A92F97"/>
    <w:rsid w:val="00A940F1"/>
    <w:rsid w:val="00A9662E"/>
    <w:rsid w:val="00A97164"/>
    <w:rsid w:val="00AA5981"/>
    <w:rsid w:val="00AB086F"/>
    <w:rsid w:val="00AB5AF9"/>
    <w:rsid w:val="00AB74DB"/>
    <w:rsid w:val="00AC0C9B"/>
    <w:rsid w:val="00AC100E"/>
    <w:rsid w:val="00AD20EF"/>
    <w:rsid w:val="00AE1EFF"/>
    <w:rsid w:val="00AF2BA4"/>
    <w:rsid w:val="00B02F74"/>
    <w:rsid w:val="00B03C7E"/>
    <w:rsid w:val="00B07A74"/>
    <w:rsid w:val="00B142E0"/>
    <w:rsid w:val="00B231F2"/>
    <w:rsid w:val="00B3608B"/>
    <w:rsid w:val="00B36303"/>
    <w:rsid w:val="00B4482E"/>
    <w:rsid w:val="00B451DE"/>
    <w:rsid w:val="00B52029"/>
    <w:rsid w:val="00B54C65"/>
    <w:rsid w:val="00B57BF8"/>
    <w:rsid w:val="00B6368A"/>
    <w:rsid w:val="00B65C99"/>
    <w:rsid w:val="00B70F4D"/>
    <w:rsid w:val="00B72D65"/>
    <w:rsid w:val="00B76327"/>
    <w:rsid w:val="00B8238F"/>
    <w:rsid w:val="00B87C85"/>
    <w:rsid w:val="00BB1871"/>
    <w:rsid w:val="00BB21A6"/>
    <w:rsid w:val="00BB2DFF"/>
    <w:rsid w:val="00BC4006"/>
    <w:rsid w:val="00BC43BD"/>
    <w:rsid w:val="00BC50FE"/>
    <w:rsid w:val="00BC7695"/>
    <w:rsid w:val="00BE22A1"/>
    <w:rsid w:val="00BF29F6"/>
    <w:rsid w:val="00BF5105"/>
    <w:rsid w:val="00BF7858"/>
    <w:rsid w:val="00C00093"/>
    <w:rsid w:val="00C02E98"/>
    <w:rsid w:val="00C05942"/>
    <w:rsid w:val="00C13382"/>
    <w:rsid w:val="00C13EA1"/>
    <w:rsid w:val="00C15825"/>
    <w:rsid w:val="00C22193"/>
    <w:rsid w:val="00C23B9E"/>
    <w:rsid w:val="00C250D6"/>
    <w:rsid w:val="00C279A3"/>
    <w:rsid w:val="00C30849"/>
    <w:rsid w:val="00C465FE"/>
    <w:rsid w:val="00C67047"/>
    <w:rsid w:val="00C72959"/>
    <w:rsid w:val="00C80C58"/>
    <w:rsid w:val="00C90CED"/>
    <w:rsid w:val="00C93841"/>
    <w:rsid w:val="00CA407B"/>
    <w:rsid w:val="00CA61B2"/>
    <w:rsid w:val="00CB013B"/>
    <w:rsid w:val="00CB3903"/>
    <w:rsid w:val="00CB40D2"/>
    <w:rsid w:val="00CB4E79"/>
    <w:rsid w:val="00CB73D7"/>
    <w:rsid w:val="00CB7D4F"/>
    <w:rsid w:val="00CD310D"/>
    <w:rsid w:val="00CE2162"/>
    <w:rsid w:val="00CE3E99"/>
    <w:rsid w:val="00CE66C9"/>
    <w:rsid w:val="00CF64BD"/>
    <w:rsid w:val="00D01233"/>
    <w:rsid w:val="00D0359D"/>
    <w:rsid w:val="00D12327"/>
    <w:rsid w:val="00D1354D"/>
    <w:rsid w:val="00D16197"/>
    <w:rsid w:val="00D16558"/>
    <w:rsid w:val="00D17C3C"/>
    <w:rsid w:val="00D3118C"/>
    <w:rsid w:val="00D37C1D"/>
    <w:rsid w:val="00D510CF"/>
    <w:rsid w:val="00D51E8D"/>
    <w:rsid w:val="00D54964"/>
    <w:rsid w:val="00D6062A"/>
    <w:rsid w:val="00D62692"/>
    <w:rsid w:val="00D65674"/>
    <w:rsid w:val="00D671B8"/>
    <w:rsid w:val="00D672F9"/>
    <w:rsid w:val="00D71545"/>
    <w:rsid w:val="00D721D3"/>
    <w:rsid w:val="00D748C9"/>
    <w:rsid w:val="00D749EC"/>
    <w:rsid w:val="00D76AFA"/>
    <w:rsid w:val="00D77195"/>
    <w:rsid w:val="00D84E05"/>
    <w:rsid w:val="00D95C69"/>
    <w:rsid w:val="00DA037A"/>
    <w:rsid w:val="00DA045B"/>
    <w:rsid w:val="00DA1B19"/>
    <w:rsid w:val="00DA2702"/>
    <w:rsid w:val="00DB29C6"/>
    <w:rsid w:val="00DB53A4"/>
    <w:rsid w:val="00DC6B4C"/>
    <w:rsid w:val="00DD231E"/>
    <w:rsid w:val="00DE7A14"/>
    <w:rsid w:val="00DF3D37"/>
    <w:rsid w:val="00DF4E06"/>
    <w:rsid w:val="00E14C16"/>
    <w:rsid w:val="00E155A4"/>
    <w:rsid w:val="00E325B5"/>
    <w:rsid w:val="00E43B43"/>
    <w:rsid w:val="00E679DB"/>
    <w:rsid w:val="00E71C54"/>
    <w:rsid w:val="00E73BD9"/>
    <w:rsid w:val="00E93867"/>
    <w:rsid w:val="00EB407F"/>
    <w:rsid w:val="00EB60DE"/>
    <w:rsid w:val="00EC4109"/>
    <w:rsid w:val="00EC79E8"/>
    <w:rsid w:val="00ED2E59"/>
    <w:rsid w:val="00ED3383"/>
    <w:rsid w:val="00EE053F"/>
    <w:rsid w:val="00EE4A8A"/>
    <w:rsid w:val="00EE6B41"/>
    <w:rsid w:val="00EF135B"/>
    <w:rsid w:val="00EF6D39"/>
    <w:rsid w:val="00F15A3C"/>
    <w:rsid w:val="00F24915"/>
    <w:rsid w:val="00F365FA"/>
    <w:rsid w:val="00F401F9"/>
    <w:rsid w:val="00F4450C"/>
    <w:rsid w:val="00F44628"/>
    <w:rsid w:val="00F447E4"/>
    <w:rsid w:val="00F52F47"/>
    <w:rsid w:val="00F72C3A"/>
    <w:rsid w:val="00F739BA"/>
    <w:rsid w:val="00F745B2"/>
    <w:rsid w:val="00F945F2"/>
    <w:rsid w:val="00FA1218"/>
    <w:rsid w:val="00FC1BCC"/>
    <w:rsid w:val="00FD0341"/>
    <w:rsid w:val="00FD45D4"/>
    <w:rsid w:val="00FD754F"/>
    <w:rsid w:val="00FD75E1"/>
    <w:rsid w:val="00FE2ADE"/>
    <w:rsid w:val="00FE607E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54C55D5"/>
  <w15:docId w15:val="{A81B4C33-87C6-4FA4-90BE-2F29C1A2AD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="Yu Mincho"/>
      <w:sz w:val="24"/>
      <w:szCs w:val="24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A73D65"/>
    <w:rPr>
      <w:rFonts w:eastAsia="Yu Mincho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A73D65"/>
    <w:rPr>
      <w:rFonts w:eastAsia="Yu Mincho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DA1B19"/>
    <w:rPr>
      <w:rFonts w:ascii="Times New Roman" w:eastAsia="Yu Mincho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uiPriority w:val="99"/>
    <w:unhideWhenUsed/>
    <w:rsid w:val="00F15A3C"/>
    <w:rPr>
      <w:color w:val="0563C1"/>
      <w:u w:val="single"/>
    </w:rPr>
  </w:style>
  <w:style w:type="character" w:customStyle="1" w:styleId="Mencinsinresolver1">
    <w:name w:val="Mención sin resolver1"/>
    <w:uiPriority w:val="99"/>
    <w:semiHidden/>
    <w:unhideWhenUsed/>
    <w:rsid w:val="00F15A3C"/>
    <w:rPr>
      <w:color w:val="605E5C"/>
      <w:shd w:val="clear" w:color="auto" w:fill="E1DFDD"/>
    </w:rPr>
  </w:style>
  <w:style w:type="character" w:customStyle="1" w:styleId="Mencinsinresolver2">
    <w:name w:val="Mención sin resolver2"/>
    <w:uiPriority w:val="99"/>
    <w:semiHidden/>
    <w:unhideWhenUsed/>
    <w:rsid w:val="003B2560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5C2D3C"/>
    <w:rPr>
      <w:rFonts w:eastAsia="Yu Mincho"/>
      <w:sz w:val="24"/>
      <w:szCs w:val="24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6zK2TT37bNTZiH6A-GXpnKCsR3ZunZu4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Plantilla%20comunicado%202025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A4C4915-4405-4F2E-986D-551383D4B8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comunicado 2025.dot</Template>
  <TotalTime>0</TotalTime>
  <Pages>2</Pages>
  <Words>531</Words>
  <Characters>2924</Characters>
  <Application>Microsoft Office Word</Application>
  <DocSecurity>0</DocSecurity>
  <Lines>24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2025-02-18T19:25:00Z</cp:lastPrinted>
  <dcterms:created xsi:type="dcterms:W3CDTF">2025-02-19T21:02:00Z</dcterms:created>
  <dcterms:modified xsi:type="dcterms:W3CDTF">2025-02-19T21:02:00Z</dcterms:modified>
</cp:coreProperties>
</file>