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5651A862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de México, </w:t>
                            </w:r>
                            <w:r w:rsidR="00BF730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 17</w:t>
                            </w:r>
                            <w:r w:rsidR="001A7BE6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DD545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febrero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2419D1C6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No. </w:t>
                            </w:r>
                            <w:r w:rsidR="00BF730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089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5651A862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de México, </w:t>
                      </w:r>
                      <w:r w:rsidR="00BF730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 17</w:t>
                      </w:r>
                      <w:r w:rsidR="001A7BE6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DD545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febrero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2419D1C6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No. </w:t>
                      </w:r>
                      <w:r w:rsidR="00BF730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089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1AF364F6" w14:textId="19E29261" w:rsidR="00134EC2" w:rsidRDefault="00376E61" w:rsidP="00134EC2">
      <w:pPr>
        <w:jc w:val="center"/>
        <w:rPr>
          <w:rFonts w:ascii="Noto Sans" w:hAnsi="Noto Sans" w:cs="Noto Sans"/>
          <w:b/>
          <w:bCs/>
          <w:sz w:val="32"/>
          <w:szCs w:val="32"/>
        </w:rPr>
      </w:pPr>
      <w:r w:rsidRPr="00376E61">
        <w:rPr>
          <w:rFonts w:ascii="Noto Sans" w:hAnsi="Noto Sans" w:cs="Noto Sans"/>
          <w:b/>
          <w:bCs/>
          <w:sz w:val="32"/>
          <w:szCs w:val="32"/>
        </w:rPr>
        <w:t>Estrategias de planificación familiar del IMSS logran reducir proporción de embarazos no planificados en adolescentes</w:t>
      </w:r>
    </w:p>
    <w:p w14:paraId="0616A6FC" w14:textId="77777777" w:rsidR="00376E61" w:rsidRPr="0069169D" w:rsidRDefault="00376E61" w:rsidP="00134EC2">
      <w:pPr>
        <w:jc w:val="center"/>
        <w:rPr>
          <w:rFonts w:ascii="Noto Sans" w:hAnsi="Noto Sans" w:cs="Noto Sans"/>
          <w:b/>
          <w:bCs/>
        </w:rPr>
      </w:pPr>
    </w:p>
    <w:p w14:paraId="31CA29EB" w14:textId="0C5CF14F" w:rsidR="00134EC2" w:rsidRPr="0069169D" w:rsidRDefault="00134EC2" w:rsidP="00134EC2">
      <w:pPr>
        <w:pStyle w:val="Prrafodelista"/>
        <w:numPr>
          <w:ilvl w:val="0"/>
          <w:numId w:val="3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 w:rsidRPr="0069169D">
        <w:rPr>
          <w:rFonts w:ascii="Noto Sans" w:hAnsi="Noto Sans" w:cs="Noto Sans"/>
          <w:b/>
          <w:bCs/>
          <w:sz w:val="20"/>
          <w:szCs w:val="20"/>
        </w:rPr>
        <w:t xml:space="preserve">El </w:t>
      </w:r>
      <w:r w:rsidR="00922F88" w:rsidRPr="0069169D">
        <w:rPr>
          <w:rFonts w:ascii="Noto Sans" w:hAnsi="Noto Sans" w:cs="Noto Sans"/>
          <w:b/>
          <w:bCs/>
          <w:sz w:val="20"/>
          <w:szCs w:val="20"/>
        </w:rPr>
        <w:t>C</w:t>
      </w:r>
      <w:r w:rsidRPr="0069169D">
        <w:rPr>
          <w:rFonts w:ascii="Noto Sans" w:hAnsi="Noto Sans" w:cs="Noto Sans"/>
          <w:b/>
          <w:bCs/>
          <w:sz w:val="20"/>
          <w:szCs w:val="20"/>
        </w:rPr>
        <w:t xml:space="preserve">oordinador de Programas Médicos del Seguro Social, </w:t>
      </w:r>
      <w:r w:rsidR="00922F88" w:rsidRPr="0069169D">
        <w:rPr>
          <w:rFonts w:ascii="Noto Sans" w:hAnsi="Noto Sans" w:cs="Noto Sans"/>
          <w:b/>
          <w:bCs/>
          <w:sz w:val="20"/>
          <w:szCs w:val="20"/>
        </w:rPr>
        <w:t>D</w:t>
      </w:r>
      <w:r w:rsidRPr="0069169D">
        <w:rPr>
          <w:rFonts w:ascii="Noto Sans" w:hAnsi="Noto Sans" w:cs="Noto Sans"/>
          <w:b/>
          <w:bCs/>
          <w:sz w:val="20"/>
          <w:szCs w:val="20"/>
        </w:rPr>
        <w:t>octor Rodrigo Guadalupe Ojeda Escoto, dijo que la tasa de embarazos en adolescentes en el Régimen Ordinario del Instituto disminuyó de 8.9 por ciento en 2020 a 8</w:t>
      </w:r>
      <w:r w:rsidR="00BA72D8" w:rsidRPr="0069169D">
        <w:rPr>
          <w:rFonts w:ascii="Noto Sans" w:hAnsi="Noto Sans" w:cs="Noto Sans"/>
          <w:b/>
          <w:bCs/>
          <w:sz w:val="20"/>
          <w:szCs w:val="20"/>
        </w:rPr>
        <w:t>.1</w:t>
      </w:r>
      <w:r w:rsidRPr="0069169D">
        <w:rPr>
          <w:rFonts w:ascii="Noto Sans" w:hAnsi="Noto Sans" w:cs="Noto Sans"/>
          <w:b/>
          <w:bCs/>
          <w:sz w:val="20"/>
          <w:szCs w:val="20"/>
        </w:rPr>
        <w:t xml:space="preserve"> por ciento en 2024.</w:t>
      </w:r>
    </w:p>
    <w:p w14:paraId="0B981D6E" w14:textId="6A8BA195" w:rsidR="00134EC2" w:rsidRPr="0069169D" w:rsidRDefault="00134EC2" w:rsidP="00134EC2">
      <w:pPr>
        <w:pStyle w:val="Prrafodelista"/>
        <w:numPr>
          <w:ilvl w:val="0"/>
          <w:numId w:val="3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 w:rsidRPr="0069169D">
        <w:rPr>
          <w:rFonts w:ascii="Noto Sans" w:hAnsi="Noto Sans" w:cs="Noto Sans"/>
          <w:b/>
          <w:bCs/>
          <w:sz w:val="20"/>
          <w:szCs w:val="20"/>
        </w:rPr>
        <w:t xml:space="preserve">Indicó que la estrategia JuvenIMSS, dirigida a adolescentes de 15 a 19 años, llevó a cabo </w:t>
      </w:r>
      <w:r w:rsidR="00BA72D8" w:rsidRPr="0069169D">
        <w:rPr>
          <w:rFonts w:ascii="Noto Sans" w:hAnsi="Noto Sans" w:cs="Noto Sans"/>
          <w:b/>
          <w:bCs/>
          <w:sz w:val="20"/>
          <w:szCs w:val="20"/>
        </w:rPr>
        <w:t xml:space="preserve">cerca de 71 </w:t>
      </w:r>
      <w:r w:rsidRPr="0069169D">
        <w:rPr>
          <w:rFonts w:ascii="Noto Sans" w:hAnsi="Noto Sans" w:cs="Noto Sans"/>
          <w:b/>
          <w:bCs/>
          <w:sz w:val="20"/>
          <w:szCs w:val="20"/>
        </w:rPr>
        <w:t>mil capacitaciones sobre planificación familiar y uso correcto del condón.</w:t>
      </w:r>
    </w:p>
    <w:p w14:paraId="5388B1A2" w14:textId="33B6DE89" w:rsidR="00EF1EF4" w:rsidRPr="0069169D" w:rsidRDefault="00EF1EF4" w:rsidP="00134EC2">
      <w:pPr>
        <w:pStyle w:val="Prrafodelista"/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8EEAFEC" w14:textId="0A22BB0C" w:rsidR="000E3877" w:rsidRPr="0069169D" w:rsidRDefault="003B4F5F" w:rsidP="000E3877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9169D">
        <w:rPr>
          <w:rFonts w:ascii="Noto Sans" w:hAnsi="Noto Sans" w:cs="Noto Sans"/>
          <w:sz w:val="20"/>
          <w:szCs w:val="20"/>
        </w:rPr>
        <w:t>A propósito de los 13 años de haberse implementado el Día Internacional del Condón, e</w:t>
      </w:r>
      <w:r w:rsidR="000E3877" w:rsidRPr="0069169D">
        <w:rPr>
          <w:rFonts w:ascii="Noto Sans" w:hAnsi="Noto Sans" w:cs="Noto Sans"/>
          <w:sz w:val="20"/>
          <w:szCs w:val="20"/>
        </w:rPr>
        <w:t>l Instituto Mexicano del Seguro Social (IMSS) informó que la proporción de embarazos en adolescentes en su Régimen Ordinario disminuyó de 8.9 por ciento en 2020 a 8</w:t>
      </w:r>
      <w:r w:rsidR="00BA72D8" w:rsidRPr="0069169D">
        <w:rPr>
          <w:rFonts w:ascii="Noto Sans" w:hAnsi="Noto Sans" w:cs="Noto Sans"/>
          <w:sz w:val="20"/>
          <w:szCs w:val="20"/>
        </w:rPr>
        <w:t>.1</w:t>
      </w:r>
      <w:r w:rsidR="000E3877" w:rsidRPr="0069169D">
        <w:rPr>
          <w:rFonts w:ascii="Noto Sans" w:hAnsi="Noto Sans" w:cs="Noto Sans"/>
          <w:sz w:val="20"/>
          <w:szCs w:val="20"/>
        </w:rPr>
        <w:t xml:space="preserve"> por ciento en 2024, logro que se debe a las diversas estrategias de concientización y educación implementadas por la institución.</w:t>
      </w:r>
    </w:p>
    <w:p w14:paraId="30CB12DE" w14:textId="77777777" w:rsidR="000E3877" w:rsidRPr="0069169D" w:rsidRDefault="000E3877" w:rsidP="000E387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C836D2A" w14:textId="5596E20A" w:rsidR="000E3877" w:rsidRPr="0069169D" w:rsidRDefault="003B4F5F" w:rsidP="000E3877">
      <w:pPr>
        <w:jc w:val="both"/>
        <w:rPr>
          <w:rFonts w:ascii="Noto Sans" w:hAnsi="Noto Sans" w:cs="Noto Sans"/>
          <w:sz w:val="20"/>
          <w:szCs w:val="20"/>
        </w:rPr>
      </w:pPr>
      <w:r w:rsidRPr="0069169D">
        <w:rPr>
          <w:rFonts w:ascii="Noto Sans" w:hAnsi="Noto Sans" w:cs="Noto Sans"/>
          <w:sz w:val="20"/>
          <w:szCs w:val="20"/>
        </w:rPr>
        <w:t>E</w:t>
      </w:r>
      <w:r w:rsidR="000E3877" w:rsidRPr="0069169D">
        <w:rPr>
          <w:rFonts w:ascii="Noto Sans" w:hAnsi="Noto Sans" w:cs="Noto Sans"/>
          <w:sz w:val="20"/>
          <w:szCs w:val="20"/>
        </w:rPr>
        <w:t xml:space="preserve">l </w:t>
      </w:r>
      <w:r w:rsidR="00922F88" w:rsidRPr="0069169D">
        <w:rPr>
          <w:rFonts w:ascii="Noto Sans" w:hAnsi="Noto Sans" w:cs="Noto Sans"/>
          <w:sz w:val="20"/>
          <w:szCs w:val="20"/>
        </w:rPr>
        <w:t>C</w:t>
      </w:r>
      <w:r w:rsidR="000E3877" w:rsidRPr="0069169D">
        <w:rPr>
          <w:rFonts w:ascii="Noto Sans" w:hAnsi="Noto Sans" w:cs="Noto Sans"/>
          <w:sz w:val="20"/>
          <w:szCs w:val="20"/>
        </w:rPr>
        <w:t xml:space="preserve">oordinador de Programas Médicos adscrito a la División de Prevención y Detección de Enfermedades del </w:t>
      </w:r>
      <w:r w:rsidRPr="0069169D">
        <w:rPr>
          <w:rFonts w:ascii="Noto Sans" w:hAnsi="Noto Sans" w:cs="Noto Sans"/>
          <w:sz w:val="20"/>
          <w:szCs w:val="20"/>
        </w:rPr>
        <w:t>Seguro Social</w:t>
      </w:r>
      <w:r w:rsidR="000E3877" w:rsidRPr="0069169D">
        <w:rPr>
          <w:rFonts w:ascii="Noto Sans" w:hAnsi="Noto Sans" w:cs="Noto Sans"/>
          <w:sz w:val="20"/>
          <w:szCs w:val="20"/>
        </w:rPr>
        <w:t xml:space="preserve">, </w:t>
      </w:r>
      <w:r w:rsidRPr="0069169D">
        <w:rPr>
          <w:rFonts w:ascii="Noto Sans" w:hAnsi="Noto Sans" w:cs="Noto Sans"/>
          <w:sz w:val="20"/>
          <w:szCs w:val="20"/>
        </w:rPr>
        <w:t xml:space="preserve">doctor Rodrigo Guadalupe Ojeda Escoto, </w:t>
      </w:r>
      <w:r w:rsidR="000E3877" w:rsidRPr="0069169D">
        <w:rPr>
          <w:rFonts w:ascii="Noto Sans" w:hAnsi="Noto Sans" w:cs="Noto Sans"/>
          <w:sz w:val="20"/>
          <w:szCs w:val="20"/>
        </w:rPr>
        <w:t>resaltó la importancia de las estrategias de planificación familiar implementadas por el Instituto para reducir los embarazos no planificados</w:t>
      </w:r>
      <w:r w:rsidRPr="0069169D">
        <w:rPr>
          <w:rFonts w:ascii="Noto Sans" w:hAnsi="Noto Sans" w:cs="Noto Sans"/>
          <w:sz w:val="20"/>
          <w:szCs w:val="20"/>
        </w:rPr>
        <w:t xml:space="preserve">, que además han sido una medida clave para la prevención de infecciones de transmisión sexual (ITS). </w:t>
      </w:r>
    </w:p>
    <w:p w14:paraId="4A1CFCF3" w14:textId="77777777" w:rsidR="000E3877" w:rsidRPr="0069169D" w:rsidRDefault="000E3877" w:rsidP="000E387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897034A" w14:textId="3015B869" w:rsidR="000E3877" w:rsidRPr="0069169D" w:rsidRDefault="003B4F5F" w:rsidP="000E3877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9169D">
        <w:rPr>
          <w:rFonts w:ascii="Noto Sans" w:hAnsi="Noto Sans" w:cs="Noto Sans"/>
          <w:sz w:val="20"/>
          <w:szCs w:val="20"/>
        </w:rPr>
        <w:t>Señaló que e</w:t>
      </w:r>
      <w:r w:rsidR="000E3877" w:rsidRPr="0069169D">
        <w:rPr>
          <w:rFonts w:ascii="Noto Sans" w:hAnsi="Noto Sans" w:cs="Noto Sans"/>
          <w:sz w:val="20"/>
          <w:szCs w:val="20"/>
        </w:rPr>
        <w:t xml:space="preserve">n 2024 el IMSS llevó a cabo </w:t>
      </w:r>
      <w:r w:rsidR="00BA72D8" w:rsidRPr="0069169D">
        <w:rPr>
          <w:rFonts w:ascii="Noto Sans" w:hAnsi="Noto Sans" w:cs="Noto Sans"/>
          <w:sz w:val="20"/>
          <w:szCs w:val="20"/>
        </w:rPr>
        <w:t xml:space="preserve">cerca de </w:t>
      </w:r>
      <w:r w:rsidR="000E3877" w:rsidRPr="0069169D">
        <w:rPr>
          <w:rFonts w:ascii="Noto Sans" w:hAnsi="Noto Sans" w:cs="Noto Sans"/>
          <w:sz w:val="20"/>
          <w:szCs w:val="20"/>
        </w:rPr>
        <w:t xml:space="preserve">720 mil orientaciones sobre el uso correcto del preservativo a través de las </w:t>
      </w:r>
      <w:r w:rsidR="00922F88" w:rsidRPr="0069169D">
        <w:rPr>
          <w:rFonts w:ascii="Noto Sans" w:hAnsi="Noto Sans" w:cs="Noto Sans"/>
          <w:sz w:val="20"/>
          <w:szCs w:val="20"/>
        </w:rPr>
        <w:t xml:space="preserve">pláticas </w:t>
      </w:r>
      <w:r w:rsidR="000E3877" w:rsidRPr="0069169D">
        <w:rPr>
          <w:rFonts w:ascii="Noto Sans" w:hAnsi="Noto Sans" w:cs="Noto Sans"/>
          <w:sz w:val="20"/>
          <w:szCs w:val="20"/>
        </w:rPr>
        <w:t xml:space="preserve">de planificación familiar. Además, el Instituto cuenta con 256 consultorios de planificación familiar y 263 </w:t>
      </w:r>
      <w:r w:rsidR="00BA72D8" w:rsidRPr="0069169D">
        <w:rPr>
          <w:rFonts w:ascii="Noto Sans" w:hAnsi="Noto Sans" w:cs="Noto Sans"/>
          <w:sz w:val="20"/>
          <w:szCs w:val="20"/>
        </w:rPr>
        <w:t>módulos de apoyo a la prestación de los servicios de planificación familiar</w:t>
      </w:r>
      <w:r w:rsidR="000E3877" w:rsidRPr="0069169D">
        <w:rPr>
          <w:rFonts w:ascii="Noto Sans" w:hAnsi="Noto Sans" w:cs="Noto Sans"/>
          <w:sz w:val="20"/>
          <w:szCs w:val="20"/>
        </w:rPr>
        <w:t xml:space="preserve">, donde se brinda orientación sobre métodos anticonceptivos, </w:t>
      </w:r>
      <w:r w:rsidRPr="0069169D">
        <w:rPr>
          <w:rFonts w:ascii="Noto Sans" w:hAnsi="Noto Sans" w:cs="Noto Sans"/>
          <w:sz w:val="20"/>
          <w:szCs w:val="20"/>
        </w:rPr>
        <w:t>incluidos</w:t>
      </w:r>
      <w:r w:rsidR="000E3877" w:rsidRPr="0069169D">
        <w:rPr>
          <w:rFonts w:ascii="Noto Sans" w:hAnsi="Noto Sans" w:cs="Noto Sans"/>
          <w:sz w:val="20"/>
          <w:szCs w:val="20"/>
        </w:rPr>
        <w:t xml:space="preserve"> el uso adecuado del condón.</w:t>
      </w:r>
    </w:p>
    <w:p w14:paraId="34661E80" w14:textId="77777777" w:rsidR="000E3877" w:rsidRPr="0069169D" w:rsidRDefault="000E3877" w:rsidP="000E387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30ED11C" w14:textId="18756478" w:rsidR="00134EC2" w:rsidRPr="0069169D" w:rsidRDefault="003B4F5F" w:rsidP="00134EC2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9169D">
        <w:rPr>
          <w:rFonts w:ascii="Noto Sans" w:hAnsi="Noto Sans" w:cs="Noto Sans"/>
          <w:sz w:val="20"/>
          <w:szCs w:val="20"/>
        </w:rPr>
        <w:t xml:space="preserve">Ojeda Escoto indicó que </w:t>
      </w:r>
      <w:r w:rsidR="000E3877" w:rsidRPr="0069169D">
        <w:rPr>
          <w:rFonts w:ascii="Noto Sans" w:hAnsi="Noto Sans" w:cs="Noto Sans"/>
          <w:sz w:val="20"/>
          <w:szCs w:val="20"/>
        </w:rPr>
        <w:t xml:space="preserve">la estrategia JuvenIMSS, dirigida a adolescentes de 15 a 19 años, llevó a cabo </w:t>
      </w:r>
      <w:r w:rsidR="00BA72D8" w:rsidRPr="0069169D">
        <w:rPr>
          <w:rFonts w:ascii="Noto Sans" w:hAnsi="Noto Sans" w:cs="Noto Sans"/>
          <w:sz w:val="20"/>
          <w:szCs w:val="20"/>
        </w:rPr>
        <w:t xml:space="preserve">un aproximado de 71 </w:t>
      </w:r>
      <w:r w:rsidR="000E3877" w:rsidRPr="0069169D">
        <w:rPr>
          <w:rFonts w:ascii="Noto Sans" w:hAnsi="Noto Sans" w:cs="Noto Sans"/>
          <w:sz w:val="20"/>
          <w:szCs w:val="20"/>
        </w:rPr>
        <w:t>mil capacitaciones sobre planificación familiar y uso correcto del condón.</w:t>
      </w:r>
      <w:bookmarkStart w:id="0" w:name="_Hlk190086775"/>
      <w:r w:rsidR="00134EC2" w:rsidRPr="0069169D">
        <w:rPr>
          <w:rFonts w:ascii="Noto Sans" w:hAnsi="Noto Sans" w:cs="Noto Sans"/>
          <w:sz w:val="20"/>
          <w:szCs w:val="20"/>
        </w:rPr>
        <w:t xml:space="preserve"> Además, el uso del condón entre adolescentes </w:t>
      </w:r>
      <w:r w:rsidR="00E42D6E" w:rsidRPr="0069169D">
        <w:rPr>
          <w:rFonts w:ascii="Noto Sans" w:hAnsi="Noto Sans" w:cs="Noto Sans"/>
          <w:sz w:val="20"/>
          <w:szCs w:val="20"/>
        </w:rPr>
        <w:t>en el año 2024</w:t>
      </w:r>
      <w:r w:rsidR="00134EC2" w:rsidRPr="0069169D">
        <w:rPr>
          <w:rFonts w:ascii="Noto Sans" w:hAnsi="Noto Sans" w:cs="Noto Sans"/>
          <w:sz w:val="20"/>
          <w:szCs w:val="20"/>
        </w:rPr>
        <w:t xml:space="preserve">, </w:t>
      </w:r>
      <w:r w:rsidR="00E42D6E" w:rsidRPr="0069169D">
        <w:rPr>
          <w:rFonts w:ascii="Noto Sans" w:hAnsi="Noto Sans" w:cs="Noto Sans"/>
          <w:sz w:val="20"/>
          <w:szCs w:val="20"/>
        </w:rPr>
        <w:t xml:space="preserve">alcanzó </w:t>
      </w:r>
      <w:r w:rsidR="00134EC2" w:rsidRPr="0069169D">
        <w:rPr>
          <w:rFonts w:ascii="Noto Sans" w:hAnsi="Noto Sans" w:cs="Noto Sans"/>
          <w:sz w:val="20"/>
          <w:szCs w:val="20"/>
        </w:rPr>
        <w:t xml:space="preserve">un 21.2 por ciento de uso como método anticonceptivo. </w:t>
      </w:r>
      <w:bookmarkEnd w:id="0"/>
    </w:p>
    <w:p w14:paraId="7F5BCBE7" w14:textId="77777777" w:rsidR="000E3877" w:rsidRPr="0069169D" w:rsidRDefault="000E3877" w:rsidP="000E387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2D3FF05" w14:textId="2B03119C" w:rsidR="000E3877" w:rsidRPr="0069169D" w:rsidRDefault="00134EC2" w:rsidP="000E3877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9169D">
        <w:rPr>
          <w:rFonts w:ascii="Noto Sans" w:hAnsi="Noto Sans" w:cs="Noto Sans"/>
          <w:sz w:val="20"/>
          <w:szCs w:val="20"/>
        </w:rPr>
        <w:t xml:space="preserve">Aclaró que el Seguro Social </w:t>
      </w:r>
      <w:r w:rsidR="000E3877" w:rsidRPr="0069169D">
        <w:rPr>
          <w:rFonts w:ascii="Noto Sans" w:hAnsi="Noto Sans" w:cs="Noto Sans"/>
          <w:sz w:val="20"/>
          <w:szCs w:val="20"/>
        </w:rPr>
        <w:t xml:space="preserve">trabaja de manera coordinada con otras instituciones del sector salud para llevar a cabo estrategias de prevención y promoción </w:t>
      </w:r>
      <w:r w:rsidR="00A16E66" w:rsidRPr="0069169D">
        <w:rPr>
          <w:rFonts w:ascii="Noto Sans" w:hAnsi="Noto Sans" w:cs="Noto Sans"/>
          <w:sz w:val="20"/>
          <w:szCs w:val="20"/>
        </w:rPr>
        <w:t>de la salud</w:t>
      </w:r>
      <w:r w:rsidR="000E3877" w:rsidRPr="0069169D">
        <w:rPr>
          <w:rFonts w:ascii="Noto Sans" w:hAnsi="Noto Sans" w:cs="Noto Sans"/>
          <w:sz w:val="20"/>
          <w:szCs w:val="20"/>
        </w:rPr>
        <w:t xml:space="preserve">. Estas colaboraciones incluyen la participación en jornadas nacionales de vasectomías y la </w:t>
      </w:r>
      <w:r w:rsidR="00A16E66" w:rsidRPr="0069169D">
        <w:rPr>
          <w:rFonts w:ascii="Noto Sans" w:hAnsi="Noto Sans" w:cs="Noto Sans"/>
          <w:sz w:val="20"/>
          <w:szCs w:val="20"/>
        </w:rPr>
        <w:t>Estrategia Nacional para la Prevención del Embarazo en la Adolescencia (ENAPEA)</w:t>
      </w:r>
      <w:r w:rsidR="000E3877" w:rsidRPr="0069169D">
        <w:rPr>
          <w:rFonts w:ascii="Noto Sans" w:hAnsi="Noto Sans" w:cs="Noto Sans"/>
          <w:sz w:val="20"/>
          <w:szCs w:val="20"/>
        </w:rPr>
        <w:t>.</w:t>
      </w:r>
    </w:p>
    <w:p w14:paraId="7F325DC6" w14:textId="77777777" w:rsidR="00AD1039" w:rsidRPr="0069169D" w:rsidRDefault="00AD1039" w:rsidP="000E387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832D092" w14:textId="0D45BC03" w:rsidR="00AD1039" w:rsidRPr="0069169D" w:rsidRDefault="00AD1039" w:rsidP="00AD1039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9169D">
        <w:rPr>
          <w:rFonts w:ascii="Noto Sans" w:hAnsi="Noto Sans" w:cs="Noto Sans"/>
          <w:sz w:val="20"/>
          <w:szCs w:val="20"/>
        </w:rPr>
        <w:t xml:space="preserve">“El IMSS trabaja de una manera coordinada con el Centro Nacional de Equidad de Género y Salud Reproductiva, donde se ha llevado a cabo diversas colaboraciones. Una de ellas es el realizar los lineamientos para el </w:t>
      </w:r>
      <w:r w:rsidR="006472D8" w:rsidRPr="0069169D">
        <w:rPr>
          <w:rFonts w:ascii="Noto Sans" w:hAnsi="Noto Sans" w:cs="Noto Sans"/>
          <w:sz w:val="20"/>
          <w:szCs w:val="20"/>
        </w:rPr>
        <w:t>Modelo de Atención Integral en Salud Sexual y Reproductiva para Adolescentes (MAISSRA)</w:t>
      </w:r>
      <w:r w:rsidRPr="0069169D">
        <w:rPr>
          <w:rFonts w:ascii="Noto Sans" w:hAnsi="Noto Sans" w:cs="Noto Sans"/>
          <w:sz w:val="20"/>
          <w:szCs w:val="20"/>
        </w:rPr>
        <w:t xml:space="preserve">, </w:t>
      </w:r>
      <w:r w:rsidR="006472D8" w:rsidRPr="0069169D">
        <w:rPr>
          <w:rFonts w:ascii="Noto Sans" w:hAnsi="Noto Sans" w:cs="Noto Sans"/>
          <w:sz w:val="20"/>
          <w:szCs w:val="20"/>
        </w:rPr>
        <w:t xml:space="preserve">así como </w:t>
      </w:r>
      <w:r w:rsidRPr="0069169D">
        <w:rPr>
          <w:rFonts w:ascii="Noto Sans" w:hAnsi="Noto Sans" w:cs="Noto Sans"/>
          <w:sz w:val="20"/>
          <w:szCs w:val="20"/>
        </w:rPr>
        <w:t xml:space="preserve">participación en las jornadas nacionales de vasectomías”, sumó. </w:t>
      </w:r>
    </w:p>
    <w:p w14:paraId="607854D8" w14:textId="77777777" w:rsidR="00AD1039" w:rsidRPr="0069169D" w:rsidRDefault="00AD1039" w:rsidP="00AD1039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35BBA37" w14:textId="58236625" w:rsidR="00AD1039" w:rsidRPr="0069169D" w:rsidRDefault="00AD1039" w:rsidP="00AD1039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9169D">
        <w:rPr>
          <w:rFonts w:ascii="Noto Sans" w:hAnsi="Noto Sans" w:cs="Noto Sans"/>
          <w:sz w:val="20"/>
          <w:szCs w:val="20"/>
        </w:rPr>
        <w:lastRenderedPageBreak/>
        <w:t>En cuanto a la prevención de infecciones de transmisión sexual, expuso que el Seguro Social trabaja de manera estrecha con el Centro Nacional para la Prevención y Control del VIH</w:t>
      </w:r>
      <w:r w:rsidR="00E14559" w:rsidRPr="0069169D">
        <w:rPr>
          <w:rFonts w:ascii="Noto Sans" w:hAnsi="Noto Sans" w:cs="Noto Sans"/>
          <w:sz w:val="20"/>
          <w:szCs w:val="20"/>
        </w:rPr>
        <w:t xml:space="preserve"> y el</w:t>
      </w:r>
      <w:r w:rsidRPr="0069169D">
        <w:rPr>
          <w:rFonts w:ascii="Noto Sans" w:hAnsi="Noto Sans" w:cs="Noto Sans"/>
          <w:sz w:val="20"/>
          <w:szCs w:val="20"/>
        </w:rPr>
        <w:t xml:space="preserve"> </w:t>
      </w:r>
      <w:r w:rsidR="00E14559" w:rsidRPr="0069169D">
        <w:rPr>
          <w:rFonts w:ascii="Noto Sans" w:hAnsi="Noto Sans" w:cs="Noto Sans"/>
          <w:sz w:val="20"/>
          <w:szCs w:val="20"/>
        </w:rPr>
        <w:t xml:space="preserve">Sida </w:t>
      </w:r>
      <w:r w:rsidRPr="0069169D">
        <w:rPr>
          <w:rFonts w:ascii="Noto Sans" w:hAnsi="Noto Sans" w:cs="Noto Sans"/>
          <w:sz w:val="20"/>
          <w:szCs w:val="20"/>
        </w:rPr>
        <w:t>(C</w:t>
      </w:r>
      <w:r w:rsidR="0093595F" w:rsidRPr="0069169D">
        <w:rPr>
          <w:rFonts w:ascii="Noto Sans" w:hAnsi="Noto Sans" w:cs="Noto Sans"/>
          <w:sz w:val="20"/>
          <w:szCs w:val="20"/>
        </w:rPr>
        <w:t>ensida</w:t>
      </w:r>
      <w:r w:rsidRPr="0069169D">
        <w:rPr>
          <w:rFonts w:ascii="Noto Sans" w:hAnsi="Noto Sans" w:cs="Noto Sans"/>
          <w:sz w:val="20"/>
          <w:szCs w:val="20"/>
        </w:rPr>
        <w:t>), en el intercambio de información relacionada con la prevención de infecciones de transmisión sexual de manera sectorial.</w:t>
      </w:r>
    </w:p>
    <w:p w14:paraId="710377FD" w14:textId="77777777" w:rsidR="00AD1039" w:rsidRPr="0069169D" w:rsidRDefault="00AD1039" w:rsidP="00AD1039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6C825BC" w14:textId="4CEE6B8F" w:rsidR="00AD1039" w:rsidRPr="0069169D" w:rsidRDefault="00AD1039" w:rsidP="00AD1039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9169D">
        <w:rPr>
          <w:rFonts w:ascii="Noto Sans" w:hAnsi="Noto Sans" w:cs="Noto Sans"/>
          <w:sz w:val="20"/>
          <w:szCs w:val="20"/>
        </w:rPr>
        <w:t>Agregó que el personal de salud brinda atención en los consultorios de medicina familiar, en los módulos PrevenIMSS y en las unidades hospitalarias, regularmente en este caso son servicios de ginecoobstetricia con la labor de orientar a las madres gestantes sobre la elección de un método de planificación familiar.</w:t>
      </w:r>
    </w:p>
    <w:p w14:paraId="675C66A6" w14:textId="77777777" w:rsidR="00AD1039" w:rsidRPr="0069169D" w:rsidRDefault="00AD1039" w:rsidP="00AD1039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0C13A57" w14:textId="002163CC" w:rsidR="00AD1039" w:rsidRPr="0069169D" w:rsidRDefault="00AD1039" w:rsidP="00AD1039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9169D">
        <w:rPr>
          <w:rFonts w:ascii="Noto Sans" w:hAnsi="Noto Sans" w:cs="Noto Sans"/>
          <w:sz w:val="20"/>
          <w:szCs w:val="20"/>
        </w:rPr>
        <w:t>“</w:t>
      </w:r>
      <w:r w:rsidR="00E82F29" w:rsidRPr="0069169D">
        <w:rPr>
          <w:rFonts w:ascii="Noto Sans" w:hAnsi="Noto Sans" w:cs="Noto Sans"/>
          <w:sz w:val="20"/>
          <w:szCs w:val="20"/>
        </w:rPr>
        <w:t xml:space="preserve">Todas estas </w:t>
      </w:r>
      <w:r w:rsidRPr="0069169D">
        <w:rPr>
          <w:rFonts w:ascii="Noto Sans" w:hAnsi="Noto Sans" w:cs="Noto Sans"/>
          <w:sz w:val="20"/>
          <w:szCs w:val="20"/>
        </w:rPr>
        <w:t xml:space="preserve">estrategias y colaboraciones tanto externas, que tiene el Instituto como propiamente internas, </w:t>
      </w:r>
      <w:r w:rsidR="00CB73D0" w:rsidRPr="0069169D">
        <w:rPr>
          <w:rFonts w:ascii="Noto Sans" w:hAnsi="Noto Sans" w:cs="Noto Sans"/>
          <w:sz w:val="20"/>
          <w:szCs w:val="20"/>
        </w:rPr>
        <w:t xml:space="preserve">han servido para poder otorgar una mejor orientación a la derechohabiencia y </w:t>
      </w:r>
      <w:r w:rsidRPr="0069169D">
        <w:rPr>
          <w:rFonts w:ascii="Noto Sans" w:hAnsi="Noto Sans" w:cs="Noto Sans"/>
          <w:sz w:val="20"/>
          <w:szCs w:val="20"/>
        </w:rPr>
        <w:t xml:space="preserve">tener una mejor aceptación en la selección de un método de planificación familiar, en el uso correcto del preservativo y, con ello disminuir las infecciones de transmisión sexual y embarazo no </w:t>
      </w:r>
      <w:r w:rsidR="00CB73D0" w:rsidRPr="0069169D">
        <w:rPr>
          <w:rFonts w:ascii="Noto Sans" w:hAnsi="Noto Sans" w:cs="Noto Sans"/>
          <w:sz w:val="20"/>
          <w:szCs w:val="20"/>
        </w:rPr>
        <w:t xml:space="preserve">planificado </w:t>
      </w:r>
      <w:r w:rsidRPr="0069169D">
        <w:rPr>
          <w:rFonts w:ascii="Noto Sans" w:hAnsi="Noto Sans" w:cs="Noto Sans"/>
          <w:sz w:val="20"/>
          <w:szCs w:val="20"/>
        </w:rPr>
        <w:t>en adolescentes o en algún otro grupo poblacional”, dijo.</w:t>
      </w:r>
    </w:p>
    <w:p w14:paraId="11807F6D" w14:textId="77777777" w:rsidR="00AD1039" w:rsidRPr="0069169D" w:rsidRDefault="00AD1039" w:rsidP="000E387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77D09B9" w14:textId="37C78B6B" w:rsidR="000E3877" w:rsidRPr="0069169D" w:rsidRDefault="000E3877" w:rsidP="000E3877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9169D">
        <w:rPr>
          <w:rFonts w:ascii="Noto Sans" w:hAnsi="Noto Sans" w:cs="Noto Sans"/>
          <w:sz w:val="20"/>
          <w:szCs w:val="20"/>
        </w:rPr>
        <w:t xml:space="preserve">El </w:t>
      </w:r>
      <w:r w:rsidR="009D1E91" w:rsidRPr="0069169D">
        <w:rPr>
          <w:rFonts w:ascii="Noto Sans" w:hAnsi="Noto Sans" w:cs="Noto Sans"/>
          <w:sz w:val="20"/>
          <w:szCs w:val="20"/>
        </w:rPr>
        <w:t>D</w:t>
      </w:r>
      <w:r w:rsidRPr="0069169D">
        <w:rPr>
          <w:rFonts w:ascii="Noto Sans" w:hAnsi="Noto Sans" w:cs="Noto Sans"/>
          <w:sz w:val="20"/>
          <w:szCs w:val="20"/>
        </w:rPr>
        <w:t xml:space="preserve">octor </w:t>
      </w:r>
      <w:r w:rsidR="00134EC2" w:rsidRPr="0069169D">
        <w:rPr>
          <w:rFonts w:ascii="Noto Sans" w:hAnsi="Noto Sans" w:cs="Noto Sans"/>
          <w:sz w:val="20"/>
          <w:szCs w:val="20"/>
        </w:rPr>
        <w:t xml:space="preserve">Rodrigo </w:t>
      </w:r>
      <w:r w:rsidRPr="0069169D">
        <w:rPr>
          <w:rFonts w:ascii="Noto Sans" w:hAnsi="Noto Sans" w:cs="Noto Sans"/>
          <w:sz w:val="20"/>
          <w:szCs w:val="20"/>
        </w:rPr>
        <w:t xml:space="preserve">Ojeda Escoto </w:t>
      </w:r>
      <w:r w:rsidR="00134EC2" w:rsidRPr="0069169D">
        <w:rPr>
          <w:rFonts w:ascii="Noto Sans" w:hAnsi="Noto Sans" w:cs="Noto Sans"/>
          <w:sz w:val="20"/>
          <w:szCs w:val="20"/>
        </w:rPr>
        <w:t xml:space="preserve">recomendó </w:t>
      </w:r>
      <w:r w:rsidRPr="0069169D">
        <w:rPr>
          <w:rFonts w:ascii="Noto Sans" w:hAnsi="Noto Sans" w:cs="Noto Sans"/>
          <w:sz w:val="20"/>
          <w:szCs w:val="20"/>
        </w:rPr>
        <w:t>a la población derechohabiente acudir a las unidades médicas para recibir orientación sobre métodos de planificación familiar y el uso correcto del preservativo</w:t>
      </w:r>
      <w:r w:rsidR="00134EC2" w:rsidRPr="0069169D">
        <w:rPr>
          <w:rFonts w:ascii="Noto Sans" w:hAnsi="Noto Sans" w:cs="Noto Sans"/>
          <w:sz w:val="20"/>
          <w:szCs w:val="20"/>
        </w:rPr>
        <w:t>, ya que l</w:t>
      </w:r>
      <w:r w:rsidRPr="0069169D">
        <w:rPr>
          <w:rFonts w:ascii="Noto Sans" w:hAnsi="Noto Sans" w:cs="Noto Sans"/>
          <w:sz w:val="20"/>
          <w:szCs w:val="20"/>
        </w:rPr>
        <w:t xml:space="preserve">a información y educación continua son fundamentales para mejorar las condiciones de salud de </w:t>
      </w:r>
      <w:r w:rsidR="00134EC2" w:rsidRPr="0069169D">
        <w:rPr>
          <w:rFonts w:ascii="Noto Sans" w:hAnsi="Noto Sans" w:cs="Noto Sans"/>
          <w:sz w:val="20"/>
          <w:szCs w:val="20"/>
        </w:rPr>
        <w:t>cada una de las personas</w:t>
      </w:r>
      <w:r w:rsidRPr="0069169D">
        <w:rPr>
          <w:rFonts w:ascii="Noto Sans" w:hAnsi="Noto Sans" w:cs="Noto Sans"/>
          <w:sz w:val="20"/>
          <w:szCs w:val="20"/>
        </w:rPr>
        <w:t>.</w:t>
      </w:r>
    </w:p>
    <w:p w14:paraId="52EAC217" w14:textId="77777777" w:rsidR="000E3877" w:rsidRPr="0069169D" w:rsidRDefault="000E3877" w:rsidP="000E387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437DA8D" w14:textId="72C882DF" w:rsidR="00AD1039" w:rsidRPr="0069169D" w:rsidRDefault="00B13C46" w:rsidP="000E3877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9169D">
        <w:rPr>
          <w:rFonts w:ascii="Noto Sans" w:hAnsi="Noto Sans" w:cs="Noto Sans"/>
          <w:sz w:val="20"/>
          <w:szCs w:val="20"/>
        </w:rPr>
        <w:t>"Ante cualquier duda sobre el uso correcto del preservativo o la elección de un método de planificación familiar, acudan a nuestra</w:t>
      </w:r>
      <w:r w:rsidR="00CB73D0" w:rsidRPr="0069169D">
        <w:rPr>
          <w:rFonts w:ascii="Noto Sans" w:hAnsi="Noto Sans" w:cs="Noto Sans"/>
          <w:sz w:val="20"/>
          <w:szCs w:val="20"/>
        </w:rPr>
        <w:t>s</w:t>
      </w:r>
      <w:r w:rsidRPr="0069169D">
        <w:rPr>
          <w:rFonts w:ascii="Noto Sans" w:hAnsi="Noto Sans" w:cs="Noto Sans"/>
          <w:sz w:val="20"/>
          <w:szCs w:val="20"/>
        </w:rPr>
        <w:t xml:space="preserve"> unidad</w:t>
      </w:r>
      <w:r w:rsidR="00CB73D0" w:rsidRPr="0069169D">
        <w:rPr>
          <w:rFonts w:ascii="Noto Sans" w:hAnsi="Noto Sans" w:cs="Noto Sans"/>
          <w:sz w:val="20"/>
          <w:szCs w:val="20"/>
        </w:rPr>
        <w:t>es</w:t>
      </w:r>
      <w:r w:rsidRPr="0069169D">
        <w:rPr>
          <w:rFonts w:ascii="Noto Sans" w:hAnsi="Noto Sans" w:cs="Noto Sans"/>
          <w:sz w:val="20"/>
          <w:szCs w:val="20"/>
        </w:rPr>
        <w:t xml:space="preserve"> de salud. Es importante que tanto nuestra pareja como nosotros, busquemos orientación </w:t>
      </w:r>
      <w:r w:rsidR="00CB73D0" w:rsidRPr="0069169D">
        <w:rPr>
          <w:rFonts w:ascii="Noto Sans" w:hAnsi="Noto Sans" w:cs="Noto Sans"/>
          <w:sz w:val="20"/>
          <w:szCs w:val="20"/>
        </w:rPr>
        <w:t xml:space="preserve">ya sea en las pláticas </w:t>
      </w:r>
      <w:r w:rsidR="00EC7E3C" w:rsidRPr="0069169D">
        <w:rPr>
          <w:rFonts w:ascii="Noto Sans" w:hAnsi="Noto Sans" w:cs="Noto Sans"/>
          <w:sz w:val="20"/>
          <w:szCs w:val="20"/>
        </w:rPr>
        <w:t>que realiza</w:t>
      </w:r>
      <w:r w:rsidR="00CB73D0" w:rsidRPr="0069169D">
        <w:rPr>
          <w:rFonts w:ascii="Noto Sans" w:hAnsi="Noto Sans" w:cs="Noto Sans"/>
          <w:sz w:val="20"/>
          <w:szCs w:val="20"/>
        </w:rPr>
        <w:t xml:space="preserve"> trabajo social </w:t>
      </w:r>
      <w:r w:rsidRPr="0069169D">
        <w:rPr>
          <w:rFonts w:ascii="Noto Sans" w:hAnsi="Noto Sans" w:cs="Noto Sans"/>
          <w:sz w:val="20"/>
          <w:szCs w:val="20"/>
        </w:rPr>
        <w:t xml:space="preserve">durante </w:t>
      </w:r>
      <w:r w:rsidR="00EC7E3C" w:rsidRPr="0069169D">
        <w:rPr>
          <w:rFonts w:ascii="Noto Sans" w:hAnsi="Noto Sans" w:cs="Noto Sans"/>
          <w:sz w:val="20"/>
          <w:szCs w:val="20"/>
        </w:rPr>
        <w:t xml:space="preserve">el seguimiento de </w:t>
      </w:r>
      <w:r w:rsidRPr="0069169D">
        <w:rPr>
          <w:rFonts w:ascii="Noto Sans" w:hAnsi="Noto Sans" w:cs="Noto Sans"/>
          <w:sz w:val="20"/>
          <w:szCs w:val="20"/>
        </w:rPr>
        <w:t>la gestación y, sobre todo, al final de esta, para elegir un método de planificación familiar adecuado</w:t>
      </w:r>
      <w:r w:rsidR="00EC7E3C" w:rsidRPr="0069169D">
        <w:rPr>
          <w:rFonts w:ascii="Noto Sans" w:hAnsi="Noto Sans" w:cs="Noto Sans"/>
          <w:sz w:val="20"/>
          <w:szCs w:val="20"/>
        </w:rPr>
        <w:t>, sea</w:t>
      </w:r>
      <w:r w:rsidRPr="0069169D">
        <w:rPr>
          <w:rFonts w:ascii="Noto Sans" w:hAnsi="Noto Sans" w:cs="Noto Sans"/>
          <w:sz w:val="20"/>
          <w:szCs w:val="20"/>
        </w:rPr>
        <w:t xml:space="preserve"> en una unidad de Segundo Nivel</w:t>
      </w:r>
      <w:r w:rsidR="00EC7E3C" w:rsidRPr="0069169D">
        <w:rPr>
          <w:rFonts w:ascii="Noto Sans" w:hAnsi="Noto Sans" w:cs="Noto Sans"/>
          <w:sz w:val="20"/>
          <w:szCs w:val="20"/>
        </w:rPr>
        <w:t xml:space="preserve"> al momento de la atención del parto o en Unidades de Medicina Familiar</w:t>
      </w:r>
      <w:r w:rsidRPr="0069169D">
        <w:rPr>
          <w:rFonts w:ascii="Noto Sans" w:hAnsi="Noto Sans" w:cs="Noto Sans"/>
          <w:sz w:val="20"/>
          <w:szCs w:val="20"/>
        </w:rPr>
        <w:t xml:space="preserve">", </w:t>
      </w:r>
      <w:r w:rsidR="009801BD" w:rsidRPr="0069169D">
        <w:rPr>
          <w:rFonts w:ascii="Noto Sans" w:hAnsi="Noto Sans" w:cs="Noto Sans"/>
          <w:sz w:val="20"/>
          <w:szCs w:val="20"/>
        </w:rPr>
        <w:t>manifestó</w:t>
      </w:r>
      <w:r w:rsidRPr="0069169D">
        <w:rPr>
          <w:rFonts w:ascii="Noto Sans" w:hAnsi="Noto Sans" w:cs="Noto Sans"/>
          <w:sz w:val="20"/>
          <w:szCs w:val="20"/>
        </w:rPr>
        <w:t>.</w:t>
      </w:r>
    </w:p>
    <w:p w14:paraId="40DC9B86" w14:textId="77777777" w:rsidR="00B13C46" w:rsidRPr="0069169D" w:rsidRDefault="00B13C46" w:rsidP="000E387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70AE306" w14:textId="3F1299E6" w:rsidR="00DD5451" w:rsidRDefault="001A7BE6" w:rsidP="002B0ED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69169D">
        <w:rPr>
          <w:rFonts w:ascii="Noto Sans" w:hAnsi="Noto Sans" w:cs="Noto Sans"/>
          <w:b/>
          <w:bCs/>
          <w:sz w:val="22"/>
          <w:szCs w:val="22"/>
        </w:rPr>
        <w:t>---o0o---</w:t>
      </w:r>
      <w:r w:rsidRPr="00165A5E"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5E7BA4ED" w14:textId="77777777" w:rsidR="003E5D16" w:rsidRDefault="003E5D16" w:rsidP="002B0ED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7FEE70DE" w14:textId="45C89D68" w:rsidR="003E5D16" w:rsidRDefault="003E5D16" w:rsidP="003E5D16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</w:t>
      </w:r>
    </w:p>
    <w:p w14:paraId="3847E773" w14:textId="02A8F9B1" w:rsidR="003E5D16" w:rsidRDefault="003E5D16" w:rsidP="003E5D16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944262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https://drive.google.com/drive/folders/1-F-GEfvHTxPaM-E0d_E04gDO8HN87arj?usp=sharing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099D112E" w14:textId="77777777" w:rsidR="003E5D16" w:rsidRDefault="003E5D16" w:rsidP="003E5D16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0AC9D24D" w14:textId="5A1DD484" w:rsidR="003E5D16" w:rsidRDefault="003E5D16" w:rsidP="003E5D16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VIDEO</w:t>
      </w:r>
    </w:p>
    <w:p w14:paraId="233E9C2F" w14:textId="21F07216" w:rsidR="003E5D16" w:rsidRDefault="003E5D16" w:rsidP="003E5D16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944262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https://www.swisstransfer.com/d/be331054-ecba-4b7e-88f5-dccb99386c77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sectPr w:rsidR="003E5D16" w:rsidSect="004E38AB">
      <w:headerReference w:type="default" r:id="rId10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82D157" w14:textId="77777777" w:rsidR="00521587" w:rsidRDefault="00521587" w:rsidP="00A73D65">
      <w:r>
        <w:separator/>
      </w:r>
    </w:p>
  </w:endnote>
  <w:endnote w:type="continuationSeparator" w:id="0">
    <w:p w14:paraId="16602C6D" w14:textId="77777777" w:rsidR="00521587" w:rsidRDefault="00521587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330690" w14:textId="77777777" w:rsidR="00521587" w:rsidRDefault="00521587" w:rsidP="00A73D65">
      <w:r>
        <w:separator/>
      </w:r>
    </w:p>
  </w:footnote>
  <w:footnote w:type="continuationSeparator" w:id="0">
    <w:p w14:paraId="47AE89A0" w14:textId="77777777" w:rsidR="00521587" w:rsidRDefault="00521587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439223470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59E60F2A"/>
    <w:multiLevelType w:val="hybridMultilevel"/>
    <w:tmpl w:val="F5C060EE"/>
    <w:lvl w:ilvl="0" w:tplc="E35A881A">
      <w:start w:val="87"/>
      <w:numFmt w:val="bullet"/>
      <w:lvlText w:val="-"/>
      <w:lvlJc w:val="left"/>
      <w:pPr>
        <w:ind w:left="720" w:hanging="360"/>
      </w:pPr>
      <w:rPr>
        <w:rFonts w:ascii="Noto Sans" w:eastAsiaTheme="minorEastAsia" w:hAnsi="Noto Sans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9F49D8"/>
    <w:multiLevelType w:val="hybridMultilevel"/>
    <w:tmpl w:val="6FAA4A1E"/>
    <w:lvl w:ilvl="0" w:tplc="C7302792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686351">
    <w:abstractNumId w:val="0"/>
  </w:num>
  <w:num w:numId="2" w16cid:durableId="428433406">
    <w:abstractNumId w:val="1"/>
  </w:num>
  <w:num w:numId="3" w16cid:durableId="7903959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7681"/>
    <w:rsid w:val="000213E6"/>
    <w:rsid w:val="00032922"/>
    <w:rsid w:val="000329F1"/>
    <w:rsid w:val="00037664"/>
    <w:rsid w:val="000424D2"/>
    <w:rsid w:val="00050CE2"/>
    <w:rsid w:val="00067CCE"/>
    <w:rsid w:val="00091C8A"/>
    <w:rsid w:val="000A09C1"/>
    <w:rsid w:val="000A408C"/>
    <w:rsid w:val="000D799D"/>
    <w:rsid w:val="000E3877"/>
    <w:rsid w:val="000E5D1C"/>
    <w:rsid w:val="000F0FCA"/>
    <w:rsid w:val="00111170"/>
    <w:rsid w:val="001128D0"/>
    <w:rsid w:val="00117614"/>
    <w:rsid w:val="00132439"/>
    <w:rsid w:val="00134564"/>
    <w:rsid w:val="00134EC2"/>
    <w:rsid w:val="001419A0"/>
    <w:rsid w:val="00156A3E"/>
    <w:rsid w:val="00161740"/>
    <w:rsid w:val="0016179D"/>
    <w:rsid w:val="0017541C"/>
    <w:rsid w:val="00180A38"/>
    <w:rsid w:val="00184325"/>
    <w:rsid w:val="001950A9"/>
    <w:rsid w:val="001A7BE6"/>
    <w:rsid w:val="001B2AE2"/>
    <w:rsid w:val="001E26A4"/>
    <w:rsid w:val="0021428A"/>
    <w:rsid w:val="00224C3B"/>
    <w:rsid w:val="00256B1D"/>
    <w:rsid w:val="002722D3"/>
    <w:rsid w:val="0028740C"/>
    <w:rsid w:val="0029542D"/>
    <w:rsid w:val="002A33A4"/>
    <w:rsid w:val="002B0ED0"/>
    <w:rsid w:val="002C1960"/>
    <w:rsid w:val="002E013E"/>
    <w:rsid w:val="002E2142"/>
    <w:rsid w:val="0030476A"/>
    <w:rsid w:val="00320C46"/>
    <w:rsid w:val="00330DC8"/>
    <w:rsid w:val="00334CB4"/>
    <w:rsid w:val="0034181C"/>
    <w:rsid w:val="00363222"/>
    <w:rsid w:val="00370465"/>
    <w:rsid w:val="00376E61"/>
    <w:rsid w:val="003B1888"/>
    <w:rsid w:val="003B4F5F"/>
    <w:rsid w:val="003C3525"/>
    <w:rsid w:val="003D416E"/>
    <w:rsid w:val="003E1335"/>
    <w:rsid w:val="003E5D16"/>
    <w:rsid w:val="004100A6"/>
    <w:rsid w:val="00443043"/>
    <w:rsid w:val="00445771"/>
    <w:rsid w:val="00456908"/>
    <w:rsid w:val="004654CF"/>
    <w:rsid w:val="004724CA"/>
    <w:rsid w:val="00477F45"/>
    <w:rsid w:val="00482098"/>
    <w:rsid w:val="004A2714"/>
    <w:rsid w:val="004A4C4E"/>
    <w:rsid w:val="004A4E09"/>
    <w:rsid w:val="004C21E9"/>
    <w:rsid w:val="004D146C"/>
    <w:rsid w:val="004E0D31"/>
    <w:rsid w:val="004E38AB"/>
    <w:rsid w:val="004F753D"/>
    <w:rsid w:val="00521587"/>
    <w:rsid w:val="00534ADF"/>
    <w:rsid w:val="00550E91"/>
    <w:rsid w:val="005521CF"/>
    <w:rsid w:val="00557D90"/>
    <w:rsid w:val="005933D8"/>
    <w:rsid w:val="005B52A4"/>
    <w:rsid w:val="005C1A7C"/>
    <w:rsid w:val="005C7CAD"/>
    <w:rsid w:val="00603333"/>
    <w:rsid w:val="0061019C"/>
    <w:rsid w:val="00626EE3"/>
    <w:rsid w:val="00627168"/>
    <w:rsid w:val="00631824"/>
    <w:rsid w:val="006322C1"/>
    <w:rsid w:val="00632F73"/>
    <w:rsid w:val="006472D8"/>
    <w:rsid w:val="00687643"/>
    <w:rsid w:val="0069169D"/>
    <w:rsid w:val="006A3D09"/>
    <w:rsid w:val="006A7A7A"/>
    <w:rsid w:val="006B706E"/>
    <w:rsid w:val="006C0425"/>
    <w:rsid w:val="006C3B4E"/>
    <w:rsid w:val="006D12C7"/>
    <w:rsid w:val="007009FE"/>
    <w:rsid w:val="007242AE"/>
    <w:rsid w:val="00724430"/>
    <w:rsid w:val="00725466"/>
    <w:rsid w:val="007256EE"/>
    <w:rsid w:val="00732D1B"/>
    <w:rsid w:val="00734339"/>
    <w:rsid w:val="007421E3"/>
    <w:rsid w:val="007504BE"/>
    <w:rsid w:val="007764BA"/>
    <w:rsid w:val="0078195E"/>
    <w:rsid w:val="0078418D"/>
    <w:rsid w:val="00795F5D"/>
    <w:rsid w:val="007B74AD"/>
    <w:rsid w:val="007D77D1"/>
    <w:rsid w:val="007E5888"/>
    <w:rsid w:val="007F1DB3"/>
    <w:rsid w:val="007F5E00"/>
    <w:rsid w:val="007F70F3"/>
    <w:rsid w:val="0081491C"/>
    <w:rsid w:val="00820081"/>
    <w:rsid w:val="00822390"/>
    <w:rsid w:val="008255F8"/>
    <w:rsid w:val="00831EE7"/>
    <w:rsid w:val="00834146"/>
    <w:rsid w:val="00840B75"/>
    <w:rsid w:val="0090412A"/>
    <w:rsid w:val="009066A7"/>
    <w:rsid w:val="009068C0"/>
    <w:rsid w:val="00907F1C"/>
    <w:rsid w:val="00922F88"/>
    <w:rsid w:val="00932C27"/>
    <w:rsid w:val="00934F26"/>
    <w:rsid w:val="0093595F"/>
    <w:rsid w:val="00937C98"/>
    <w:rsid w:val="00942415"/>
    <w:rsid w:val="00942628"/>
    <w:rsid w:val="009452E2"/>
    <w:rsid w:val="009801BD"/>
    <w:rsid w:val="00986441"/>
    <w:rsid w:val="00996F1A"/>
    <w:rsid w:val="009A2904"/>
    <w:rsid w:val="009B137E"/>
    <w:rsid w:val="009C12D6"/>
    <w:rsid w:val="009D1E91"/>
    <w:rsid w:val="009E03FF"/>
    <w:rsid w:val="009F2BA1"/>
    <w:rsid w:val="00A07674"/>
    <w:rsid w:val="00A15624"/>
    <w:rsid w:val="00A16E66"/>
    <w:rsid w:val="00A301D7"/>
    <w:rsid w:val="00A31D88"/>
    <w:rsid w:val="00A46EC9"/>
    <w:rsid w:val="00A7141D"/>
    <w:rsid w:val="00A73D65"/>
    <w:rsid w:val="00A82D90"/>
    <w:rsid w:val="00AD1039"/>
    <w:rsid w:val="00AD2A90"/>
    <w:rsid w:val="00B02A3C"/>
    <w:rsid w:val="00B13C46"/>
    <w:rsid w:val="00B3608B"/>
    <w:rsid w:val="00B53D4F"/>
    <w:rsid w:val="00B72D65"/>
    <w:rsid w:val="00B87C85"/>
    <w:rsid w:val="00B96DC0"/>
    <w:rsid w:val="00BA72D8"/>
    <w:rsid w:val="00BB0EF5"/>
    <w:rsid w:val="00BB21A6"/>
    <w:rsid w:val="00BB2DFF"/>
    <w:rsid w:val="00BC43BD"/>
    <w:rsid w:val="00BD117E"/>
    <w:rsid w:val="00BF29F6"/>
    <w:rsid w:val="00BF7301"/>
    <w:rsid w:val="00C00CE1"/>
    <w:rsid w:val="00C02E98"/>
    <w:rsid w:val="00C13382"/>
    <w:rsid w:val="00C23B9E"/>
    <w:rsid w:val="00C279A3"/>
    <w:rsid w:val="00C30849"/>
    <w:rsid w:val="00C3690A"/>
    <w:rsid w:val="00C45B5B"/>
    <w:rsid w:val="00C465FE"/>
    <w:rsid w:val="00C55A8C"/>
    <w:rsid w:val="00C6311B"/>
    <w:rsid w:val="00C67047"/>
    <w:rsid w:val="00C74A5B"/>
    <w:rsid w:val="00C90CED"/>
    <w:rsid w:val="00C97181"/>
    <w:rsid w:val="00CA01C6"/>
    <w:rsid w:val="00CB4E79"/>
    <w:rsid w:val="00CB73D0"/>
    <w:rsid w:val="00CB7D4F"/>
    <w:rsid w:val="00CD310D"/>
    <w:rsid w:val="00CE3E99"/>
    <w:rsid w:val="00CF26AA"/>
    <w:rsid w:val="00D05291"/>
    <w:rsid w:val="00D1354D"/>
    <w:rsid w:val="00D17C3C"/>
    <w:rsid w:val="00D72890"/>
    <w:rsid w:val="00D846EB"/>
    <w:rsid w:val="00D84E05"/>
    <w:rsid w:val="00D902C9"/>
    <w:rsid w:val="00D95C69"/>
    <w:rsid w:val="00DA037A"/>
    <w:rsid w:val="00DA1B19"/>
    <w:rsid w:val="00DB29C6"/>
    <w:rsid w:val="00DB53A4"/>
    <w:rsid w:val="00DD5451"/>
    <w:rsid w:val="00E14559"/>
    <w:rsid w:val="00E155A4"/>
    <w:rsid w:val="00E21D7E"/>
    <w:rsid w:val="00E26BDE"/>
    <w:rsid w:val="00E3072F"/>
    <w:rsid w:val="00E42D6E"/>
    <w:rsid w:val="00E71C54"/>
    <w:rsid w:val="00E73D0E"/>
    <w:rsid w:val="00E82F29"/>
    <w:rsid w:val="00E93867"/>
    <w:rsid w:val="00EB407F"/>
    <w:rsid w:val="00EC7E3C"/>
    <w:rsid w:val="00ED2E59"/>
    <w:rsid w:val="00EE053F"/>
    <w:rsid w:val="00EE6B41"/>
    <w:rsid w:val="00EF1885"/>
    <w:rsid w:val="00EF1EF4"/>
    <w:rsid w:val="00F24915"/>
    <w:rsid w:val="00F401F9"/>
    <w:rsid w:val="00F44628"/>
    <w:rsid w:val="00F745B2"/>
    <w:rsid w:val="00F746FD"/>
    <w:rsid w:val="00F945F2"/>
    <w:rsid w:val="00FA1218"/>
    <w:rsid w:val="00FD754F"/>
    <w:rsid w:val="00FD75E1"/>
    <w:rsid w:val="00FE2ADE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6E273B37-AA50-CB4F-870B-34CB97972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3E5D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537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-F-GEfvHTxPaM-E0d_E04gDO8HN87arj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be331054-ecba-4b7e-88f5-dccb99386c77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780BED6-3F7C-48D6-872F-A7F95D03E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786</Words>
  <Characters>4328</Characters>
  <Application>Microsoft Office Word</Application>
  <DocSecurity>0</DocSecurity>
  <Lines>36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2024-10-03T14:20:00Z</cp:lastPrinted>
  <dcterms:created xsi:type="dcterms:W3CDTF">2025-02-17T21:08:00Z</dcterms:created>
  <dcterms:modified xsi:type="dcterms:W3CDTF">2025-02-17T21:08:00Z</dcterms:modified>
</cp:coreProperties>
</file>