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3BBF" w14:textId="2BE5EF67" w:rsidR="00C32A65" w:rsidRPr="00050A96" w:rsidRDefault="00C32A65" w:rsidP="00BF7B4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F92C81">
        <w:rPr>
          <w:rFonts w:ascii="Montserrat Light" w:eastAsia="Batang" w:hAnsi="Montserrat Light" w:cs="Arial"/>
          <w:sz w:val="24"/>
          <w:szCs w:val="24"/>
        </w:rPr>
        <w:t>viernes 25</w:t>
      </w:r>
      <w:r w:rsidR="00590DD4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50A96">
        <w:rPr>
          <w:rFonts w:ascii="Montserrat Light" w:eastAsia="Batang" w:hAnsi="Montserrat Light" w:cs="Arial"/>
          <w:sz w:val="24"/>
          <w:szCs w:val="24"/>
        </w:rPr>
        <w:t>de septiembre de 2020</w:t>
      </w:r>
    </w:p>
    <w:p w14:paraId="3A42E933" w14:textId="32121FEF" w:rsidR="00C32A65" w:rsidRPr="00050A96" w:rsidRDefault="00C32A65" w:rsidP="00C32A6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92C81">
        <w:rPr>
          <w:rFonts w:ascii="Montserrat Light" w:eastAsia="Batang" w:hAnsi="Montserrat Light" w:cs="Arial"/>
          <w:sz w:val="24"/>
          <w:szCs w:val="24"/>
        </w:rPr>
        <w:t>652</w:t>
      </w:r>
      <w:r w:rsidRPr="00050A96">
        <w:rPr>
          <w:rFonts w:ascii="Montserrat Light" w:eastAsia="Batang" w:hAnsi="Montserrat Light" w:cs="Arial"/>
          <w:sz w:val="24"/>
          <w:szCs w:val="24"/>
        </w:rPr>
        <w:t>/2020</w:t>
      </w:r>
    </w:p>
    <w:p w14:paraId="33F92910" w14:textId="77777777" w:rsidR="00C32A65" w:rsidRPr="00050A96" w:rsidRDefault="00C32A65" w:rsidP="00C32A6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78A914FD" w14:textId="77777777" w:rsidR="00C32A65" w:rsidRPr="00050A96" w:rsidRDefault="00C32A65" w:rsidP="00C32A6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050A96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997275F" w14:textId="77777777" w:rsidR="00C32A65" w:rsidRPr="00050A96" w:rsidRDefault="00C32A65" w:rsidP="00C32A6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0295E5A" w14:textId="21007933" w:rsidR="00C32A65" w:rsidRPr="006E18CE" w:rsidRDefault="00980F67" w:rsidP="00C32A6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IMSS entrega métodos anticonceptivos para tres meses durante la emergencia sanitaria</w:t>
      </w:r>
    </w:p>
    <w:p w14:paraId="2E77D05B" w14:textId="77777777" w:rsidR="00C32A65" w:rsidRPr="00050A96" w:rsidRDefault="00C32A65" w:rsidP="006E18CE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14:paraId="3C5B49F9" w14:textId="7BBAB34C" w:rsidR="00A76A33" w:rsidRDefault="008D31B3" w:rsidP="006A57CA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 xml:space="preserve">En un esquema similar al de la receta resurtible, en </w:t>
      </w:r>
      <w:r w:rsidR="000F1433">
        <w:rPr>
          <w:rFonts w:ascii="Montserrat Light" w:hAnsi="Montserrat Light"/>
          <w:b/>
          <w:szCs w:val="24"/>
        </w:rPr>
        <w:t xml:space="preserve">una visita a </w:t>
      </w:r>
      <w:r>
        <w:rPr>
          <w:rFonts w:ascii="Montserrat Light" w:hAnsi="Montserrat Light"/>
          <w:b/>
          <w:szCs w:val="24"/>
        </w:rPr>
        <w:t xml:space="preserve">las Unidades de Medicina Familiar se otorgan </w:t>
      </w:r>
      <w:r w:rsidR="000F1433">
        <w:rPr>
          <w:rFonts w:ascii="Montserrat Light" w:hAnsi="Montserrat Light"/>
          <w:b/>
          <w:szCs w:val="24"/>
        </w:rPr>
        <w:t>condones, hormonales orales e inyectables</w:t>
      </w:r>
      <w:r w:rsidR="008475B0">
        <w:rPr>
          <w:rFonts w:ascii="Montserrat Light" w:hAnsi="Montserrat Light"/>
          <w:b/>
          <w:szCs w:val="24"/>
        </w:rPr>
        <w:t>.</w:t>
      </w:r>
    </w:p>
    <w:p w14:paraId="2C6DFF1D" w14:textId="16E2887E" w:rsidR="008475B0" w:rsidRDefault="00980F67" w:rsidP="00980F6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Cs w:val="24"/>
        </w:rPr>
      </w:pPr>
      <w:r w:rsidRPr="00980F67">
        <w:rPr>
          <w:rFonts w:ascii="Montserrat Light" w:hAnsi="Montserrat Light"/>
          <w:b/>
          <w:szCs w:val="24"/>
        </w:rPr>
        <w:t>El 26 de septiembre se conmemora el Día Mundial de Prevención del Embarazo no planificado en adolescentes</w:t>
      </w:r>
      <w:r w:rsidR="000F1433">
        <w:rPr>
          <w:rFonts w:ascii="Montserrat Light" w:hAnsi="Montserrat Light"/>
          <w:b/>
          <w:szCs w:val="24"/>
        </w:rPr>
        <w:t>.</w:t>
      </w:r>
    </w:p>
    <w:p w14:paraId="1FCB1FAA" w14:textId="4F65A51F" w:rsidR="006E18CE" w:rsidRPr="008475B0" w:rsidRDefault="006E18CE" w:rsidP="008475B0">
      <w:pPr>
        <w:pStyle w:val="Prrafodelista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AE3E84D" w14:textId="5EFB9498" w:rsidR="00764600" w:rsidRDefault="008D31B3" w:rsidP="0071636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</w:t>
      </w:r>
      <w:r w:rsidR="002365A5">
        <w:rPr>
          <w:rFonts w:ascii="Montserrat Light" w:hAnsi="Montserrat Light"/>
          <w:sz w:val="24"/>
          <w:szCs w:val="24"/>
        </w:rPr>
        <w:t xml:space="preserve">urante la emergencia sanitaria por COVID-19, en las Unidades de Medicina Familiar </w:t>
      </w:r>
      <w:r>
        <w:rPr>
          <w:rFonts w:ascii="Montserrat Light" w:hAnsi="Montserrat Light"/>
          <w:sz w:val="24"/>
          <w:szCs w:val="24"/>
        </w:rPr>
        <w:t xml:space="preserve">del Instituto Mexicano del Seguro Social (IMSS) </w:t>
      </w:r>
      <w:r w:rsidR="00716363">
        <w:rPr>
          <w:rFonts w:ascii="Montserrat Light" w:hAnsi="Montserrat Light"/>
          <w:sz w:val="24"/>
          <w:szCs w:val="24"/>
        </w:rPr>
        <w:t xml:space="preserve">a las y los derechohabientes </w:t>
      </w:r>
      <w:r w:rsidR="002365A5">
        <w:rPr>
          <w:rFonts w:ascii="Montserrat Light" w:hAnsi="Montserrat Light"/>
          <w:sz w:val="24"/>
          <w:szCs w:val="24"/>
        </w:rPr>
        <w:t xml:space="preserve">se </w:t>
      </w:r>
      <w:r w:rsidR="00716363">
        <w:rPr>
          <w:rFonts w:ascii="Montserrat Light" w:hAnsi="Montserrat Light"/>
          <w:sz w:val="24"/>
          <w:szCs w:val="24"/>
        </w:rPr>
        <w:t xml:space="preserve">les </w:t>
      </w:r>
      <w:r w:rsidR="002365A5">
        <w:rPr>
          <w:rFonts w:ascii="Montserrat Light" w:hAnsi="Montserrat Light"/>
          <w:sz w:val="24"/>
          <w:szCs w:val="24"/>
        </w:rPr>
        <w:t xml:space="preserve">ha dotado </w:t>
      </w:r>
      <w:r w:rsidR="0060460C">
        <w:rPr>
          <w:rFonts w:ascii="Montserrat Light" w:hAnsi="Montserrat Light"/>
          <w:sz w:val="24"/>
          <w:szCs w:val="24"/>
        </w:rPr>
        <w:t>de métodos anticonceptivos por tres meses</w:t>
      </w:r>
      <w:r>
        <w:rPr>
          <w:rFonts w:ascii="Montserrat Light" w:hAnsi="Montserrat Light"/>
          <w:sz w:val="24"/>
          <w:szCs w:val="24"/>
        </w:rPr>
        <w:t xml:space="preserve"> </w:t>
      </w:r>
      <w:r w:rsidR="00716363">
        <w:rPr>
          <w:rFonts w:ascii="Montserrat Light" w:hAnsi="Montserrat Light"/>
          <w:sz w:val="24"/>
          <w:szCs w:val="24"/>
        </w:rPr>
        <w:t>en una sola visita, esto con la intención de evitar que acudan a la consulta de manera mensual.</w:t>
      </w:r>
    </w:p>
    <w:p w14:paraId="748067D4" w14:textId="7D1C1D55" w:rsidR="00283940" w:rsidRDefault="00283940" w:rsidP="0071636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50A6457" w14:textId="20531FB3" w:rsidR="00283940" w:rsidRDefault="00283940" w:rsidP="0028394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doctora Leticia Gabriela Gutiérrez Luna, Coordinadora de Programas Médicos de la División de Atención Prenatal y Planificación Familiar del IMSS</w:t>
      </w:r>
      <w:r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>indicó que e</w:t>
      </w:r>
      <w:r w:rsidRPr="0088057F">
        <w:rPr>
          <w:rFonts w:ascii="Montserrat Light" w:hAnsi="Montserrat Light"/>
          <w:sz w:val="24"/>
          <w:szCs w:val="24"/>
        </w:rPr>
        <w:t>l Día Mundial de Prevención del Embarazo no planificado en adolescentes</w:t>
      </w:r>
      <w:r>
        <w:rPr>
          <w:rFonts w:ascii="Montserrat Light" w:hAnsi="Montserrat Light"/>
          <w:sz w:val="24"/>
          <w:szCs w:val="24"/>
        </w:rPr>
        <w:t>, que se conmemora el 26 de septiembre,</w:t>
      </w:r>
      <w:r w:rsidRPr="0088057F">
        <w:rPr>
          <w:rFonts w:ascii="Montserrat Light" w:hAnsi="Montserrat Light"/>
          <w:sz w:val="24"/>
          <w:szCs w:val="24"/>
        </w:rPr>
        <w:t xml:space="preserve"> es una campaña multinacional </w:t>
      </w:r>
      <w:r>
        <w:rPr>
          <w:rFonts w:ascii="Montserrat Light" w:hAnsi="Montserrat Light"/>
          <w:sz w:val="24"/>
          <w:szCs w:val="24"/>
        </w:rPr>
        <w:t xml:space="preserve">para </w:t>
      </w:r>
      <w:r w:rsidRPr="0088057F">
        <w:rPr>
          <w:rFonts w:ascii="Montserrat Light" w:hAnsi="Montserrat Light"/>
          <w:sz w:val="24"/>
          <w:szCs w:val="24"/>
        </w:rPr>
        <w:t xml:space="preserve">crear conciencia </w:t>
      </w:r>
      <w:r>
        <w:rPr>
          <w:rFonts w:ascii="Montserrat Light" w:hAnsi="Montserrat Light"/>
          <w:sz w:val="24"/>
          <w:szCs w:val="24"/>
        </w:rPr>
        <w:t xml:space="preserve">sobre </w:t>
      </w:r>
      <w:r w:rsidRPr="0088057F">
        <w:rPr>
          <w:rFonts w:ascii="Montserrat Light" w:hAnsi="Montserrat Light"/>
          <w:sz w:val="24"/>
          <w:szCs w:val="24"/>
        </w:rPr>
        <w:t>la prevención del embarazo a través de métodos anticonceptivos eficaces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88057F">
        <w:rPr>
          <w:rFonts w:ascii="Montserrat Light" w:hAnsi="Montserrat Light"/>
          <w:sz w:val="24"/>
          <w:szCs w:val="24"/>
        </w:rPr>
        <w:t>seguros</w:t>
      </w:r>
      <w:r>
        <w:rPr>
          <w:rFonts w:ascii="Montserrat Light" w:hAnsi="Montserrat Light"/>
          <w:sz w:val="24"/>
          <w:szCs w:val="24"/>
        </w:rPr>
        <w:t>,</w:t>
      </w:r>
      <w:r w:rsidRPr="0088057F">
        <w:rPr>
          <w:rFonts w:ascii="Montserrat Light" w:hAnsi="Montserrat Light"/>
          <w:sz w:val="24"/>
          <w:szCs w:val="24"/>
        </w:rPr>
        <w:t xml:space="preserve"> y mejorar el nivel de educación respecto a la salud sexual y reproductiva.</w:t>
      </w:r>
    </w:p>
    <w:p w14:paraId="5AB8435B" w14:textId="77777777" w:rsidR="00283940" w:rsidRDefault="00283940" w:rsidP="0028394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9FCED85" w14:textId="77777777" w:rsidR="00283940" w:rsidRDefault="00283940" w:rsidP="0028394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“Tenemos que empoderar a las y los adolescentes en el conocimiento y la educación, esto enriquece su persona y forma de actuar para tomar decisiones en la vida”, afirmó. </w:t>
      </w:r>
    </w:p>
    <w:p w14:paraId="3A9E46AE" w14:textId="77777777" w:rsidR="00283940" w:rsidRDefault="00283940" w:rsidP="0071636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631F4DC" w14:textId="187F1746" w:rsidR="008D31B3" w:rsidRDefault="00283940" w:rsidP="006A57C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I</w:t>
      </w:r>
      <w:r w:rsidR="008D31B3">
        <w:rPr>
          <w:rFonts w:ascii="Montserrat Light" w:hAnsi="Montserrat Light"/>
          <w:sz w:val="24"/>
          <w:szCs w:val="24"/>
        </w:rPr>
        <w:t xml:space="preserve">nformó que </w:t>
      </w:r>
      <w:r w:rsidR="00716363">
        <w:rPr>
          <w:rFonts w:ascii="Montserrat Light" w:hAnsi="Montserrat Light"/>
          <w:sz w:val="24"/>
          <w:szCs w:val="24"/>
        </w:rPr>
        <w:t>se implement</w:t>
      </w:r>
      <w:r w:rsidR="000F1433">
        <w:rPr>
          <w:rFonts w:ascii="Montserrat Light" w:hAnsi="Montserrat Light"/>
          <w:sz w:val="24"/>
          <w:szCs w:val="24"/>
        </w:rPr>
        <w:t>ó</w:t>
      </w:r>
      <w:r w:rsidR="00716363">
        <w:rPr>
          <w:rFonts w:ascii="Montserrat Light" w:hAnsi="Montserrat Light"/>
          <w:sz w:val="24"/>
          <w:szCs w:val="24"/>
        </w:rPr>
        <w:t xml:space="preserve"> este esquema similar al de receta resurtible, </w:t>
      </w:r>
      <w:r w:rsidR="000F1433">
        <w:rPr>
          <w:rFonts w:ascii="Montserrat Light" w:hAnsi="Montserrat Light"/>
          <w:sz w:val="24"/>
          <w:szCs w:val="24"/>
        </w:rPr>
        <w:t>para</w:t>
      </w:r>
      <w:r w:rsidR="00716363">
        <w:rPr>
          <w:rFonts w:ascii="Montserrat Light" w:hAnsi="Montserrat Light"/>
          <w:sz w:val="24"/>
          <w:szCs w:val="24"/>
        </w:rPr>
        <w:t xml:space="preserve"> </w:t>
      </w:r>
      <w:r w:rsidR="00795C4E">
        <w:rPr>
          <w:rFonts w:ascii="Montserrat Light" w:hAnsi="Montserrat Light"/>
          <w:sz w:val="24"/>
          <w:szCs w:val="24"/>
        </w:rPr>
        <w:t xml:space="preserve">brindar </w:t>
      </w:r>
      <w:r w:rsidR="00716363">
        <w:rPr>
          <w:rFonts w:ascii="Montserrat Light" w:hAnsi="Montserrat Light"/>
          <w:sz w:val="24"/>
          <w:szCs w:val="24"/>
        </w:rPr>
        <w:t xml:space="preserve">estos métodos por más tiempo y </w:t>
      </w:r>
      <w:r w:rsidR="00795C4E">
        <w:rPr>
          <w:rFonts w:ascii="Montserrat Light" w:hAnsi="Montserrat Light"/>
          <w:sz w:val="24"/>
          <w:szCs w:val="24"/>
        </w:rPr>
        <w:t xml:space="preserve">así </w:t>
      </w:r>
      <w:r w:rsidR="00716363">
        <w:rPr>
          <w:rFonts w:ascii="Montserrat Light" w:hAnsi="Montserrat Light"/>
          <w:sz w:val="24"/>
          <w:szCs w:val="24"/>
        </w:rPr>
        <w:t>evit</w:t>
      </w:r>
      <w:r w:rsidR="00795C4E">
        <w:rPr>
          <w:rFonts w:ascii="Montserrat Light" w:hAnsi="Montserrat Light"/>
          <w:sz w:val="24"/>
          <w:szCs w:val="24"/>
        </w:rPr>
        <w:t>ar</w:t>
      </w:r>
      <w:r w:rsidR="00716363">
        <w:rPr>
          <w:rFonts w:ascii="Montserrat Light" w:hAnsi="Montserrat Light"/>
          <w:sz w:val="24"/>
          <w:szCs w:val="24"/>
        </w:rPr>
        <w:t xml:space="preserve"> embar</w:t>
      </w:r>
      <w:r w:rsidR="00931B02">
        <w:rPr>
          <w:rFonts w:ascii="Montserrat Light" w:hAnsi="Montserrat Light"/>
          <w:sz w:val="24"/>
          <w:szCs w:val="24"/>
        </w:rPr>
        <w:t>a</w:t>
      </w:r>
      <w:r w:rsidR="00716363">
        <w:rPr>
          <w:rFonts w:ascii="Montserrat Light" w:hAnsi="Montserrat Light"/>
          <w:sz w:val="24"/>
          <w:szCs w:val="24"/>
        </w:rPr>
        <w:t xml:space="preserve">zos </w:t>
      </w:r>
      <w:r w:rsidR="00795C4E">
        <w:rPr>
          <w:rFonts w:ascii="Montserrat Light" w:hAnsi="Montserrat Light"/>
          <w:sz w:val="24"/>
          <w:szCs w:val="24"/>
        </w:rPr>
        <w:t xml:space="preserve">no planeados </w:t>
      </w:r>
      <w:r w:rsidR="00716363">
        <w:rPr>
          <w:rFonts w:ascii="Montserrat Light" w:hAnsi="Montserrat Light"/>
          <w:sz w:val="24"/>
          <w:szCs w:val="24"/>
        </w:rPr>
        <w:t>y enfermedades de transmisión sexual.</w:t>
      </w:r>
    </w:p>
    <w:p w14:paraId="0AA6BE4C" w14:textId="39DF2ADF" w:rsidR="00795C4E" w:rsidRDefault="00795C4E" w:rsidP="006A57C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E2F9CDD" w14:textId="3AB31F74" w:rsidR="00795C4E" w:rsidRDefault="00283940" w:rsidP="00795C4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</w:t>
      </w:r>
      <w:r w:rsidR="00795C4E">
        <w:rPr>
          <w:rFonts w:ascii="Montserrat Light" w:hAnsi="Montserrat Light"/>
          <w:sz w:val="24"/>
          <w:szCs w:val="24"/>
        </w:rPr>
        <w:t xml:space="preserve">eñaló que se dio preferencia a las adolescentes con la entrega de métodos hormonales orales e inyectables para 90 días o más, así como una dotación </w:t>
      </w:r>
      <w:r w:rsidR="00795C4E">
        <w:rPr>
          <w:rFonts w:ascii="Montserrat Light" w:hAnsi="Montserrat Light"/>
          <w:sz w:val="24"/>
          <w:szCs w:val="24"/>
        </w:rPr>
        <w:lastRenderedPageBreak/>
        <w:t>suficiente de preservativos para ambos sexos. Agregó que en 2019 se entregaron casi 61 millones de condones.</w:t>
      </w:r>
    </w:p>
    <w:p w14:paraId="7074B412" w14:textId="77777777" w:rsidR="00795C4E" w:rsidRDefault="00795C4E" w:rsidP="006A57C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30B2E30" w14:textId="58B85E0F" w:rsidR="00795C4E" w:rsidRDefault="00795C4E" w:rsidP="00D7001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Dijo que </w:t>
      </w:r>
      <w:r w:rsidR="00D70015">
        <w:rPr>
          <w:rFonts w:ascii="Montserrat Light" w:hAnsi="Montserrat Light"/>
          <w:sz w:val="24"/>
          <w:szCs w:val="24"/>
        </w:rPr>
        <w:t>l</w:t>
      </w:r>
      <w:r w:rsidRPr="00795C4E">
        <w:rPr>
          <w:rFonts w:ascii="Montserrat Light" w:hAnsi="Montserrat Light"/>
          <w:sz w:val="24"/>
          <w:szCs w:val="24"/>
        </w:rPr>
        <w:t>a relación sexual es parte inherente de la vida en un ser humano</w:t>
      </w:r>
      <w:r>
        <w:rPr>
          <w:rFonts w:ascii="Montserrat Light" w:hAnsi="Montserrat Light"/>
          <w:sz w:val="24"/>
          <w:szCs w:val="24"/>
        </w:rPr>
        <w:t xml:space="preserve"> y la </w:t>
      </w:r>
      <w:r w:rsidRPr="00795C4E">
        <w:rPr>
          <w:rFonts w:ascii="Montserrat Light" w:hAnsi="Montserrat Light"/>
          <w:sz w:val="24"/>
          <w:szCs w:val="24"/>
        </w:rPr>
        <w:t>actividad sexual no cesa con la pandemia de COVID-19</w:t>
      </w:r>
      <w:r>
        <w:rPr>
          <w:rFonts w:ascii="Montserrat Light" w:hAnsi="Montserrat Light"/>
          <w:sz w:val="24"/>
          <w:szCs w:val="24"/>
        </w:rPr>
        <w:t>,</w:t>
      </w:r>
      <w:r w:rsidRPr="00795C4E">
        <w:rPr>
          <w:rFonts w:ascii="Montserrat Light" w:hAnsi="Montserrat Light"/>
          <w:sz w:val="24"/>
          <w:szCs w:val="24"/>
        </w:rPr>
        <w:t xml:space="preserve"> por lo que se continuó con las orientaciones sobre el sexo seguro, durante los periodos de aislamiento, para proteger </w:t>
      </w:r>
      <w:r w:rsidR="00D70015">
        <w:rPr>
          <w:rFonts w:ascii="Montserrat Light" w:hAnsi="Montserrat Light"/>
          <w:sz w:val="24"/>
          <w:szCs w:val="24"/>
        </w:rPr>
        <w:t>la</w:t>
      </w:r>
      <w:r w:rsidRPr="00795C4E">
        <w:rPr>
          <w:rFonts w:ascii="Montserrat Light" w:hAnsi="Montserrat Light"/>
          <w:sz w:val="24"/>
          <w:szCs w:val="24"/>
        </w:rPr>
        <w:t xml:space="preserve"> salud </w:t>
      </w:r>
      <w:r w:rsidR="00D70015">
        <w:rPr>
          <w:rFonts w:ascii="Montserrat Light" w:hAnsi="Montserrat Light"/>
          <w:sz w:val="24"/>
          <w:szCs w:val="24"/>
        </w:rPr>
        <w:t>de la derechohabiencia.</w:t>
      </w:r>
    </w:p>
    <w:p w14:paraId="11F84E9C" w14:textId="77777777" w:rsidR="00716363" w:rsidRDefault="00716363" w:rsidP="006A57C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90C3E45" w14:textId="03EB6EE3" w:rsidR="00E53243" w:rsidRDefault="00F92C81" w:rsidP="0007657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</w:t>
      </w:r>
      <w:r w:rsidR="008D31B3">
        <w:rPr>
          <w:rFonts w:ascii="Montserrat Light" w:hAnsi="Montserrat Light"/>
          <w:sz w:val="24"/>
          <w:szCs w:val="24"/>
        </w:rPr>
        <w:t xml:space="preserve">etalló que en el Seguro Social </w:t>
      </w:r>
      <w:r w:rsidR="008D31B3" w:rsidRPr="008D31B3">
        <w:rPr>
          <w:rFonts w:ascii="Montserrat Light" w:hAnsi="Montserrat Light"/>
          <w:sz w:val="24"/>
          <w:szCs w:val="24"/>
        </w:rPr>
        <w:t>en los últimos tres años</w:t>
      </w:r>
      <w:r w:rsidR="00E53243">
        <w:rPr>
          <w:rFonts w:ascii="Montserrat Light" w:hAnsi="Montserrat Light"/>
          <w:sz w:val="24"/>
          <w:szCs w:val="24"/>
        </w:rPr>
        <w:t xml:space="preserve"> se registra</w:t>
      </w:r>
      <w:r w:rsidR="008D31B3" w:rsidRPr="008D31B3">
        <w:rPr>
          <w:rFonts w:ascii="Montserrat Light" w:hAnsi="Montserrat Light"/>
          <w:sz w:val="24"/>
          <w:szCs w:val="24"/>
        </w:rPr>
        <w:t xml:space="preserve"> una </w:t>
      </w:r>
      <w:r w:rsidR="00052F95">
        <w:rPr>
          <w:rFonts w:ascii="Montserrat Light" w:hAnsi="Montserrat Light"/>
          <w:sz w:val="24"/>
          <w:szCs w:val="24"/>
        </w:rPr>
        <w:t>disminución</w:t>
      </w:r>
      <w:r w:rsidR="008D31B3" w:rsidRPr="008D31B3">
        <w:rPr>
          <w:rFonts w:ascii="Montserrat Light" w:hAnsi="Montserrat Light"/>
          <w:sz w:val="24"/>
          <w:szCs w:val="24"/>
        </w:rPr>
        <w:t xml:space="preserve"> importante de las embarazadas adolescentes</w:t>
      </w:r>
      <w:r w:rsidR="00E53243">
        <w:rPr>
          <w:rFonts w:ascii="Montserrat Light" w:hAnsi="Montserrat Light"/>
          <w:sz w:val="24"/>
          <w:szCs w:val="24"/>
        </w:rPr>
        <w:t xml:space="preserve"> de entre 10 y 19 años de edad</w:t>
      </w:r>
      <w:r w:rsidR="008D31B3" w:rsidRPr="008D31B3">
        <w:rPr>
          <w:rFonts w:ascii="Montserrat Light" w:hAnsi="Montserrat Light"/>
          <w:sz w:val="24"/>
          <w:szCs w:val="24"/>
        </w:rPr>
        <w:t xml:space="preserve"> que acuden por primera vez a vigilancia prenatal. </w:t>
      </w:r>
    </w:p>
    <w:p w14:paraId="1D604E73" w14:textId="77777777" w:rsidR="00E53243" w:rsidRDefault="00E53243" w:rsidP="006A57C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EC821CC" w14:textId="341852E1" w:rsidR="008D31B3" w:rsidRDefault="00E53243" w:rsidP="006A57C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="008D31B3" w:rsidRPr="008D31B3">
        <w:rPr>
          <w:rFonts w:ascii="Montserrat Light" w:hAnsi="Montserrat Light"/>
          <w:sz w:val="24"/>
          <w:szCs w:val="24"/>
        </w:rPr>
        <w:t xml:space="preserve">En 2017 hubo 61 mil 732, en el 2018 tuvimos 56 mil 642 y en el 2019 </w:t>
      </w:r>
      <w:r>
        <w:rPr>
          <w:rFonts w:ascii="Montserrat Light" w:hAnsi="Montserrat Light"/>
          <w:sz w:val="24"/>
          <w:szCs w:val="24"/>
        </w:rPr>
        <w:t xml:space="preserve">disminuyó a </w:t>
      </w:r>
      <w:r w:rsidR="008D31B3" w:rsidRPr="008D31B3">
        <w:rPr>
          <w:rFonts w:ascii="Montserrat Light" w:hAnsi="Montserrat Light"/>
          <w:sz w:val="24"/>
          <w:szCs w:val="24"/>
        </w:rPr>
        <w:t xml:space="preserve">52 mil 773, </w:t>
      </w:r>
      <w:r w:rsidR="00052F95">
        <w:rPr>
          <w:rFonts w:ascii="Montserrat Light" w:hAnsi="Montserrat Light"/>
          <w:sz w:val="24"/>
          <w:szCs w:val="24"/>
        </w:rPr>
        <w:t>es</w:t>
      </w:r>
      <w:r w:rsidR="008D31B3" w:rsidRPr="008D31B3">
        <w:rPr>
          <w:rFonts w:ascii="Montserrat Light" w:hAnsi="Montserrat Light"/>
          <w:sz w:val="24"/>
          <w:szCs w:val="24"/>
        </w:rPr>
        <w:t xml:space="preserve"> una tendencia a la baja.</w:t>
      </w:r>
      <w:r>
        <w:rPr>
          <w:rFonts w:ascii="Montserrat Light" w:hAnsi="Montserrat Light"/>
          <w:sz w:val="24"/>
          <w:szCs w:val="24"/>
        </w:rPr>
        <w:t xml:space="preserve"> Y más aún al comparar con</w:t>
      </w:r>
      <w:r w:rsidR="008D31B3" w:rsidRPr="008D31B3">
        <w:rPr>
          <w:rFonts w:ascii="Montserrat Light" w:hAnsi="Montserrat Light"/>
          <w:sz w:val="24"/>
          <w:szCs w:val="24"/>
        </w:rPr>
        <w:t xml:space="preserve"> 2013</w:t>
      </w:r>
      <w:r>
        <w:rPr>
          <w:rFonts w:ascii="Montserrat Light" w:hAnsi="Montserrat Light"/>
          <w:sz w:val="24"/>
          <w:szCs w:val="24"/>
        </w:rPr>
        <w:t>, año en que dimos</w:t>
      </w:r>
      <w:r w:rsidR="008D31B3" w:rsidRPr="008D31B3">
        <w:rPr>
          <w:rFonts w:ascii="Montserrat Light" w:hAnsi="Montserrat Light"/>
          <w:sz w:val="24"/>
          <w:szCs w:val="24"/>
        </w:rPr>
        <w:t xml:space="preserve"> 73 mil 180 </w:t>
      </w:r>
      <w:r>
        <w:rPr>
          <w:rFonts w:ascii="Montserrat Light" w:hAnsi="Montserrat Light"/>
          <w:sz w:val="24"/>
          <w:szCs w:val="24"/>
        </w:rPr>
        <w:t>atenciones de</w:t>
      </w:r>
      <w:r w:rsidR="008D31B3" w:rsidRPr="008D31B3">
        <w:rPr>
          <w:rFonts w:ascii="Montserrat Light" w:hAnsi="Montserrat Light"/>
          <w:sz w:val="24"/>
          <w:szCs w:val="24"/>
        </w:rPr>
        <w:t xml:space="preserve"> primera vez </w:t>
      </w:r>
      <w:r>
        <w:rPr>
          <w:rFonts w:ascii="Montserrat Light" w:hAnsi="Montserrat Light"/>
          <w:sz w:val="24"/>
          <w:szCs w:val="24"/>
        </w:rPr>
        <w:t>de</w:t>
      </w:r>
      <w:r w:rsidR="008D31B3" w:rsidRPr="008D31B3">
        <w:rPr>
          <w:rFonts w:ascii="Montserrat Light" w:hAnsi="Montserrat Light"/>
          <w:sz w:val="24"/>
          <w:szCs w:val="24"/>
        </w:rPr>
        <w:t xml:space="preserve"> vigilancia prenatal</w:t>
      </w:r>
      <w:r>
        <w:rPr>
          <w:rFonts w:ascii="Montserrat Light" w:hAnsi="Montserrat Light"/>
          <w:sz w:val="24"/>
          <w:szCs w:val="24"/>
        </w:rPr>
        <w:t>”, afirmó</w:t>
      </w:r>
      <w:r w:rsidR="008D31B3" w:rsidRPr="008D31B3">
        <w:rPr>
          <w:rFonts w:ascii="Montserrat Light" w:hAnsi="Montserrat Light"/>
          <w:sz w:val="24"/>
          <w:szCs w:val="24"/>
        </w:rPr>
        <w:t>.</w:t>
      </w:r>
    </w:p>
    <w:p w14:paraId="3DB56934" w14:textId="15BDB44E" w:rsidR="00795C4E" w:rsidRDefault="00795C4E" w:rsidP="006A57C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9BAD347" w14:textId="1EE3C44A" w:rsidR="00983C15" w:rsidRDefault="00983C15" w:rsidP="00983C1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doctora Gutiérrez Luna afirmó que hay diversas razones por las que ocurren embarazos no planificados entre adolescentes: </w:t>
      </w:r>
      <w:r w:rsidRPr="00983C15">
        <w:rPr>
          <w:rFonts w:ascii="Montserrat Light" w:hAnsi="Montserrat Light"/>
          <w:sz w:val="24"/>
          <w:szCs w:val="24"/>
        </w:rPr>
        <w:t xml:space="preserve">limitado </w:t>
      </w:r>
      <w:r>
        <w:rPr>
          <w:rFonts w:ascii="Montserrat Light" w:hAnsi="Montserrat Light"/>
          <w:sz w:val="24"/>
          <w:szCs w:val="24"/>
        </w:rPr>
        <w:t xml:space="preserve">o nulo </w:t>
      </w:r>
      <w:r w:rsidRPr="00983C15">
        <w:rPr>
          <w:rFonts w:ascii="Montserrat Light" w:hAnsi="Montserrat Light"/>
          <w:sz w:val="24"/>
          <w:szCs w:val="24"/>
        </w:rPr>
        <w:t xml:space="preserve">acceso a la educación sexual integral </w:t>
      </w:r>
      <w:r>
        <w:rPr>
          <w:rFonts w:ascii="Montserrat Light" w:hAnsi="Montserrat Light"/>
          <w:sz w:val="24"/>
          <w:szCs w:val="24"/>
        </w:rPr>
        <w:t>en</w:t>
      </w:r>
      <w:r w:rsidRPr="00983C15">
        <w:rPr>
          <w:rFonts w:ascii="Montserrat Light" w:hAnsi="Montserrat Light"/>
          <w:sz w:val="24"/>
          <w:szCs w:val="24"/>
        </w:rPr>
        <w:t xml:space="preserve"> los primeros años de vida</w:t>
      </w:r>
      <w:r>
        <w:rPr>
          <w:rFonts w:ascii="Montserrat Light" w:hAnsi="Montserrat Light"/>
          <w:sz w:val="24"/>
          <w:szCs w:val="24"/>
        </w:rPr>
        <w:t xml:space="preserve">, desconocer </w:t>
      </w:r>
      <w:r w:rsidRPr="00983C15">
        <w:rPr>
          <w:rFonts w:ascii="Montserrat Light" w:hAnsi="Montserrat Light"/>
          <w:sz w:val="24"/>
          <w:szCs w:val="24"/>
        </w:rPr>
        <w:t>los mecanismos de atención de los servicios de salud</w:t>
      </w:r>
      <w:r>
        <w:rPr>
          <w:rFonts w:ascii="Montserrat Light" w:hAnsi="Montserrat Light"/>
          <w:sz w:val="24"/>
          <w:szCs w:val="24"/>
        </w:rPr>
        <w:t xml:space="preserve"> y la </w:t>
      </w:r>
      <w:r w:rsidRPr="00983C15">
        <w:rPr>
          <w:rFonts w:ascii="Montserrat Light" w:hAnsi="Montserrat Light"/>
          <w:sz w:val="24"/>
          <w:szCs w:val="24"/>
        </w:rPr>
        <w:t>oferta de los métodos anticonceptivos</w:t>
      </w:r>
      <w:r>
        <w:rPr>
          <w:rFonts w:ascii="Montserrat Light" w:hAnsi="Montserrat Light"/>
          <w:sz w:val="24"/>
          <w:szCs w:val="24"/>
        </w:rPr>
        <w:t>, p</w:t>
      </w:r>
      <w:r w:rsidRPr="00983C15">
        <w:rPr>
          <w:rFonts w:ascii="Montserrat Light" w:hAnsi="Montserrat Light"/>
          <w:sz w:val="24"/>
          <w:szCs w:val="24"/>
        </w:rPr>
        <w:t>obreza o bajo recurso</w:t>
      </w:r>
      <w:r>
        <w:rPr>
          <w:rFonts w:ascii="Montserrat Light" w:hAnsi="Montserrat Light"/>
          <w:sz w:val="24"/>
          <w:szCs w:val="24"/>
        </w:rPr>
        <w:t>, m</w:t>
      </w:r>
      <w:r w:rsidRPr="00983C15">
        <w:rPr>
          <w:rFonts w:ascii="Montserrat Light" w:hAnsi="Montserrat Light"/>
          <w:sz w:val="24"/>
          <w:szCs w:val="24"/>
        </w:rPr>
        <w:t>atrimonio forzado a temprana edad</w:t>
      </w:r>
      <w:r>
        <w:rPr>
          <w:rFonts w:ascii="Montserrat Light" w:hAnsi="Montserrat Light"/>
          <w:sz w:val="24"/>
          <w:szCs w:val="24"/>
        </w:rPr>
        <w:t>, entre otras.</w:t>
      </w:r>
    </w:p>
    <w:p w14:paraId="22EE0CBF" w14:textId="216BC844" w:rsidR="00983C15" w:rsidRDefault="00983C15" w:rsidP="00983C15">
      <w:pPr>
        <w:spacing w:after="0" w:line="240" w:lineRule="atLeast"/>
        <w:rPr>
          <w:rFonts w:ascii="Montserrat Light" w:hAnsi="Montserrat Light"/>
          <w:sz w:val="24"/>
          <w:szCs w:val="24"/>
        </w:rPr>
      </w:pPr>
    </w:p>
    <w:p w14:paraId="3EEE9A1E" w14:textId="24304BD8" w:rsidR="00983C15" w:rsidRDefault="00983C15" w:rsidP="00983C1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cuestiones de salud, e</w:t>
      </w:r>
      <w:r w:rsidRPr="00983C15">
        <w:rPr>
          <w:rFonts w:ascii="Montserrat Light" w:hAnsi="Montserrat Light"/>
          <w:sz w:val="24"/>
          <w:szCs w:val="24"/>
        </w:rPr>
        <w:t xml:space="preserve">s la segunda causa de muerte entre las adolescentes de 15 a 19 años en todo el mundo, </w:t>
      </w:r>
      <w:r>
        <w:rPr>
          <w:rFonts w:ascii="Montserrat Light" w:hAnsi="Montserrat Light"/>
          <w:sz w:val="24"/>
          <w:szCs w:val="24"/>
        </w:rPr>
        <w:t xml:space="preserve">por ser más vulnerables a muerte materna, mayor riesgo de complicaciones e incluso la práctica de abortos </w:t>
      </w:r>
      <w:r w:rsidR="0093089B">
        <w:rPr>
          <w:rFonts w:ascii="Montserrat Light" w:hAnsi="Montserrat Light"/>
          <w:sz w:val="24"/>
          <w:szCs w:val="24"/>
        </w:rPr>
        <w:t>inseguros</w:t>
      </w:r>
      <w:r>
        <w:rPr>
          <w:rFonts w:ascii="Montserrat Light" w:hAnsi="Montserrat Light"/>
          <w:sz w:val="24"/>
          <w:szCs w:val="24"/>
        </w:rPr>
        <w:t>.</w:t>
      </w:r>
    </w:p>
    <w:p w14:paraId="43292EC3" w14:textId="1DF3CDED" w:rsidR="00983C15" w:rsidRDefault="00983C15" w:rsidP="00983C1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EB063D8" w14:textId="6BDA6998" w:rsidR="00983C15" w:rsidRDefault="00983C15" w:rsidP="00983C1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Afirmó que l</w:t>
      </w:r>
      <w:r w:rsidRPr="00983C15">
        <w:rPr>
          <w:rFonts w:ascii="Montserrat Light" w:hAnsi="Montserrat Light"/>
          <w:sz w:val="24"/>
          <w:szCs w:val="24"/>
        </w:rPr>
        <w:t>a edad no constituye una razón médica para negar cualquier método a las y los adolescentes</w:t>
      </w:r>
      <w:r>
        <w:rPr>
          <w:rFonts w:ascii="Montserrat Light" w:hAnsi="Montserrat Light"/>
          <w:sz w:val="24"/>
          <w:szCs w:val="24"/>
        </w:rPr>
        <w:t xml:space="preserve">, por lo </w:t>
      </w:r>
      <w:r w:rsidR="00B755A4">
        <w:rPr>
          <w:rFonts w:ascii="Montserrat Light" w:hAnsi="Montserrat Light"/>
          <w:sz w:val="24"/>
          <w:szCs w:val="24"/>
        </w:rPr>
        <w:t xml:space="preserve">que </w:t>
      </w:r>
      <w:r>
        <w:rPr>
          <w:rFonts w:ascii="Montserrat Light" w:hAnsi="Montserrat Light"/>
          <w:sz w:val="24"/>
          <w:szCs w:val="24"/>
        </w:rPr>
        <w:t>se hace entrega de</w:t>
      </w:r>
      <w:r w:rsidRPr="00983C15">
        <w:rPr>
          <w:rFonts w:ascii="Montserrat Light" w:hAnsi="Montserrat Light"/>
          <w:sz w:val="24"/>
          <w:szCs w:val="24"/>
        </w:rPr>
        <w:t xml:space="preserve"> la cartilla de los Derechos Sexuales y reproductivos de los Adolescentes y Jóvenes, así como trípticos de Prevención del Embarazo en la Adolescencia</w:t>
      </w:r>
      <w:r>
        <w:rPr>
          <w:rFonts w:ascii="Montserrat Light" w:hAnsi="Montserrat Light"/>
          <w:sz w:val="24"/>
          <w:szCs w:val="24"/>
        </w:rPr>
        <w:t>.</w:t>
      </w:r>
    </w:p>
    <w:p w14:paraId="2AB773A6" w14:textId="77777777" w:rsidR="00983C15" w:rsidRDefault="00983C15" w:rsidP="00983C1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D2FC3D5" w14:textId="39ECEABF" w:rsidR="00983C15" w:rsidRDefault="00983C15" w:rsidP="00983C1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983C15">
        <w:rPr>
          <w:rFonts w:ascii="Montserrat Light" w:hAnsi="Montserrat Light"/>
          <w:sz w:val="24"/>
          <w:szCs w:val="24"/>
        </w:rPr>
        <w:t>La educación y la orientación adecuadas, tanto antes como en el momento de la selección del método, pueden ayudar a la población adolescente a satisfacer sus necesidades específicas y a tomar decisiones informadas y voluntarias</w:t>
      </w:r>
      <w:r>
        <w:rPr>
          <w:rFonts w:ascii="Montserrat Light" w:hAnsi="Montserrat Light"/>
          <w:sz w:val="24"/>
          <w:szCs w:val="24"/>
        </w:rPr>
        <w:t>, subrayó.</w:t>
      </w:r>
    </w:p>
    <w:p w14:paraId="0B454876" w14:textId="77777777" w:rsidR="00983C15" w:rsidRDefault="00983C15" w:rsidP="006A57C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598C562" w14:textId="77777777" w:rsidR="00D91442" w:rsidRDefault="00D70015" w:rsidP="00983C1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Destacó que en el Seguro Social se otorgan 16 diferentes métodos anticonceptivos</w:t>
      </w:r>
      <w:r w:rsidR="00964038">
        <w:rPr>
          <w:rFonts w:ascii="Montserrat Light" w:hAnsi="Montserrat Light"/>
          <w:sz w:val="24"/>
          <w:szCs w:val="24"/>
        </w:rPr>
        <w:t xml:space="preserve"> temporales</w:t>
      </w:r>
      <w:r>
        <w:rPr>
          <w:rFonts w:ascii="Montserrat Light" w:hAnsi="Montserrat Light"/>
          <w:sz w:val="24"/>
          <w:szCs w:val="24"/>
        </w:rPr>
        <w:t xml:space="preserve">, </w:t>
      </w:r>
      <w:r w:rsidR="00D043AA">
        <w:rPr>
          <w:rFonts w:ascii="Montserrat Light" w:hAnsi="Montserrat Light"/>
          <w:sz w:val="24"/>
          <w:szCs w:val="24"/>
        </w:rPr>
        <w:t>entre ellos</w:t>
      </w:r>
      <w:r w:rsidR="00B755A4" w:rsidRPr="00B755A4">
        <w:rPr>
          <w:rFonts w:ascii="Montserrat Light" w:hAnsi="Montserrat Light"/>
          <w:sz w:val="24"/>
          <w:szCs w:val="24"/>
        </w:rPr>
        <w:t xml:space="preserve"> los</w:t>
      </w:r>
      <w:r w:rsidR="000A1784">
        <w:rPr>
          <w:rFonts w:ascii="Montserrat Light" w:hAnsi="Montserrat Light"/>
          <w:sz w:val="24"/>
          <w:szCs w:val="24"/>
        </w:rPr>
        <w:t xml:space="preserve"> </w:t>
      </w:r>
      <w:r w:rsidR="00D91442">
        <w:rPr>
          <w:rFonts w:ascii="Montserrat Light" w:hAnsi="Montserrat Light"/>
          <w:sz w:val="24"/>
          <w:szCs w:val="24"/>
        </w:rPr>
        <w:t>h</w:t>
      </w:r>
      <w:r w:rsidR="000A1784">
        <w:rPr>
          <w:rFonts w:ascii="Montserrat Light" w:hAnsi="Montserrat Light"/>
          <w:sz w:val="24"/>
          <w:szCs w:val="24"/>
        </w:rPr>
        <w:t xml:space="preserve">ormonales </w:t>
      </w:r>
      <w:r w:rsidR="00D91442">
        <w:rPr>
          <w:rFonts w:ascii="Montserrat Light" w:hAnsi="Montserrat Light"/>
          <w:sz w:val="24"/>
          <w:szCs w:val="24"/>
        </w:rPr>
        <w:t>o</w:t>
      </w:r>
      <w:r w:rsidR="000A1784">
        <w:rPr>
          <w:rFonts w:ascii="Montserrat Light" w:hAnsi="Montserrat Light"/>
          <w:sz w:val="24"/>
          <w:szCs w:val="24"/>
        </w:rPr>
        <w:t xml:space="preserve">rales </w:t>
      </w:r>
      <w:r w:rsidR="00D91442">
        <w:rPr>
          <w:rFonts w:ascii="Montserrat Light" w:hAnsi="Montserrat Light"/>
          <w:sz w:val="24"/>
          <w:szCs w:val="24"/>
        </w:rPr>
        <w:t>(dos</w:t>
      </w:r>
      <w:r w:rsidR="000A1784">
        <w:rPr>
          <w:rFonts w:ascii="Montserrat Light" w:hAnsi="Montserrat Light"/>
          <w:sz w:val="24"/>
          <w:szCs w:val="24"/>
        </w:rPr>
        <w:t xml:space="preserve"> </w:t>
      </w:r>
      <w:r w:rsidR="00B755A4" w:rsidRPr="00B755A4">
        <w:rPr>
          <w:rFonts w:ascii="Montserrat Light" w:hAnsi="Montserrat Light"/>
          <w:sz w:val="24"/>
          <w:szCs w:val="24"/>
        </w:rPr>
        <w:t xml:space="preserve"> </w:t>
      </w:r>
      <w:r w:rsidR="00B755A4">
        <w:rPr>
          <w:rFonts w:ascii="Montserrat Light" w:hAnsi="Montserrat Light"/>
          <w:sz w:val="24"/>
          <w:szCs w:val="24"/>
        </w:rPr>
        <w:t>diferentes</w:t>
      </w:r>
      <w:r w:rsidR="000A1784">
        <w:rPr>
          <w:rFonts w:ascii="Montserrat Light" w:hAnsi="Montserrat Light"/>
          <w:sz w:val="24"/>
          <w:szCs w:val="24"/>
        </w:rPr>
        <w:t xml:space="preserve"> y </w:t>
      </w:r>
      <w:r w:rsidR="000A1784">
        <w:rPr>
          <w:rFonts w:ascii="Montserrat Light" w:hAnsi="Montserrat Light"/>
          <w:sz w:val="24"/>
          <w:szCs w:val="24"/>
        </w:rPr>
        <w:lastRenderedPageBreak/>
        <w:t>la pastilla de emergencia</w:t>
      </w:r>
      <w:r w:rsidR="00D91442">
        <w:rPr>
          <w:rFonts w:ascii="Montserrat Light" w:hAnsi="Montserrat Light"/>
          <w:sz w:val="24"/>
          <w:szCs w:val="24"/>
        </w:rPr>
        <w:t>)</w:t>
      </w:r>
      <w:r w:rsidR="00B755A4" w:rsidRPr="00B755A4">
        <w:rPr>
          <w:rFonts w:ascii="Montserrat Light" w:hAnsi="Montserrat Light"/>
          <w:sz w:val="24"/>
          <w:szCs w:val="24"/>
        </w:rPr>
        <w:t>,</w:t>
      </w:r>
      <w:r w:rsidR="00D91442">
        <w:rPr>
          <w:rFonts w:ascii="Montserrat Light" w:hAnsi="Montserrat Light"/>
          <w:sz w:val="24"/>
          <w:szCs w:val="24"/>
        </w:rPr>
        <w:t xml:space="preserve"> tres</w:t>
      </w:r>
      <w:r w:rsidR="00B755A4">
        <w:rPr>
          <w:rFonts w:ascii="Montserrat Light" w:hAnsi="Montserrat Light"/>
          <w:sz w:val="24"/>
          <w:szCs w:val="24"/>
        </w:rPr>
        <w:t xml:space="preserve"> tipos de </w:t>
      </w:r>
      <w:r w:rsidR="00B755A4" w:rsidRPr="00B755A4">
        <w:rPr>
          <w:rFonts w:ascii="Montserrat Light" w:hAnsi="Montserrat Light"/>
          <w:sz w:val="24"/>
          <w:szCs w:val="24"/>
        </w:rPr>
        <w:t xml:space="preserve">hormonales inyectables, DIU </w:t>
      </w:r>
      <w:r w:rsidR="000A1784">
        <w:rPr>
          <w:rFonts w:ascii="Montserrat Light" w:hAnsi="Montserrat Light"/>
          <w:sz w:val="24"/>
          <w:szCs w:val="24"/>
        </w:rPr>
        <w:t xml:space="preserve">intrauterino </w:t>
      </w:r>
      <w:r w:rsidR="00B755A4" w:rsidRPr="00B755A4">
        <w:rPr>
          <w:rFonts w:ascii="Montserrat Light" w:hAnsi="Montserrat Light"/>
          <w:sz w:val="24"/>
          <w:szCs w:val="24"/>
        </w:rPr>
        <w:t xml:space="preserve">de </w:t>
      </w:r>
      <w:r w:rsidR="00D91442">
        <w:rPr>
          <w:rFonts w:ascii="Montserrat Light" w:hAnsi="Montserrat Light"/>
          <w:sz w:val="24"/>
          <w:szCs w:val="24"/>
        </w:rPr>
        <w:t>cobre (cuatro</w:t>
      </w:r>
      <w:r w:rsidR="00B755A4" w:rsidRPr="00B755A4">
        <w:rPr>
          <w:rFonts w:ascii="Montserrat Light" w:hAnsi="Montserrat Light"/>
          <w:sz w:val="24"/>
          <w:szCs w:val="24"/>
        </w:rPr>
        <w:t xml:space="preserve"> tipos</w:t>
      </w:r>
      <w:r w:rsidR="00D91442">
        <w:rPr>
          <w:rFonts w:ascii="Montserrat Light" w:hAnsi="Montserrat Light"/>
          <w:sz w:val="24"/>
          <w:szCs w:val="24"/>
        </w:rPr>
        <w:t>),</w:t>
      </w:r>
      <w:r w:rsidR="00B755A4" w:rsidRPr="00B755A4">
        <w:rPr>
          <w:rFonts w:ascii="Montserrat Light" w:hAnsi="Montserrat Light"/>
          <w:sz w:val="24"/>
          <w:szCs w:val="24"/>
        </w:rPr>
        <w:t xml:space="preserve"> DIU medicado</w:t>
      </w:r>
      <w:r w:rsidR="00D91442">
        <w:rPr>
          <w:rFonts w:ascii="Montserrat Light" w:hAnsi="Montserrat Light"/>
          <w:sz w:val="24"/>
          <w:szCs w:val="24"/>
        </w:rPr>
        <w:t xml:space="preserve">, </w:t>
      </w:r>
      <w:r w:rsidR="00B755A4" w:rsidRPr="00B755A4">
        <w:rPr>
          <w:rFonts w:ascii="Montserrat Light" w:hAnsi="Montserrat Light"/>
          <w:sz w:val="24"/>
          <w:szCs w:val="24"/>
        </w:rPr>
        <w:t>parche</w:t>
      </w:r>
      <w:r w:rsidR="00D91442">
        <w:rPr>
          <w:rFonts w:ascii="Montserrat Light" w:hAnsi="Montserrat Light"/>
          <w:sz w:val="24"/>
          <w:szCs w:val="24"/>
        </w:rPr>
        <w:t>s</w:t>
      </w:r>
      <w:r w:rsidR="00B755A4" w:rsidRPr="00B755A4">
        <w:rPr>
          <w:rFonts w:ascii="Montserrat Light" w:hAnsi="Montserrat Light"/>
          <w:sz w:val="24"/>
          <w:szCs w:val="24"/>
        </w:rPr>
        <w:t xml:space="preserve">, </w:t>
      </w:r>
      <w:r w:rsidR="00D91442">
        <w:rPr>
          <w:rFonts w:ascii="Montserrat Light" w:hAnsi="Montserrat Light"/>
          <w:sz w:val="24"/>
          <w:szCs w:val="24"/>
        </w:rPr>
        <w:t>dos</w:t>
      </w:r>
      <w:r w:rsidR="00B755A4" w:rsidRPr="00B755A4">
        <w:rPr>
          <w:rFonts w:ascii="Montserrat Light" w:hAnsi="Montserrat Light"/>
          <w:sz w:val="24"/>
          <w:szCs w:val="24"/>
        </w:rPr>
        <w:t xml:space="preserve"> tipos de implantes para </w:t>
      </w:r>
      <w:r w:rsidR="00D91442">
        <w:rPr>
          <w:rFonts w:ascii="Montserrat Light" w:hAnsi="Montserrat Light"/>
          <w:sz w:val="24"/>
          <w:szCs w:val="24"/>
        </w:rPr>
        <w:t>tres</w:t>
      </w:r>
      <w:r w:rsidR="00B755A4" w:rsidRPr="00B755A4">
        <w:rPr>
          <w:rFonts w:ascii="Montserrat Light" w:hAnsi="Montserrat Light"/>
          <w:sz w:val="24"/>
          <w:szCs w:val="24"/>
        </w:rPr>
        <w:t xml:space="preserve"> y </w:t>
      </w:r>
      <w:r w:rsidR="00D91442">
        <w:rPr>
          <w:rFonts w:ascii="Montserrat Light" w:hAnsi="Montserrat Light"/>
          <w:sz w:val="24"/>
          <w:szCs w:val="24"/>
        </w:rPr>
        <w:t>cinco</w:t>
      </w:r>
      <w:r w:rsidR="00B755A4" w:rsidRPr="00B755A4">
        <w:rPr>
          <w:rFonts w:ascii="Montserrat Light" w:hAnsi="Montserrat Light"/>
          <w:sz w:val="24"/>
          <w:szCs w:val="24"/>
        </w:rPr>
        <w:t xml:space="preserve"> años, </w:t>
      </w:r>
      <w:r w:rsidR="00D91442">
        <w:rPr>
          <w:rFonts w:ascii="Montserrat Light" w:hAnsi="Montserrat Light"/>
          <w:sz w:val="24"/>
          <w:szCs w:val="24"/>
        </w:rPr>
        <w:t>dos</w:t>
      </w:r>
      <w:r w:rsidR="00B755A4" w:rsidRPr="00B755A4">
        <w:rPr>
          <w:rFonts w:ascii="Montserrat Light" w:hAnsi="Montserrat Light"/>
          <w:sz w:val="24"/>
          <w:szCs w:val="24"/>
        </w:rPr>
        <w:t xml:space="preserve"> tipos de condones masculino y femenino.</w:t>
      </w:r>
    </w:p>
    <w:p w14:paraId="3E940F60" w14:textId="77777777" w:rsidR="00D91442" w:rsidRDefault="00D91442" w:rsidP="00983C1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C55EFE8" w14:textId="18070170" w:rsidR="00D70015" w:rsidRDefault="00B755A4" w:rsidP="00983C1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B755A4">
        <w:rPr>
          <w:rFonts w:ascii="Montserrat Light" w:hAnsi="Montserrat Light"/>
          <w:sz w:val="24"/>
          <w:szCs w:val="24"/>
        </w:rPr>
        <w:t>Además</w:t>
      </w:r>
      <w:r w:rsidR="00D91442">
        <w:rPr>
          <w:rFonts w:ascii="Montserrat Light" w:hAnsi="Montserrat Light"/>
          <w:sz w:val="24"/>
          <w:szCs w:val="24"/>
        </w:rPr>
        <w:t>, se cuentan con</w:t>
      </w:r>
      <w:r w:rsidRPr="00B755A4">
        <w:rPr>
          <w:rFonts w:ascii="Montserrat Light" w:hAnsi="Montserrat Light"/>
          <w:sz w:val="24"/>
          <w:szCs w:val="24"/>
        </w:rPr>
        <w:t xml:space="preserve"> métodos definitivos </w:t>
      </w:r>
      <w:r w:rsidR="00D91442">
        <w:rPr>
          <w:rFonts w:ascii="Montserrat Light" w:hAnsi="Montserrat Light"/>
          <w:sz w:val="24"/>
          <w:szCs w:val="24"/>
        </w:rPr>
        <w:t xml:space="preserve">para las y los derechohabientes que </w:t>
      </w:r>
      <w:r w:rsidRPr="00B755A4">
        <w:rPr>
          <w:rFonts w:ascii="Montserrat Light" w:hAnsi="Montserrat Light"/>
          <w:sz w:val="24"/>
          <w:szCs w:val="24"/>
        </w:rPr>
        <w:t>los solicitan</w:t>
      </w:r>
      <w:r w:rsidR="00D91442">
        <w:rPr>
          <w:rFonts w:ascii="Montserrat Light" w:hAnsi="Montserrat Light"/>
          <w:sz w:val="24"/>
          <w:szCs w:val="24"/>
        </w:rPr>
        <w:t>:</w:t>
      </w:r>
      <w:r w:rsidRPr="00B755A4">
        <w:rPr>
          <w:rFonts w:ascii="Montserrat Light" w:hAnsi="Montserrat Light"/>
          <w:sz w:val="24"/>
          <w:szCs w:val="24"/>
        </w:rPr>
        <w:t xml:space="preserve"> vasectomía</w:t>
      </w:r>
      <w:r w:rsidR="000A1784">
        <w:rPr>
          <w:rFonts w:ascii="Montserrat Light" w:hAnsi="Montserrat Light"/>
          <w:sz w:val="24"/>
          <w:szCs w:val="24"/>
        </w:rPr>
        <w:t xml:space="preserve"> sin bisturí </w:t>
      </w:r>
      <w:r w:rsidRPr="00B755A4">
        <w:rPr>
          <w:rFonts w:ascii="Montserrat Light" w:hAnsi="Montserrat Light"/>
          <w:sz w:val="24"/>
          <w:szCs w:val="24"/>
        </w:rPr>
        <w:t xml:space="preserve">y </w:t>
      </w:r>
      <w:r w:rsidR="00061D16">
        <w:rPr>
          <w:rFonts w:ascii="Montserrat Light" w:hAnsi="Montserrat Light"/>
          <w:sz w:val="24"/>
          <w:szCs w:val="24"/>
        </w:rPr>
        <w:t>la salpingoclasia</w:t>
      </w:r>
      <w:r w:rsidR="00D91442">
        <w:rPr>
          <w:rFonts w:ascii="Montserrat Light" w:hAnsi="Montserrat Light"/>
          <w:sz w:val="24"/>
          <w:szCs w:val="24"/>
        </w:rPr>
        <w:t>,</w:t>
      </w:r>
      <w:r w:rsidRPr="00B755A4">
        <w:rPr>
          <w:rFonts w:ascii="Montserrat Light" w:hAnsi="Montserrat Light"/>
          <w:sz w:val="24"/>
          <w:szCs w:val="24"/>
        </w:rPr>
        <w:t xml:space="preserve"> que por </w:t>
      </w:r>
      <w:r w:rsidR="00D91442">
        <w:rPr>
          <w:rFonts w:ascii="Montserrat Light" w:hAnsi="Montserrat Light"/>
          <w:sz w:val="24"/>
          <w:szCs w:val="24"/>
        </w:rPr>
        <w:t>la corta edad no se recomiendan</w:t>
      </w:r>
      <w:r w:rsidR="00983C15">
        <w:rPr>
          <w:rFonts w:ascii="Montserrat Light" w:hAnsi="Montserrat Light"/>
          <w:sz w:val="24"/>
          <w:szCs w:val="24"/>
        </w:rPr>
        <w:t>.</w:t>
      </w:r>
    </w:p>
    <w:p w14:paraId="3CE05967" w14:textId="77777777" w:rsidR="00D70015" w:rsidRDefault="00D70015" w:rsidP="006A57C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F1A062C" w14:textId="77777777" w:rsidR="00D91442" w:rsidRDefault="00D91442" w:rsidP="00D7001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2E0BE86" w14:textId="7B12DA17" w:rsidR="00C32A65" w:rsidRPr="00C32A65" w:rsidRDefault="00C32A65" w:rsidP="00D1071B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  <w:r w:rsidRPr="00C32A65">
        <w:rPr>
          <w:rFonts w:ascii="Montserrat Light" w:hAnsi="Montserrat Light"/>
          <w:b/>
          <w:sz w:val="24"/>
          <w:szCs w:val="24"/>
        </w:rPr>
        <w:t>---o0o---</w:t>
      </w:r>
    </w:p>
    <w:sectPr w:rsidR="00C32A65" w:rsidRPr="00C32A65" w:rsidSect="00F92C81">
      <w:headerReference w:type="default" r:id="rId7"/>
      <w:pgSz w:w="12240" w:h="15840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BE5DB" w14:textId="77777777" w:rsidR="008A531B" w:rsidRDefault="008A531B" w:rsidP="00C06473">
      <w:pPr>
        <w:spacing w:after="0" w:line="240" w:lineRule="auto"/>
      </w:pPr>
      <w:r>
        <w:separator/>
      </w:r>
    </w:p>
  </w:endnote>
  <w:endnote w:type="continuationSeparator" w:id="0">
    <w:p w14:paraId="65DF4F43" w14:textId="77777777" w:rsidR="008A531B" w:rsidRDefault="008A531B" w:rsidP="00C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mbria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4E90" w14:textId="77777777" w:rsidR="008A531B" w:rsidRDefault="008A531B" w:rsidP="00C06473">
      <w:pPr>
        <w:spacing w:after="0" w:line="240" w:lineRule="auto"/>
      </w:pPr>
      <w:r>
        <w:separator/>
      </w:r>
    </w:p>
  </w:footnote>
  <w:footnote w:type="continuationSeparator" w:id="0">
    <w:p w14:paraId="396AA0BE" w14:textId="77777777" w:rsidR="008A531B" w:rsidRDefault="008A531B" w:rsidP="00C0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4DD8" w14:textId="77777777" w:rsidR="00C06473" w:rsidRPr="009270B8" w:rsidRDefault="003516EF" w:rsidP="009270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B3B203E" wp14:editId="1650B17C">
          <wp:simplePos x="0" y="0"/>
          <wp:positionH relativeFrom="column">
            <wp:posOffset>-1092835</wp:posOffset>
          </wp:positionH>
          <wp:positionV relativeFrom="paragraph">
            <wp:posOffset>-449580</wp:posOffset>
          </wp:positionV>
          <wp:extent cx="7797300" cy="2057400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ob IMSS COORDINACIÓN DE COMUNICACION SOCIAL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536" cy="205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F0765"/>
    <w:multiLevelType w:val="hybridMultilevel"/>
    <w:tmpl w:val="D8EC51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73"/>
    <w:rsid w:val="00044B48"/>
    <w:rsid w:val="00052F95"/>
    <w:rsid w:val="00060175"/>
    <w:rsid w:val="00061D16"/>
    <w:rsid w:val="00076570"/>
    <w:rsid w:val="000A1784"/>
    <w:rsid w:val="000D528A"/>
    <w:rsid w:val="000E1F6E"/>
    <w:rsid w:val="000F1433"/>
    <w:rsid w:val="001137EA"/>
    <w:rsid w:val="001155DB"/>
    <w:rsid w:val="001417FC"/>
    <w:rsid w:val="00152904"/>
    <w:rsid w:val="0015658B"/>
    <w:rsid w:val="00185135"/>
    <w:rsid w:val="00185367"/>
    <w:rsid w:val="001876CD"/>
    <w:rsid w:val="001936EE"/>
    <w:rsid w:val="001A6DE6"/>
    <w:rsid w:val="001B3C77"/>
    <w:rsid w:val="001C2342"/>
    <w:rsid w:val="001F7B4B"/>
    <w:rsid w:val="00201D4B"/>
    <w:rsid w:val="002047CD"/>
    <w:rsid w:val="00210EE8"/>
    <w:rsid w:val="00224D55"/>
    <w:rsid w:val="002365A5"/>
    <w:rsid w:val="00242973"/>
    <w:rsid w:val="00273917"/>
    <w:rsid w:val="00283940"/>
    <w:rsid w:val="00296014"/>
    <w:rsid w:val="002D5801"/>
    <w:rsid w:val="002F6001"/>
    <w:rsid w:val="00302E2B"/>
    <w:rsid w:val="003139E3"/>
    <w:rsid w:val="003257F5"/>
    <w:rsid w:val="003302C9"/>
    <w:rsid w:val="00341857"/>
    <w:rsid w:val="0035034F"/>
    <w:rsid w:val="003516EF"/>
    <w:rsid w:val="003B5784"/>
    <w:rsid w:val="00425A69"/>
    <w:rsid w:val="00426779"/>
    <w:rsid w:val="00450999"/>
    <w:rsid w:val="00467062"/>
    <w:rsid w:val="0046785B"/>
    <w:rsid w:val="004946D6"/>
    <w:rsid w:val="004D3210"/>
    <w:rsid w:val="004E0B52"/>
    <w:rsid w:val="00505FCF"/>
    <w:rsid w:val="005272B9"/>
    <w:rsid w:val="00546EFC"/>
    <w:rsid w:val="00590DD4"/>
    <w:rsid w:val="005B62D8"/>
    <w:rsid w:val="0060460C"/>
    <w:rsid w:val="006330C7"/>
    <w:rsid w:val="0065347E"/>
    <w:rsid w:val="00667EE9"/>
    <w:rsid w:val="006727B5"/>
    <w:rsid w:val="00685123"/>
    <w:rsid w:val="006A57CA"/>
    <w:rsid w:val="006C15A8"/>
    <w:rsid w:val="006E18CE"/>
    <w:rsid w:val="006F4BCF"/>
    <w:rsid w:val="00716363"/>
    <w:rsid w:val="007416E0"/>
    <w:rsid w:val="00764600"/>
    <w:rsid w:val="00772305"/>
    <w:rsid w:val="00777C0F"/>
    <w:rsid w:val="00790C14"/>
    <w:rsid w:val="007918DD"/>
    <w:rsid w:val="00794F9A"/>
    <w:rsid w:val="00795C4E"/>
    <w:rsid w:val="00797154"/>
    <w:rsid w:val="0080417B"/>
    <w:rsid w:val="008079A6"/>
    <w:rsid w:val="0081106A"/>
    <w:rsid w:val="008147CA"/>
    <w:rsid w:val="008475B0"/>
    <w:rsid w:val="00862700"/>
    <w:rsid w:val="008656A8"/>
    <w:rsid w:val="0087444B"/>
    <w:rsid w:val="0088028A"/>
    <w:rsid w:val="0088057F"/>
    <w:rsid w:val="00885583"/>
    <w:rsid w:val="008A531B"/>
    <w:rsid w:val="008D31B3"/>
    <w:rsid w:val="008D46D0"/>
    <w:rsid w:val="008E759C"/>
    <w:rsid w:val="008E7802"/>
    <w:rsid w:val="0091679C"/>
    <w:rsid w:val="00922F60"/>
    <w:rsid w:val="009270B8"/>
    <w:rsid w:val="0093089B"/>
    <w:rsid w:val="00931B02"/>
    <w:rsid w:val="0093769C"/>
    <w:rsid w:val="00943E9E"/>
    <w:rsid w:val="00955E66"/>
    <w:rsid w:val="00964038"/>
    <w:rsid w:val="00967632"/>
    <w:rsid w:val="00972C00"/>
    <w:rsid w:val="00976F6C"/>
    <w:rsid w:val="00980F67"/>
    <w:rsid w:val="00983C15"/>
    <w:rsid w:val="009A2005"/>
    <w:rsid w:val="009C2164"/>
    <w:rsid w:val="00A01489"/>
    <w:rsid w:val="00A214A3"/>
    <w:rsid w:val="00A3649D"/>
    <w:rsid w:val="00A673C1"/>
    <w:rsid w:val="00A72F6C"/>
    <w:rsid w:val="00A76A33"/>
    <w:rsid w:val="00AB0611"/>
    <w:rsid w:val="00AB6091"/>
    <w:rsid w:val="00AC66A1"/>
    <w:rsid w:val="00AE0AE9"/>
    <w:rsid w:val="00B12121"/>
    <w:rsid w:val="00B22B85"/>
    <w:rsid w:val="00B755A4"/>
    <w:rsid w:val="00B86F12"/>
    <w:rsid w:val="00B8796B"/>
    <w:rsid w:val="00BB0ED6"/>
    <w:rsid w:val="00BB43BB"/>
    <w:rsid w:val="00BC6ED4"/>
    <w:rsid w:val="00BF4567"/>
    <w:rsid w:val="00BF7B44"/>
    <w:rsid w:val="00C06473"/>
    <w:rsid w:val="00C10986"/>
    <w:rsid w:val="00C32A65"/>
    <w:rsid w:val="00C3741D"/>
    <w:rsid w:val="00C4158E"/>
    <w:rsid w:val="00C6198F"/>
    <w:rsid w:val="00C650DC"/>
    <w:rsid w:val="00C92DE5"/>
    <w:rsid w:val="00CA7CB3"/>
    <w:rsid w:val="00CC5A57"/>
    <w:rsid w:val="00CD7B34"/>
    <w:rsid w:val="00CF1658"/>
    <w:rsid w:val="00D043AA"/>
    <w:rsid w:val="00D07F14"/>
    <w:rsid w:val="00D1071B"/>
    <w:rsid w:val="00D25A8C"/>
    <w:rsid w:val="00D26175"/>
    <w:rsid w:val="00D42118"/>
    <w:rsid w:val="00D70015"/>
    <w:rsid w:val="00D91442"/>
    <w:rsid w:val="00D92309"/>
    <w:rsid w:val="00DE4E68"/>
    <w:rsid w:val="00E152A0"/>
    <w:rsid w:val="00E33C92"/>
    <w:rsid w:val="00E53243"/>
    <w:rsid w:val="00E72283"/>
    <w:rsid w:val="00E97689"/>
    <w:rsid w:val="00EA54F0"/>
    <w:rsid w:val="00EC4811"/>
    <w:rsid w:val="00EF005C"/>
    <w:rsid w:val="00EF31CE"/>
    <w:rsid w:val="00F04751"/>
    <w:rsid w:val="00F058B0"/>
    <w:rsid w:val="00F05DBE"/>
    <w:rsid w:val="00F17515"/>
    <w:rsid w:val="00F57166"/>
    <w:rsid w:val="00F6675C"/>
    <w:rsid w:val="00F86BE6"/>
    <w:rsid w:val="00F92C81"/>
    <w:rsid w:val="00FA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A2672"/>
  <w15:docId w15:val="{DB1F6BA0-211C-1846-87B7-C801312E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73"/>
  </w:style>
  <w:style w:type="paragraph" w:styleId="Piedepgina">
    <w:name w:val="footer"/>
    <w:basedOn w:val="Normal"/>
    <w:link w:val="Piedepgina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73"/>
  </w:style>
  <w:style w:type="paragraph" w:styleId="Textodeglobo">
    <w:name w:val="Balloon Text"/>
    <w:basedOn w:val="Normal"/>
    <w:link w:val="TextodegloboCar"/>
    <w:uiPriority w:val="99"/>
    <w:semiHidden/>
    <w:unhideWhenUsed/>
    <w:rsid w:val="00C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4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A65"/>
    <w:pPr>
      <w:ind w:left="720"/>
      <w:contextualSpacing/>
    </w:pPr>
    <w:rPr>
      <w:rFonts w:ascii="Arial" w:eastAsiaTheme="minorHAnsi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930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8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89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8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8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Rogelio R. Alemán</cp:lastModifiedBy>
  <cp:revision>3</cp:revision>
  <cp:lastPrinted>2020-09-22T15:37:00Z</cp:lastPrinted>
  <dcterms:created xsi:type="dcterms:W3CDTF">2020-09-25T14:39:00Z</dcterms:created>
  <dcterms:modified xsi:type="dcterms:W3CDTF">2020-09-25T14:42:00Z</dcterms:modified>
</cp:coreProperties>
</file>