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D95094E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6D19DC9E" w:rsidR="00DA1B19" w:rsidRDefault="007B7EF6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9B746F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lunes 19 de octubre</w:t>
                            </w:r>
                            <w:r w:rsidR="00A50B6C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5C52E926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D02A8F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552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3C6CCB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6D19DC9E" w:rsidR="00DA1B19" w:rsidRDefault="007B7EF6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9B746F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lunes 19 de octubre</w:t>
                      </w:r>
                      <w:r w:rsidR="00A50B6C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5C52E926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D02A8F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552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3C6CCB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Pr="009077AE" w:rsidRDefault="00D370A9" w:rsidP="003A034A">
      <w:pPr>
        <w:jc w:val="center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7A2AF05D" w14:textId="77777777" w:rsidR="009977E5" w:rsidRDefault="009977E5" w:rsidP="00376ACB">
      <w:pPr>
        <w:ind w:right="-8"/>
        <w:jc w:val="center"/>
        <w:rPr>
          <w:rFonts w:ascii="Noto Sans" w:hAnsi="Noto Sans" w:cs="Noto Sans"/>
          <w:b/>
          <w:bCs/>
          <w:spacing w:val="-4"/>
          <w:sz w:val="28"/>
          <w:szCs w:val="28"/>
        </w:rPr>
      </w:pPr>
    </w:p>
    <w:p w14:paraId="38792D0A" w14:textId="15B27479" w:rsidR="00AE6443" w:rsidRPr="002214C1" w:rsidRDefault="009B746F" w:rsidP="00376ACB">
      <w:pPr>
        <w:ind w:right="-8"/>
        <w:jc w:val="center"/>
        <w:rPr>
          <w:rFonts w:ascii="Noto Sans" w:hAnsi="Noto Sans" w:cs="Noto Sans"/>
          <w:b/>
          <w:bCs/>
          <w:spacing w:val="-4"/>
          <w:sz w:val="28"/>
          <w:szCs w:val="28"/>
        </w:rPr>
      </w:pPr>
      <w:r w:rsidRPr="009B746F">
        <w:rPr>
          <w:rFonts w:ascii="Noto Sans" w:hAnsi="Noto Sans" w:cs="Noto Sans"/>
          <w:b/>
          <w:bCs/>
          <w:spacing w:val="-4"/>
          <w:sz w:val="28"/>
          <w:szCs w:val="28"/>
        </w:rPr>
        <w:t xml:space="preserve">IMSS impulsa detección oportuna del cáncer de mama con más de 340 </w:t>
      </w:r>
      <w:proofErr w:type="spellStart"/>
      <w:r w:rsidRPr="009B746F">
        <w:rPr>
          <w:rFonts w:ascii="Noto Sans" w:hAnsi="Noto Sans" w:cs="Noto Sans"/>
          <w:b/>
          <w:bCs/>
          <w:spacing w:val="-4"/>
          <w:sz w:val="28"/>
          <w:szCs w:val="28"/>
        </w:rPr>
        <w:t>mastógrafos</w:t>
      </w:r>
      <w:proofErr w:type="spellEnd"/>
      <w:r w:rsidRPr="009B746F">
        <w:rPr>
          <w:rFonts w:ascii="Noto Sans" w:hAnsi="Noto Sans" w:cs="Noto Sans"/>
          <w:b/>
          <w:bCs/>
          <w:spacing w:val="-4"/>
          <w:sz w:val="28"/>
          <w:szCs w:val="28"/>
        </w:rPr>
        <w:t xml:space="preserve"> y atención especializada en todo el país</w:t>
      </w:r>
    </w:p>
    <w:p w14:paraId="53AC3CD2" w14:textId="77777777" w:rsidR="00376ACB" w:rsidRPr="00FE7A53" w:rsidRDefault="00376ACB" w:rsidP="003A034A">
      <w:pPr>
        <w:ind w:left="-567" w:right="-1085"/>
        <w:rPr>
          <w:rFonts w:ascii="Noto Sans" w:hAnsi="Noto Sans" w:cs="Noto Sans"/>
          <w:b/>
          <w:bCs/>
          <w:sz w:val="20"/>
          <w:szCs w:val="20"/>
        </w:rPr>
      </w:pPr>
    </w:p>
    <w:p w14:paraId="0C05263C" w14:textId="77777777" w:rsidR="009B746F" w:rsidRPr="009B746F" w:rsidRDefault="009B746F" w:rsidP="009B746F">
      <w:pPr>
        <w:pStyle w:val="Prrafodelista"/>
        <w:numPr>
          <w:ilvl w:val="0"/>
          <w:numId w:val="1"/>
        </w:numPr>
        <w:jc w:val="both"/>
        <w:rPr>
          <w:rFonts w:ascii="Noto Sans" w:hAnsi="Noto Sans" w:cs="Noto Sans"/>
          <w:b/>
          <w:bCs/>
          <w:spacing w:val="-2"/>
          <w:sz w:val="20"/>
          <w:szCs w:val="20"/>
        </w:rPr>
      </w:pPr>
      <w:r w:rsidRPr="009B746F">
        <w:rPr>
          <w:rFonts w:ascii="Noto Sans" w:hAnsi="Noto Sans" w:cs="Noto Sans"/>
          <w:b/>
          <w:bCs/>
          <w:spacing w:val="-2"/>
          <w:sz w:val="20"/>
          <w:szCs w:val="20"/>
        </w:rPr>
        <w:t>El Instituto cuenta con 10 Clínicas de Mama, unidades móviles y tecnología digital para identificar lesiones sospechosas y agilizar el diagnóstico.</w:t>
      </w:r>
    </w:p>
    <w:p w14:paraId="53C4EA76" w14:textId="4F26512E" w:rsidR="009B746F" w:rsidRPr="009B746F" w:rsidRDefault="009B746F" w:rsidP="009B746F">
      <w:pPr>
        <w:pStyle w:val="Prrafodelista"/>
        <w:numPr>
          <w:ilvl w:val="0"/>
          <w:numId w:val="1"/>
        </w:numPr>
        <w:jc w:val="both"/>
        <w:rPr>
          <w:rFonts w:ascii="Noto Sans" w:hAnsi="Noto Sans" w:cs="Noto Sans"/>
          <w:b/>
          <w:bCs/>
          <w:spacing w:val="-2"/>
          <w:sz w:val="20"/>
          <w:szCs w:val="20"/>
        </w:rPr>
      </w:pPr>
      <w:bookmarkStart w:id="0" w:name="_Hlk243299451"/>
      <w:r w:rsidRPr="009B746F">
        <w:rPr>
          <w:rFonts w:ascii="Noto Sans" w:hAnsi="Noto Sans" w:cs="Noto Sans"/>
          <w:b/>
          <w:bCs/>
          <w:spacing w:val="-2"/>
          <w:sz w:val="20"/>
          <w:szCs w:val="20"/>
        </w:rPr>
        <w:t>A través de PREVENIMSS, promueve la autoexploración, la exploración clínica y la mastografía para detectar la enfermedad en etapas tempranas.</w:t>
      </w:r>
    </w:p>
    <w:p w14:paraId="4463975F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3BB2DD92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9B746F">
        <w:rPr>
          <w:rFonts w:ascii="Noto Sans" w:hAnsi="Noto Sans" w:cs="Noto Sans"/>
          <w:spacing w:val="-2"/>
          <w:sz w:val="20"/>
          <w:szCs w:val="20"/>
        </w:rPr>
        <w:t>Con más de 340 equipos de mastografía distribuidos en el país, 10 Unidades de Detección y Diagnóstico de Cáncer de Mama y unidades móviles que acercan los servicios a poblaciones alejadas, el Instituto Mexicano del Seguro Social (IMSS) impulsa una estrategia integral para identificar oportunamente esta enfermedad, agilizar el diagnóstico y brindar tratamiento especializado a las derechohabientes.</w:t>
      </w:r>
    </w:p>
    <w:p w14:paraId="57EAFD82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6D0C4B67" w14:textId="25B9C8C9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9B746F">
        <w:rPr>
          <w:rFonts w:ascii="Noto Sans" w:hAnsi="Noto Sans" w:cs="Noto Sans"/>
          <w:spacing w:val="-2"/>
          <w:sz w:val="20"/>
          <w:szCs w:val="20"/>
        </w:rPr>
        <w:t>En el marco del Día Mundial de la Lucha contra el Cáncer de Mama, que se conmemora e</w:t>
      </w:r>
      <w:r>
        <w:rPr>
          <w:rFonts w:ascii="Noto Sans" w:hAnsi="Noto Sans" w:cs="Noto Sans"/>
          <w:spacing w:val="-2"/>
          <w:sz w:val="20"/>
          <w:szCs w:val="20"/>
        </w:rPr>
        <w:t>ste</w:t>
      </w:r>
      <w:r w:rsidR="00027C30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Pr="009B746F">
        <w:rPr>
          <w:rFonts w:ascii="Noto Sans" w:hAnsi="Noto Sans" w:cs="Noto Sans"/>
          <w:spacing w:val="-2"/>
          <w:sz w:val="20"/>
          <w:szCs w:val="20"/>
        </w:rPr>
        <w:t>19 de octubre, la</w:t>
      </w:r>
      <w:r>
        <w:rPr>
          <w:rFonts w:ascii="Noto Sans" w:hAnsi="Noto Sans" w:cs="Noto Sans"/>
          <w:spacing w:val="-2"/>
          <w:sz w:val="20"/>
          <w:szCs w:val="20"/>
        </w:rPr>
        <w:t xml:space="preserve"> coordinadora de Programas Médicos en el Segundo Nivel de Atención,</w:t>
      </w:r>
      <w:r w:rsidRPr="009B746F">
        <w:rPr>
          <w:rFonts w:ascii="Noto Sans" w:hAnsi="Noto Sans" w:cs="Noto Sans"/>
          <w:spacing w:val="-2"/>
          <w:sz w:val="20"/>
          <w:szCs w:val="20"/>
        </w:rPr>
        <w:t xml:space="preserve"> doctora Arely Peñaloza Nolasco, destacó que la detección temprana es determinante para mejorar el pronóstico de las pacientes, ya que cuando la enfermedad se identifica en etapa </w:t>
      </w:r>
      <w:r w:rsidR="006A3860">
        <w:rPr>
          <w:rFonts w:ascii="Noto Sans" w:hAnsi="Noto Sans" w:cs="Noto Sans"/>
          <w:spacing w:val="-2"/>
          <w:sz w:val="20"/>
          <w:szCs w:val="20"/>
        </w:rPr>
        <w:t>temprana</w:t>
      </w:r>
      <w:r w:rsidRPr="009B746F">
        <w:rPr>
          <w:rFonts w:ascii="Noto Sans" w:hAnsi="Noto Sans" w:cs="Noto Sans"/>
          <w:spacing w:val="-2"/>
          <w:sz w:val="20"/>
          <w:szCs w:val="20"/>
        </w:rPr>
        <w:t>, la supervivencia puede alcanzar hasta 95 por ciento a cinco años.</w:t>
      </w:r>
    </w:p>
    <w:p w14:paraId="0BB58CD5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4EE875C2" w14:textId="10943850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9B746F">
        <w:rPr>
          <w:rFonts w:ascii="Noto Sans" w:hAnsi="Noto Sans" w:cs="Noto Sans"/>
          <w:spacing w:val="-2"/>
          <w:sz w:val="20"/>
          <w:szCs w:val="20"/>
        </w:rPr>
        <w:t>Explicó que el cáncer de mama constituye la neoplasia maligna más frecuente entre las mujeres mexicanas y representa la principal causa de muerte en este grupo poblacional, por lo que su prevención, identificación oportuna y atención integral son prioridades para el Seguro Social.</w:t>
      </w:r>
    </w:p>
    <w:p w14:paraId="46FA7E06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12C19143" w14:textId="7B84D59F" w:rsidR="009B746F" w:rsidRPr="009B746F" w:rsidRDefault="006A3860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La especialista del Seguro Social detalló </w:t>
      </w:r>
      <w:proofErr w:type="gramStart"/>
      <w:r>
        <w:rPr>
          <w:rFonts w:ascii="Noto Sans" w:hAnsi="Noto Sans" w:cs="Noto Sans"/>
          <w:spacing w:val="-2"/>
          <w:sz w:val="20"/>
          <w:szCs w:val="20"/>
        </w:rPr>
        <w:t>que</w:t>
      </w:r>
      <w:proofErr w:type="gramEnd"/>
      <w:r>
        <w:rPr>
          <w:rFonts w:ascii="Noto Sans" w:hAnsi="Noto Sans" w:cs="Noto Sans"/>
          <w:spacing w:val="-2"/>
          <w:sz w:val="20"/>
          <w:szCs w:val="20"/>
        </w:rPr>
        <w:t xml:space="preserve"> c</w:t>
      </w:r>
      <w:r w:rsidR="009B746F" w:rsidRPr="009B746F">
        <w:rPr>
          <w:rFonts w:ascii="Noto Sans" w:hAnsi="Noto Sans" w:cs="Noto Sans"/>
          <w:spacing w:val="-2"/>
          <w:sz w:val="20"/>
          <w:szCs w:val="20"/>
        </w:rPr>
        <w:t>omo parte de las acciones institucionales, el IMSS desarrolla una estrategia preventiva que contempla la capacitación para la autoexploración mamaria mensual desde los 20 años, exploración clínica a partir de los 25 años y mastografía de tamizaje cada dos años para mujeres de 40 a 69 años, incluso cuando no presentan síntomas.</w:t>
      </w:r>
    </w:p>
    <w:p w14:paraId="26EE6C17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3B58367" w14:textId="014457F2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9B746F">
        <w:rPr>
          <w:rFonts w:ascii="Noto Sans" w:hAnsi="Noto Sans" w:cs="Noto Sans"/>
          <w:spacing w:val="-2"/>
          <w:sz w:val="20"/>
          <w:szCs w:val="20"/>
        </w:rPr>
        <w:t>Estas intervenciones</w:t>
      </w:r>
      <w:r w:rsidR="006A3860">
        <w:rPr>
          <w:rFonts w:ascii="Noto Sans" w:hAnsi="Noto Sans" w:cs="Noto Sans"/>
          <w:spacing w:val="-2"/>
          <w:sz w:val="20"/>
          <w:szCs w:val="20"/>
        </w:rPr>
        <w:t xml:space="preserve">, dijo, </w:t>
      </w:r>
      <w:r w:rsidRPr="009B746F">
        <w:rPr>
          <w:rFonts w:ascii="Noto Sans" w:hAnsi="Noto Sans" w:cs="Noto Sans"/>
          <w:spacing w:val="-2"/>
          <w:sz w:val="20"/>
          <w:szCs w:val="20"/>
        </w:rPr>
        <w:t>se complementan con la evaluación de riesgos mediante la plataforma CHKT en Línea, campañas de sensibilización, búsqueda activa de mujeres candidatas a mastografía y acciones de PREVENIMSS orientadas a fomentar el cuidado de la salud.</w:t>
      </w:r>
    </w:p>
    <w:p w14:paraId="057EC01E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6A9CED20" w14:textId="641D1E77" w:rsidR="009B746F" w:rsidRPr="009B746F" w:rsidRDefault="006A3860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La doctora Peñaloza Nolasco </w:t>
      </w:r>
      <w:r w:rsidR="009B746F" w:rsidRPr="009B746F">
        <w:rPr>
          <w:rFonts w:ascii="Noto Sans" w:hAnsi="Noto Sans" w:cs="Noto Sans"/>
          <w:spacing w:val="-2"/>
          <w:sz w:val="20"/>
          <w:szCs w:val="20"/>
        </w:rPr>
        <w:t xml:space="preserve">subrayó que uno de los avances del Instituto es el desarrollo de las Clínicas de Mama, así como la incorporación de </w:t>
      </w:r>
      <w:proofErr w:type="spellStart"/>
      <w:r w:rsidR="009B746F" w:rsidRPr="009B746F">
        <w:rPr>
          <w:rFonts w:ascii="Noto Sans" w:hAnsi="Noto Sans" w:cs="Noto Sans"/>
          <w:spacing w:val="-2"/>
          <w:sz w:val="20"/>
          <w:szCs w:val="20"/>
        </w:rPr>
        <w:t>mastógrafos</w:t>
      </w:r>
      <w:proofErr w:type="spellEnd"/>
      <w:r w:rsidR="009B746F" w:rsidRPr="009B746F">
        <w:rPr>
          <w:rFonts w:ascii="Noto Sans" w:hAnsi="Noto Sans" w:cs="Noto Sans"/>
          <w:spacing w:val="-2"/>
          <w:sz w:val="20"/>
          <w:szCs w:val="20"/>
        </w:rPr>
        <w:t xml:space="preserve"> digitales que permiten obtener imágenes de mayor resolución, visualizar microcalcificaciones y lesiones pequeñas, además de almacenar, transmitir y comparar electrónicamente estudios previos.</w:t>
      </w:r>
    </w:p>
    <w:p w14:paraId="2141E79A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85EC5E6" w14:textId="4C26AAB9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9B746F">
        <w:rPr>
          <w:rFonts w:ascii="Noto Sans" w:hAnsi="Noto Sans" w:cs="Noto Sans"/>
          <w:spacing w:val="-2"/>
          <w:sz w:val="20"/>
          <w:szCs w:val="20"/>
        </w:rPr>
        <w:lastRenderedPageBreak/>
        <w:t>A ello</w:t>
      </w:r>
      <w:r w:rsidR="006A3860">
        <w:rPr>
          <w:rFonts w:ascii="Noto Sans" w:hAnsi="Noto Sans" w:cs="Noto Sans"/>
          <w:spacing w:val="-2"/>
          <w:sz w:val="20"/>
          <w:szCs w:val="20"/>
        </w:rPr>
        <w:t>,</w:t>
      </w:r>
      <w:r w:rsidRPr="009B746F">
        <w:rPr>
          <w:rFonts w:ascii="Noto Sans" w:hAnsi="Noto Sans" w:cs="Noto Sans"/>
          <w:spacing w:val="-2"/>
          <w:sz w:val="20"/>
          <w:szCs w:val="20"/>
        </w:rPr>
        <w:t xml:space="preserve"> se suma la disponibilidad de sistemas de biopsia guiada por imagen, tecnología que facilita la localización precisa de lesiones sospechosas, permite realizar procedimientos menos invasivos y contribuye a reducir los tiempos para iniciar el tratamiento.</w:t>
      </w:r>
    </w:p>
    <w:p w14:paraId="66DB0948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BFFEB64" w14:textId="4C7F3E43" w:rsidR="009B746F" w:rsidRPr="009B746F" w:rsidRDefault="006A3860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L</w:t>
      </w:r>
      <w:r w:rsidRPr="009B746F">
        <w:rPr>
          <w:rFonts w:ascii="Noto Sans" w:hAnsi="Noto Sans" w:cs="Noto Sans"/>
          <w:spacing w:val="-2"/>
          <w:sz w:val="20"/>
          <w:szCs w:val="20"/>
        </w:rPr>
        <w:t>a</w:t>
      </w:r>
      <w:r>
        <w:rPr>
          <w:rFonts w:ascii="Noto Sans" w:hAnsi="Noto Sans" w:cs="Noto Sans"/>
          <w:spacing w:val="-2"/>
          <w:sz w:val="20"/>
          <w:szCs w:val="20"/>
        </w:rPr>
        <w:t xml:space="preserve"> coordinadora de Programas Médicos en el Segundo Nivel de </w:t>
      </w:r>
      <w:r w:rsidR="00B943FC">
        <w:rPr>
          <w:rFonts w:ascii="Noto Sans" w:hAnsi="Noto Sans" w:cs="Noto Sans"/>
          <w:spacing w:val="-2"/>
          <w:sz w:val="20"/>
          <w:szCs w:val="20"/>
        </w:rPr>
        <w:t>Atención</w:t>
      </w:r>
      <w:r w:rsidRPr="009B746F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9B746F" w:rsidRPr="009B746F">
        <w:rPr>
          <w:rFonts w:ascii="Noto Sans" w:hAnsi="Noto Sans" w:cs="Noto Sans"/>
          <w:spacing w:val="-2"/>
          <w:sz w:val="20"/>
          <w:szCs w:val="20"/>
        </w:rPr>
        <w:t>señaló que el IMSS también ha incorporado la estrategia de acto único, fortalecido el Registro Institucional de Cáncer, incrementado y modernizado los equipos de mastografía digital y homologado protocolos de atención oncológica.</w:t>
      </w:r>
    </w:p>
    <w:p w14:paraId="23F64C2C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3AD4FCBE" w14:textId="73B1931E" w:rsidR="009B746F" w:rsidRPr="009B746F" w:rsidRDefault="006A3860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Precisó</w:t>
      </w:r>
      <w:r w:rsidR="009B746F" w:rsidRPr="009B746F">
        <w:rPr>
          <w:rFonts w:ascii="Noto Sans" w:hAnsi="Noto Sans" w:cs="Noto Sans"/>
          <w:spacing w:val="-2"/>
          <w:sz w:val="20"/>
          <w:szCs w:val="20"/>
        </w:rPr>
        <w:t xml:space="preserve"> que cuando una mastografía identifica alguna lesión sospechosa, la paciente es referida a una Clínica de Mama o unidad especializada, donde se realizan estudios complementarios, como mastografía diagnóstica y ultrasonido, así como biopsia cuando está indicada.</w:t>
      </w:r>
    </w:p>
    <w:p w14:paraId="17F0C6D0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0B07DF79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9B746F">
        <w:rPr>
          <w:rFonts w:ascii="Noto Sans" w:hAnsi="Noto Sans" w:cs="Noto Sans"/>
          <w:spacing w:val="-2"/>
          <w:sz w:val="20"/>
          <w:szCs w:val="20"/>
        </w:rPr>
        <w:t>Posteriormente, mediante la confirmación histopatológica y la valoración de un equipo multidisciplinario, se determina el tratamiento más adecuado de acuerdo con la etapa clínica y las características biológicas del tumor.</w:t>
      </w:r>
    </w:p>
    <w:p w14:paraId="4814EA7E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6574ACD4" w14:textId="171DD279" w:rsidR="009B746F" w:rsidRPr="009B746F" w:rsidRDefault="006A3860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La doctora Peñaloza Nolasco indicó </w:t>
      </w:r>
      <w:proofErr w:type="gramStart"/>
      <w:r>
        <w:rPr>
          <w:rFonts w:ascii="Noto Sans" w:hAnsi="Noto Sans" w:cs="Noto Sans"/>
          <w:spacing w:val="-2"/>
          <w:sz w:val="20"/>
          <w:szCs w:val="20"/>
        </w:rPr>
        <w:t>que</w:t>
      </w:r>
      <w:proofErr w:type="gramEnd"/>
      <w:r>
        <w:rPr>
          <w:rFonts w:ascii="Noto Sans" w:hAnsi="Noto Sans" w:cs="Noto Sans"/>
          <w:spacing w:val="-2"/>
          <w:sz w:val="20"/>
          <w:szCs w:val="20"/>
        </w:rPr>
        <w:t xml:space="preserve"> e</w:t>
      </w:r>
      <w:r w:rsidR="009B746F" w:rsidRPr="009B746F">
        <w:rPr>
          <w:rFonts w:ascii="Noto Sans" w:hAnsi="Noto Sans" w:cs="Noto Sans"/>
          <w:spacing w:val="-2"/>
          <w:sz w:val="20"/>
          <w:szCs w:val="20"/>
        </w:rPr>
        <w:t xml:space="preserve">n materia terapéutica, el </w:t>
      </w:r>
      <w:r>
        <w:rPr>
          <w:rFonts w:ascii="Noto Sans" w:hAnsi="Noto Sans" w:cs="Noto Sans"/>
          <w:spacing w:val="-2"/>
          <w:sz w:val="20"/>
          <w:szCs w:val="20"/>
        </w:rPr>
        <w:t>IMSS</w:t>
      </w:r>
      <w:r w:rsidR="009B746F" w:rsidRPr="009B746F">
        <w:rPr>
          <w:rFonts w:ascii="Noto Sans" w:hAnsi="Noto Sans" w:cs="Noto Sans"/>
          <w:spacing w:val="-2"/>
          <w:sz w:val="20"/>
          <w:szCs w:val="20"/>
        </w:rPr>
        <w:t xml:space="preserve"> dispone de alternativas que incluyen cirugía conservadora de mama, mastectomía, reconstrucción mamaria, radioterapia, quimioterapia y hormonoterapia.</w:t>
      </w:r>
    </w:p>
    <w:p w14:paraId="48171EAD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3A00AEA3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9B746F">
        <w:rPr>
          <w:rFonts w:ascii="Noto Sans" w:hAnsi="Noto Sans" w:cs="Noto Sans"/>
          <w:spacing w:val="-2"/>
          <w:sz w:val="20"/>
          <w:szCs w:val="20"/>
        </w:rPr>
        <w:t>La elección del tratamiento considera factores como el tamaño del tumor, la afectación de ganglios, los receptores hormonales y los biomarcadores tumorales, con el propósito de ofrecer una atención individualizada.</w:t>
      </w:r>
    </w:p>
    <w:p w14:paraId="47386A3F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5A50D438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9B746F">
        <w:rPr>
          <w:rFonts w:ascii="Noto Sans" w:hAnsi="Noto Sans" w:cs="Noto Sans"/>
          <w:spacing w:val="-2"/>
          <w:sz w:val="20"/>
          <w:szCs w:val="20"/>
        </w:rPr>
        <w:t>La coordinadora de Programas Médicos resaltó que la atención no concluye con el tratamiento oncológico, pues el Instituto también proporciona apoyo psicológico, rehabilitación física, seguimiento médico especializado, vigilancia posterior al tratamiento y reconstrucción mamaria cuando está indicada.</w:t>
      </w:r>
    </w:p>
    <w:p w14:paraId="69EA404F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5AB1F9FA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9B746F">
        <w:rPr>
          <w:rFonts w:ascii="Noto Sans" w:hAnsi="Noto Sans" w:cs="Noto Sans"/>
          <w:spacing w:val="-2"/>
          <w:sz w:val="20"/>
          <w:szCs w:val="20"/>
        </w:rPr>
        <w:t>Asimismo, contempla educación para la salud y apoyo para la reintegración social y laboral, como parte del acompañamiento integral a las pacientes.</w:t>
      </w:r>
    </w:p>
    <w:p w14:paraId="78E037EA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4CCE15BA" w14:textId="7F299FD2" w:rsidR="009B746F" w:rsidRPr="009B746F" w:rsidRDefault="009F640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En el marco de esta conmemoración, la doctora Peñaloza Nolasco</w:t>
      </w:r>
      <w:r w:rsidR="009B746F" w:rsidRPr="009B746F">
        <w:rPr>
          <w:rFonts w:ascii="Noto Sans" w:hAnsi="Noto Sans" w:cs="Noto Sans"/>
          <w:spacing w:val="-2"/>
          <w:sz w:val="20"/>
          <w:szCs w:val="20"/>
        </w:rPr>
        <w:t xml:space="preserve"> recomendó mantener un peso saludable, realizar actividad física regularmente, evitar el tabaquismo y el consumo excesivo de alcohol, así como acudir de inmediato a valoración médica ante la presencia de bolitas en mama o axila, cambios en la forma o tamaño de los senos, hundimiento del pezón, secreciones o alteraciones en la piel.</w:t>
      </w:r>
    </w:p>
    <w:p w14:paraId="19245504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1DE4921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9B746F">
        <w:rPr>
          <w:rFonts w:ascii="Noto Sans" w:hAnsi="Noto Sans" w:cs="Noto Sans"/>
          <w:spacing w:val="-2"/>
          <w:sz w:val="20"/>
          <w:szCs w:val="20"/>
        </w:rPr>
        <w:t>Enfatizó que la autoexploración mensual permite a las mujeres reconocer las características habituales de sus mamas e identificar cambios que requieren valoración médica, mientras que la mastografía constituye una herramienta fundamental para detectar la enfermedad antes de que aparezcan síntomas.</w:t>
      </w:r>
    </w:p>
    <w:p w14:paraId="67A8462F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3D99790D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9B746F">
        <w:rPr>
          <w:rFonts w:ascii="Noto Sans" w:hAnsi="Noto Sans" w:cs="Noto Sans"/>
          <w:spacing w:val="-2"/>
          <w:sz w:val="20"/>
          <w:szCs w:val="20"/>
        </w:rPr>
        <w:t>Finalmente, la doctora Arely Peñaloza Nolasco sostuvo que la lucha contra el cáncer de mama comienza mucho antes del tratamiento, mediante la información, la prevención y la detección oportuna.</w:t>
      </w:r>
    </w:p>
    <w:bookmarkEnd w:id="0"/>
    <w:p w14:paraId="43C5CADA" w14:textId="77777777" w:rsidR="009B746F" w:rsidRPr="009B746F" w:rsidRDefault="009B746F" w:rsidP="009B746F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A7EB0FD" w14:textId="77777777" w:rsidR="00D76E16" w:rsidRDefault="00D76E16" w:rsidP="002304C7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03B9BFFE" w14:textId="0D60512A" w:rsidR="00AB0D82" w:rsidRDefault="00DC1EEB" w:rsidP="009D383D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752FB9">
        <w:rPr>
          <w:rFonts w:ascii="Noto Sans" w:hAnsi="Noto Sans" w:cs="Noto Sans"/>
          <w:b/>
          <w:bCs/>
          <w:sz w:val="20"/>
          <w:szCs w:val="20"/>
        </w:rPr>
        <w:lastRenderedPageBreak/>
        <w:t>---</w:t>
      </w:r>
      <w:r w:rsidR="00C63D43" w:rsidRPr="00752FB9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52FB9">
        <w:rPr>
          <w:rFonts w:ascii="Noto Sans" w:hAnsi="Noto Sans" w:cs="Noto Sans"/>
          <w:b/>
          <w:bCs/>
          <w:sz w:val="20"/>
          <w:szCs w:val="20"/>
        </w:rPr>
        <w:t>o0o</w:t>
      </w:r>
      <w:r w:rsidR="00C63D43" w:rsidRPr="00752FB9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52FB9">
        <w:rPr>
          <w:rFonts w:ascii="Noto Sans" w:hAnsi="Noto Sans" w:cs="Noto Sans"/>
          <w:b/>
          <w:bCs/>
          <w:sz w:val="20"/>
          <w:szCs w:val="20"/>
        </w:rPr>
        <w:t>---</w:t>
      </w:r>
    </w:p>
    <w:p w14:paraId="7EFCD288" w14:textId="77777777" w:rsidR="00D02A8F" w:rsidRDefault="00D02A8F" w:rsidP="009D383D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362F640B" w14:textId="77777777" w:rsidR="00D02A8F" w:rsidRPr="00D02A8F" w:rsidRDefault="00D02A8F" w:rsidP="00D02A8F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proofErr w:type="gramStart"/>
      <w:r w:rsidRPr="00D02A8F">
        <w:rPr>
          <w:rFonts w:ascii="Noto Sans" w:hAnsi="Noto Sans" w:cs="Noto Sans"/>
          <w:b/>
          <w:bCs/>
          <w:sz w:val="20"/>
          <w:szCs w:val="20"/>
        </w:rPr>
        <w:t>LINK  DE</w:t>
      </w:r>
      <w:proofErr w:type="gramEnd"/>
      <w:r w:rsidRPr="00D02A8F">
        <w:rPr>
          <w:rFonts w:ascii="Noto Sans" w:hAnsi="Noto Sans" w:cs="Noto Sans"/>
          <w:b/>
          <w:bCs/>
          <w:sz w:val="20"/>
          <w:szCs w:val="20"/>
        </w:rPr>
        <w:t xml:space="preserve"> FOTOS</w:t>
      </w:r>
    </w:p>
    <w:p w14:paraId="2AA22A0D" w14:textId="4B7F0D9A" w:rsidR="00D02A8F" w:rsidRDefault="00D02A8F" w:rsidP="00D02A8F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hyperlink r:id="rId8" w:history="1">
        <w:r w:rsidRPr="008B0979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https://drive.google.com/drive/folders/1TQx8DkGd427sxhjyGvdSdsI0dPMHoBwu?usp=sharing</w:t>
        </w:r>
      </w:hyperlink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p w14:paraId="74AE0BFC" w14:textId="77777777" w:rsidR="00D02A8F" w:rsidRDefault="00D02A8F" w:rsidP="009D383D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40A36027" w14:textId="77777777" w:rsidR="006E7A65" w:rsidRDefault="006E7A65" w:rsidP="009D383D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46043778" w14:textId="67D334F0" w:rsidR="00911AB4" w:rsidRPr="006E7A65" w:rsidRDefault="00911AB4">
      <w:pPr>
        <w:ind w:right="49"/>
        <w:jc w:val="both"/>
        <w:rPr>
          <w:rFonts w:ascii="Noto Sans" w:hAnsi="Noto Sans" w:cs="Noto Sans"/>
          <w:sz w:val="20"/>
          <w:szCs w:val="20"/>
        </w:rPr>
      </w:pPr>
    </w:p>
    <w:sectPr w:rsidR="00911AB4" w:rsidRPr="006E7A65" w:rsidSect="009077AE">
      <w:headerReference w:type="default" r:id="rId9"/>
      <w:pgSz w:w="12240" w:h="15840"/>
      <w:pgMar w:top="1985" w:right="1021" w:bottom="170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146FE" w14:textId="77777777" w:rsidR="005B7CA4" w:rsidRDefault="005B7CA4" w:rsidP="00A73D65">
      <w:r>
        <w:separator/>
      </w:r>
    </w:p>
  </w:endnote>
  <w:endnote w:type="continuationSeparator" w:id="0">
    <w:p w14:paraId="5AA5C2CC" w14:textId="77777777" w:rsidR="005B7CA4" w:rsidRDefault="005B7CA4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A523C" w14:textId="77777777" w:rsidR="005B7CA4" w:rsidRDefault="005B7CA4" w:rsidP="00A73D65">
      <w:r>
        <w:separator/>
      </w:r>
    </w:p>
  </w:footnote>
  <w:footnote w:type="continuationSeparator" w:id="0">
    <w:p w14:paraId="048B0662" w14:textId="77777777" w:rsidR="005B7CA4" w:rsidRDefault="005B7CA4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3E84EC" wp14:editId="42FB8204">
          <wp:simplePos x="0" y="0"/>
          <wp:positionH relativeFrom="column">
            <wp:posOffset>-695960</wp:posOffset>
          </wp:positionH>
          <wp:positionV relativeFrom="paragraph">
            <wp:posOffset>-593090</wp:posOffset>
          </wp:positionV>
          <wp:extent cx="7799646" cy="10191750"/>
          <wp:effectExtent l="0" t="0" r="0" b="0"/>
          <wp:wrapNone/>
          <wp:docPr id="599935020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3737" cy="101970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68BC64B" w:rsidR="006C3785" w:rsidRDefault="009077AE" w:rsidP="009077AE">
    <w:pPr>
      <w:pStyle w:val="Encabezado"/>
      <w:tabs>
        <w:tab w:val="clear" w:pos="4419"/>
        <w:tab w:val="clear" w:pos="8838"/>
        <w:tab w:val="left" w:pos="679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165D2E6A"/>
    <w:multiLevelType w:val="hybridMultilevel"/>
    <w:tmpl w:val="6F0C80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91A23"/>
    <w:multiLevelType w:val="hybridMultilevel"/>
    <w:tmpl w:val="49DE233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236868">
    <w:abstractNumId w:val="0"/>
  </w:num>
  <w:num w:numId="2" w16cid:durableId="829102904">
    <w:abstractNumId w:val="2"/>
  </w:num>
  <w:num w:numId="3" w16cid:durableId="1115828390">
    <w:abstractNumId w:val="1"/>
  </w:num>
  <w:num w:numId="4" w16cid:durableId="20301817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1E20"/>
    <w:rsid w:val="00001E6D"/>
    <w:rsid w:val="000026C7"/>
    <w:rsid w:val="000052F2"/>
    <w:rsid w:val="00007681"/>
    <w:rsid w:val="000127A6"/>
    <w:rsid w:val="000141B4"/>
    <w:rsid w:val="000156BE"/>
    <w:rsid w:val="000170E1"/>
    <w:rsid w:val="000175B5"/>
    <w:rsid w:val="000248B2"/>
    <w:rsid w:val="00024D10"/>
    <w:rsid w:val="000254CA"/>
    <w:rsid w:val="00026CAD"/>
    <w:rsid w:val="00026D67"/>
    <w:rsid w:val="00027C30"/>
    <w:rsid w:val="00034A34"/>
    <w:rsid w:val="00034CDC"/>
    <w:rsid w:val="0003635A"/>
    <w:rsid w:val="00036C0D"/>
    <w:rsid w:val="00037B11"/>
    <w:rsid w:val="000422B5"/>
    <w:rsid w:val="00042B36"/>
    <w:rsid w:val="00043A7A"/>
    <w:rsid w:val="00043D4B"/>
    <w:rsid w:val="00044D51"/>
    <w:rsid w:val="00045CCE"/>
    <w:rsid w:val="0005117C"/>
    <w:rsid w:val="000523F4"/>
    <w:rsid w:val="00052E64"/>
    <w:rsid w:val="000531DD"/>
    <w:rsid w:val="00054FDD"/>
    <w:rsid w:val="0006204D"/>
    <w:rsid w:val="00062158"/>
    <w:rsid w:val="00062825"/>
    <w:rsid w:val="0006777A"/>
    <w:rsid w:val="0007013B"/>
    <w:rsid w:val="0007475A"/>
    <w:rsid w:val="00075F76"/>
    <w:rsid w:val="00076387"/>
    <w:rsid w:val="000805CD"/>
    <w:rsid w:val="00080BE6"/>
    <w:rsid w:val="00080C72"/>
    <w:rsid w:val="000852C8"/>
    <w:rsid w:val="00094F17"/>
    <w:rsid w:val="00095016"/>
    <w:rsid w:val="000A06D2"/>
    <w:rsid w:val="000A09C1"/>
    <w:rsid w:val="000A141E"/>
    <w:rsid w:val="000A408C"/>
    <w:rsid w:val="000A6B36"/>
    <w:rsid w:val="000B0662"/>
    <w:rsid w:val="000B1835"/>
    <w:rsid w:val="000C0D18"/>
    <w:rsid w:val="000C1C71"/>
    <w:rsid w:val="000C7BFF"/>
    <w:rsid w:val="000D2D2D"/>
    <w:rsid w:val="000D319D"/>
    <w:rsid w:val="000D50D3"/>
    <w:rsid w:val="000D58A9"/>
    <w:rsid w:val="000D799D"/>
    <w:rsid w:val="000E55C4"/>
    <w:rsid w:val="000E5D1C"/>
    <w:rsid w:val="000E644D"/>
    <w:rsid w:val="000E725C"/>
    <w:rsid w:val="000F051F"/>
    <w:rsid w:val="000F2480"/>
    <w:rsid w:val="000F3313"/>
    <w:rsid w:val="000F4932"/>
    <w:rsid w:val="00101C1B"/>
    <w:rsid w:val="00106376"/>
    <w:rsid w:val="00107B9E"/>
    <w:rsid w:val="00113D53"/>
    <w:rsid w:val="00115DB4"/>
    <w:rsid w:val="00117614"/>
    <w:rsid w:val="001201B9"/>
    <w:rsid w:val="00131B7D"/>
    <w:rsid w:val="00131C1B"/>
    <w:rsid w:val="00132439"/>
    <w:rsid w:val="001338A2"/>
    <w:rsid w:val="001431F1"/>
    <w:rsid w:val="00146022"/>
    <w:rsid w:val="00146ADC"/>
    <w:rsid w:val="00151521"/>
    <w:rsid w:val="001517D4"/>
    <w:rsid w:val="001526CC"/>
    <w:rsid w:val="001534E4"/>
    <w:rsid w:val="001539D0"/>
    <w:rsid w:val="00153E3E"/>
    <w:rsid w:val="0015500C"/>
    <w:rsid w:val="00155030"/>
    <w:rsid w:val="0015597F"/>
    <w:rsid w:val="00156387"/>
    <w:rsid w:val="00156A3E"/>
    <w:rsid w:val="00157FC6"/>
    <w:rsid w:val="00161740"/>
    <w:rsid w:val="0016179D"/>
    <w:rsid w:val="00164895"/>
    <w:rsid w:val="001659C3"/>
    <w:rsid w:val="00173E0B"/>
    <w:rsid w:val="00175986"/>
    <w:rsid w:val="00175CCB"/>
    <w:rsid w:val="0017675E"/>
    <w:rsid w:val="00176A7C"/>
    <w:rsid w:val="00180A38"/>
    <w:rsid w:val="00181D24"/>
    <w:rsid w:val="00184325"/>
    <w:rsid w:val="001865F6"/>
    <w:rsid w:val="00187E1A"/>
    <w:rsid w:val="00191E42"/>
    <w:rsid w:val="00192620"/>
    <w:rsid w:val="00192AA6"/>
    <w:rsid w:val="001937F6"/>
    <w:rsid w:val="001A2D15"/>
    <w:rsid w:val="001A49F1"/>
    <w:rsid w:val="001A4B19"/>
    <w:rsid w:val="001B1AAB"/>
    <w:rsid w:val="001B26D8"/>
    <w:rsid w:val="001B3B8E"/>
    <w:rsid w:val="001B3C0D"/>
    <w:rsid w:val="001B67CE"/>
    <w:rsid w:val="001C1D9D"/>
    <w:rsid w:val="001C6ED8"/>
    <w:rsid w:val="001D1B1D"/>
    <w:rsid w:val="001D1D9D"/>
    <w:rsid w:val="001D31D2"/>
    <w:rsid w:val="001D387E"/>
    <w:rsid w:val="001D431F"/>
    <w:rsid w:val="001E1C28"/>
    <w:rsid w:val="001E3617"/>
    <w:rsid w:val="001E6C7C"/>
    <w:rsid w:val="001F5A7B"/>
    <w:rsid w:val="001F6AC7"/>
    <w:rsid w:val="001F799A"/>
    <w:rsid w:val="001F7E25"/>
    <w:rsid w:val="0020061C"/>
    <w:rsid w:val="00202CB3"/>
    <w:rsid w:val="00202D55"/>
    <w:rsid w:val="00203758"/>
    <w:rsid w:val="002046E8"/>
    <w:rsid w:val="002057AF"/>
    <w:rsid w:val="002073BE"/>
    <w:rsid w:val="00212EAF"/>
    <w:rsid w:val="0021642B"/>
    <w:rsid w:val="00216AC5"/>
    <w:rsid w:val="002214C1"/>
    <w:rsid w:val="00227179"/>
    <w:rsid w:val="0022737E"/>
    <w:rsid w:val="00227806"/>
    <w:rsid w:val="002304C7"/>
    <w:rsid w:val="00231714"/>
    <w:rsid w:val="00231BB1"/>
    <w:rsid w:val="0023510B"/>
    <w:rsid w:val="00235624"/>
    <w:rsid w:val="00240211"/>
    <w:rsid w:val="00240BB4"/>
    <w:rsid w:val="00241BF9"/>
    <w:rsid w:val="00242325"/>
    <w:rsid w:val="0024239C"/>
    <w:rsid w:val="00245B0B"/>
    <w:rsid w:val="00247ACA"/>
    <w:rsid w:val="00250FCB"/>
    <w:rsid w:val="002514B1"/>
    <w:rsid w:val="00251FCA"/>
    <w:rsid w:val="00252449"/>
    <w:rsid w:val="0025570B"/>
    <w:rsid w:val="00256B1D"/>
    <w:rsid w:val="0025761C"/>
    <w:rsid w:val="0026079E"/>
    <w:rsid w:val="00260B47"/>
    <w:rsid w:val="002811C2"/>
    <w:rsid w:val="00286630"/>
    <w:rsid w:val="00286E1E"/>
    <w:rsid w:val="002945E8"/>
    <w:rsid w:val="0029542D"/>
    <w:rsid w:val="00295ACC"/>
    <w:rsid w:val="00296429"/>
    <w:rsid w:val="00296716"/>
    <w:rsid w:val="00297832"/>
    <w:rsid w:val="002A2F58"/>
    <w:rsid w:val="002A57EF"/>
    <w:rsid w:val="002A5DB0"/>
    <w:rsid w:val="002A70BD"/>
    <w:rsid w:val="002A7D6E"/>
    <w:rsid w:val="002B2B72"/>
    <w:rsid w:val="002B6D44"/>
    <w:rsid w:val="002B7B3F"/>
    <w:rsid w:val="002C200E"/>
    <w:rsid w:val="002C3B44"/>
    <w:rsid w:val="002C4304"/>
    <w:rsid w:val="002C6F79"/>
    <w:rsid w:val="002C7E17"/>
    <w:rsid w:val="002D0908"/>
    <w:rsid w:val="002D1201"/>
    <w:rsid w:val="002D12E6"/>
    <w:rsid w:val="002D1DE1"/>
    <w:rsid w:val="002D2491"/>
    <w:rsid w:val="002D35A6"/>
    <w:rsid w:val="002D3D23"/>
    <w:rsid w:val="002D6222"/>
    <w:rsid w:val="002D6D9F"/>
    <w:rsid w:val="002D78AF"/>
    <w:rsid w:val="002E2142"/>
    <w:rsid w:val="002E2A1E"/>
    <w:rsid w:val="002E494D"/>
    <w:rsid w:val="002E6C0D"/>
    <w:rsid w:val="002F5341"/>
    <w:rsid w:val="002F5740"/>
    <w:rsid w:val="002F592E"/>
    <w:rsid w:val="002F7564"/>
    <w:rsid w:val="003022CC"/>
    <w:rsid w:val="003023AA"/>
    <w:rsid w:val="0030476A"/>
    <w:rsid w:val="00310A07"/>
    <w:rsid w:val="00324A7E"/>
    <w:rsid w:val="0032536A"/>
    <w:rsid w:val="00325378"/>
    <w:rsid w:val="0033045B"/>
    <w:rsid w:val="00330DC8"/>
    <w:rsid w:val="00334CB4"/>
    <w:rsid w:val="003361FC"/>
    <w:rsid w:val="0034181C"/>
    <w:rsid w:val="0034208A"/>
    <w:rsid w:val="00342A96"/>
    <w:rsid w:val="003460D5"/>
    <w:rsid w:val="00350C6D"/>
    <w:rsid w:val="003525CA"/>
    <w:rsid w:val="003556A8"/>
    <w:rsid w:val="003603B2"/>
    <w:rsid w:val="003606ED"/>
    <w:rsid w:val="00363222"/>
    <w:rsid w:val="003638A2"/>
    <w:rsid w:val="00363BCC"/>
    <w:rsid w:val="00365D12"/>
    <w:rsid w:val="00367644"/>
    <w:rsid w:val="00367C0A"/>
    <w:rsid w:val="00370126"/>
    <w:rsid w:val="00370465"/>
    <w:rsid w:val="003708A5"/>
    <w:rsid w:val="00376ACB"/>
    <w:rsid w:val="00377296"/>
    <w:rsid w:val="00383687"/>
    <w:rsid w:val="00384177"/>
    <w:rsid w:val="00384DCC"/>
    <w:rsid w:val="00387303"/>
    <w:rsid w:val="003911AB"/>
    <w:rsid w:val="00391C8D"/>
    <w:rsid w:val="003A034A"/>
    <w:rsid w:val="003A0919"/>
    <w:rsid w:val="003A14CE"/>
    <w:rsid w:val="003A2686"/>
    <w:rsid w:val="003A349D"/>
    <w:rsid w:val="003B210A"/>
    <w:rsid w:val="003B4544"/>
    <w:rsid w:val="003C13DE"/>
    <w:rsid w:val="003C1F18"/>
    <w:rsid w:val="003C20AD"/>
    <w:rsid w:val="003C2155"/>
    <w:rsid w:val="003C678E"/>
    <w:rsid w:val="003C6CCB"/>
    <w:rsid w:val="003D24DB"/>
    <w:rsid w:val="003D416E"/>
    <w:rsid w:val="003D54B7"/>
    <w:rsid w:val="003D7A06"/>
    <w:rsid w:val="003E1335"/>
    <w:rsid w:val="003E1EED"/>
    <w:rsid w:val="003E2907"/>
    <w:rsid w:val="003E3EE1"/>
    <w:rsid w:val="003E4666"/>
    <w:rsid w:val="003E54D1"/>
    <w:rsid w:val="003F348E"/>
    <w:rsid w:val="003F4337"/>
    <w:rsid w:val="003F4B60"/>
    <w:rsid w:val="003F588A"/>
    <w:rsid w:val="003F6C7E"/>
    <w:rsid w:val="004013AF"/>
    <w:rsid w:val="0040338B"/>
    <w:rsid w:val="004039F1"/>
    <w:rsid w:val="0040418B"/>
    <w:rsid w:val="004073F1"/>
    <w:rsid w:val="00414339"/>
    <w:rsid w:val="00414E66"/>
    <w:rsid w:val="004162BE"/>
    <w:rsid w:val="00417733"/>
    <w:rsid w:val="004208A9"/>
    <w:rsid w:val="00422235"/>
    <w:rsid w:val="00433069"/>
    <w:rsid w:val="004339E9"/>
    <w:rsid w:val="00441BAD"/>
    <w:rsid w:val="004448BE"/>
    <w:rsid w:val="00445AFC"/>
    <w:rsid w:val="00445EA9"/>
    <w:rsid w:val="00450FFB"/>
    <w:rsid w:val="00451690"/>
    <w:rsid w:val="0045290A"/>
    <w:rsid w:val="00452C8A"/>
    <w:rsid w:val="00453172"/>
    <w:rsid w:val="00464DAA"/>
    <w:rsid w:val="0046751D"/>
    <w:rsid w:val="004678CE"/>
    <w:rsid w:val="00471FDC"/>
    <w:rsid w:val="004749C1"/>
    <w:rsid w:val="004752C2"/>
    <w:rsid w:val="00477F45"/>
    <w:rsid w:val="00481C42"/>
    <w:rsid w:val="00482822"/>
    <w:rsid w:val="00493223"/>
    <w:rsid w:val="0049466B"/>
    <w:rsid w:val="004A0CC0"/>
    <w:rsid w:val="004A21D7"/>
    <w:rsid w:val="004A2714"/>
    <w:rsid w:val="004A312B"/>
    <w:rsid w:val="004A4C4E"/>
    <w:rsid w:val="004A6A20"/>
    <w:rsid w:val="004B2B36"/>
    <w:rsid w:val="004C45CC"/>
    <w:rsid w:val="004C4A62"/>
    <w:rsid w:val="004C79E3"/>
    <w:rsid w:val="004D146C"/>
    <w:rsid w:val="004D191C"/>
    <w:rsid w:val="004D1C66"/>
    <w:rsid w:val="004D3E11"/>
    <w:rsid w:val="004D7FCA"/>
    <w:rsid w:val="004E0D31"/>
    <w:rsid w:val="004E27F9"/>
    <w:rsid w:val="004F7072"/>
    <w:rsid w:val="00500D2C"/>
    <w:rsid w:val="00501F0A"/>
    <w:rsid w:val="0050522E"/>
    <w:rsid w:val="0050606A"/>
    <w:rsid w:val="005067DC"/>
    <w:rsid w:val="00510BA8"/>
    <w:rsid w:val="005121F5"/>
    <w:rsid w:val="00512A4F"/>
    <w:rsid w:val="00513D50"/>
    <w:rsid w:val="00516850"/>
    <w:rsid w:val="005169E9"/>
    <w:rsid w:val="00520768"/>
    <w:rsid w:val="005222B3"/>
    <w:rsid w:val="00523EC4"/>
    <w:rsid w:val="00527421"/>
    <w:rsid w:val="00530860"/>
    <w:rsid w:val="00530C59"/>
    <w:rsid w:val="00532CE1"/>
    <w:rsid w:val="005353A2"/>
    <w:rsid w:val="00535854"/>
    <w:rsid w:val="0054141C"/>
    <w:rsid w:val="005418A3"/>
    <w:rsid w:val="00542F20"/>
    <w:rsid w:val="005451C4"/>
    <w:rsid w:val="005474AD"/>
    <w:rsid w:val="005507CE"/>
    <w:rsid w:val="00553216"/>
    <w:rsid w:val="005544C3"/>
    <w:rsid w:val="00554C95"/>
    <w:rsid w:val="00554D45"/>
    <w:rsid w:val="00564FA1"/>
    <w:rsid w:val="00571FFB"/>
    <w:rsid w:val="00573688"/>
    <w:rsid w:val="0057785B"/>
    <w:rsid w:val="00582D7B"/>
    <w:rsid w:val="00582ECD"/>
    <w:rsid w:val="005875C6"/>
    <w:rsid w:val="005907D9"/>
    <w:rsid w:val="005933D8"/>
    <w:rsid w:val="00597AFE"/>
    <w:rsid w:val="005A0F43"/>
    <w:rsid w:val="005A4390"/>
    <w:rsid w:val="005A73CE"/>
    <w:rsid w:val="005A7D53"/>
    <w:rsid w:val="005B1512"/>
    <w:rsid w:val="005B27F9"/>
    <w:rsid w:val="005B3137"/>
    <w:rsid w:val="005B35F2"/>
    <w:rsid w:val="005B4197"/>
    <w:rsid w:val="005B4246"/>
    <w:rsid w:val="005B45B1"/>
    <w:rsid w:val="005B7CA4"/>
    <w:rsid w:val="005C1A7C"/>
    <w:rsid w:val="005C20F0"/>
    <w:rsid w:val="005C353E"/>
    <w:rsid w:val="005C67C2"/>
    <w:rsid w:val="005C680E"/>
    <w:rsid w:val="005C7CAD"/>
    <w:rsid w:val="005D123E"/>
    <w:rsid w:val="005D2456"/>
    <w:rsid w:val="005D409E"/>
    <w:rsid w:val="005D4173"/>
    <w:rsid w:val="005D7051"/>
    <w:rsid w:val="005E2DBD"/>
    <w:rsid w:val="005E4BA1"/>
    <w:rsid w:val="005E5C11"/>
    <w:rsid w:val="005E5F9D"/>
    <w:rsid w:val="005F4C1E"/>
    <w:rsid w:val="005F5F75"/>
    <w:rsid w:val="0060162D"/>
    <w:rsid w:val="0060300E"/>
    <w:rsid w:val="00610010"/>
    <w:rsid w:val="00612E2D"/>
    <w:rsid w:val="0061331A"/>
    <w:rsid w:val="00614913"/>
    <w:rsid w:val="00614DAB"/>
    <w:rsid w:val="00615351"/>
    <w:rsid w:val="006157CF"/>
    <w:rsid w:val="00615FD9"/>
    <w:rsid w:val="006171F7"/>
    <w:rsid w:val="00624614"/>
    <w:rsid w:val="00626EE3"/>
    <w:rsid w:val="006271AA"/>
    <w:rsid w:val="00631351"/>
    <w:rsid w:val="00631824"/>
    <w:rsid w:val="006322C1"/>
    <w:rsid w:val="00632CEC"/>
    <w:rsid w:val="00635DE0"/>
    <w:rsid w:val="00636F32"/>
    <w:rsid w:val="006378FC"/>
    <w:rsid w:val="00642B0F"/>
    <w:rsid w:val="00643463"/>
    <w:rsid w:val="00643F55"/>
    <w:rsid w:val="00644BD2"/>
    <w:rsid w:val="00646713"/>
    <w:rsid w:val="00646A8F"/>
    <w:rsid w:val="00647D93"/>
    <w:rsid w:val="00652ABA"/>
    <w:rsid w:val="00655287"/>
    <w:rsid w:val="006577A3"/>
    <w:rsid w:val="006655E5"/>
    <w:rsid w:val="00670798"/>
    <w:rsid w:val="00670E36"/>
    <w:rsid w:val="00670F32"/>
    <w:rsid w:val="006716FE"/>
    <w:rsid w:val="006777CB"/>
    <w:rsid w:val="006778C1"/>
    <w:rsid w:val="00680010"/>
    <w:rsid w:val="00681A9E"/>
    <w:rsid w:val="0068499F"/>
    <w:rsid w:val="00685421"/>
    <w:rsid w:val="00691EAC"/>
    <w:rsid w:val="006922EE"/>
    <w:rsid w:val="006959E4"/>
    <w:rsid w:val="00696B25"/>
    <w:rsid w:val="00697D00"/>
    <w:rsid w:val="006A009B"/>
    <w:rsid w:val="006A2D34"/>
    <w:rsid w:val="006A3860"/>
    <w:rsid w:val="006A3D09"/>
    <w:rsid w:val="006B0FA1"/>
    <w:rsid w:val="006B1EC4"/>
    <w:rsid w:val="006B2213"/>
    <w:rsid w:val="006B33E4"/>
    <w:rsid w:val="006B3F6A"/>
    <w:rsid w:val="006C0425"/>
    <w:rsid w:val="006C3785"/>
    <w:rsid w:val="006C3B4E"/>
    <w:rsid w:val="006C7DE5"/>
    <w:rsid w:val="006D60DB"/>
    <w:rsid w:val="006E1BF8"/>
    <w:rsid w:val="006E43BD"/>
    <w:rsid w:val="006E4F6F"/>
    <w:rsid w:val="006E73BB"/>
    <w:rsid w:val="006E7A65"/>
    <w:rsid w:val="006F04A7"/>
    <w:rsid w:val="006F2757"/>
    <w:rsid w:val="006F4BC4"/>
    <w:rsid w:val="006F59F8"/>
    <w:rsid w:val="007009FE"/>
    <w:rsid w:val="00703153"/>
    <w:rsid w:val="00703A7D"/>
    <w:rsid w:val="007040AA"/>
    <w:rsid w:val="007043A0"/>
    <w:rsid w:val="007044EB"/>
    <w:rsid w:val="00705B9F"/>
    <w:rsid w:val="00706BC5"/>
    <w:rsid w:val="0071021A"/>
    <w:rsid w:val="00712CAB"/>
    <w:rsid w:val="007171BD"/>
    <w:rsid w:val="0071792E"/>
    <w:rsid w:val="00721466"/>
    <w:rsid w:val="00724AEA"/>
    <w:rsid w:val="00725DE6"/>
    <w:rsid w:val="00737B5E"/>
    <w:rsid w:val="007421E3"/>
    <w:rsid w:val="0074351A"/>
    <w:rsid w:val="00744BB5"/>
    <w:rsid w:val="007463A2"/>
    <w:rsid w:val="007465A5"/>
    <w:rsid w:val="007504BE"/>
    <w:rsid w:val="007523A8"/>
    <w:rsid w:val="007523E0"/>
    <w:rsid w:val="0075294C"/>
    <w:rsid w:val="00752FB9"/>
    <w:rsid w:val="00753EDC"/>
    <w:rsid w:val="007540F4"/>
    <w:rsid w:val="00755972"/>
    <w:rsid w:val="007570D7"/>
    <w:rsid w:val="007606E4"/>
    <w:rsid w:val="00762350"/>
    <w:rsid w:val="00762ED7"/>
    <w:rsid w:val="00762EE1"/>
    <w:rsid w:val="007718CC"/>
    <w:rsid w:val="00771AED"/>
    <w:rsid w:val="00775717"/>
    <w:rsid w:val="00776DA8"/>
    <w:rsid w:val="0078195E"/>
    <w:rsid w:val="00782A27"/>
    <w:rsid w:val="007830ED"/>
    <w:rsid w:val="00786525"/>
    <w:rsid w:val="00786E54"/>
    <w:rsid w:val="00787298"/>
    <w:rsid w:val="00787693"/>
    <w:rsid w:val="0079017A"/>
    <w:rsid w:val="007911DB"/>
    <w:rsid w:val="0079537F"/>
    <w:rsid w:val="007A0247"/>
    <w:rsid w:val="007A0E4A"/>
    <w:rsid w:val="007A4EB3"/>
    <w:rsid w:val="007B315F"/>
    <w:rsid w:val="007B363B"/>
    <w:rsid w:val="007B74AD"/>
    <w:rsid w:val="007B77F9"/>
    <w:rsid w:val="007B7EF6"/>
    <w:rsid w:val="007C1B73"/>
    <w:rsid w:val="007C312B"/>
    <w:rsid w:val="007C3BA7"/>
    <w:rsid w:val="007C638F"/>
    <w:rsid w:val="007D0578"/>
    <w:rsid w:val="007D1C66"/>
    <w:rsid w:val="007D77D1"/>
    <w:rsid w:val="007E25C4"/>
    <w:rsid w:val="007E5888"/>
    <w:rsid w:val="007E673E"/>
    <w:rsid w:val="007F0012"/>
    <w:rsid w:val="007F1DB3"/>
    <w:rsid w:val="007F4333"/>
    <w:rsid w:val="007F521D"/>
    <w:rsid w:val="007F5E00"/>
    <w:rsid w:val="007F607C"/>
    <w:rsid w:val="0080125E"/>
    <w:rsid w:val="00806239"/>
    <w:rsid w:val="00807110"/>
    <w:rsid w:val="0081226D"/>
    <w:rsid w:val="00814680"/>
    <w:rsid w:val="00814E37"/>
    <w:rsid w:val="008170EF"/>
    <w:rsid w:val="00822962"/>
    <w:rsid w:val="00822E7F"/>
    <w:rsid w:val="008237DE"/>
    <w:rsid w:val="00831EE7"/>
    <w:rsid w:val="00834146"/>
    <w:rsid w:val="00836D16"/>
    <w:rsid w:val="00840B75"/>
    <w:rsid w:val="00840F34"/>
    <w:rsid w:val="008418DE"/>
    <w:rsid w:val="00843D2B"/>
    <w:rsid w:val="0084773B"/>
    <w:rsid w:val="00847BD8"/>
    <w:rsid w:val="00851135"/>
    <w:rsid w:val="00852CEC"/>
    <w:rsid w:val="008544B8"/>
    <w:rsid w:val="008553D8"/>
    <w:rsid w:val="00861A7A"/>
    <w:rsid w:val="008628DC"/>
    <w:rsid w:val="0086682F"/>
    <w:rsid w:val="00870F07"/>
    <w:rsid w:val="00870F0C"/>
    <w:rsid w:val="00870F45"/>
    <w:rsid w:val="00872C07"/>
    <w:rsid w:val="0087468F"/>
    <w:rsid w:val="00875236"/>
    <w:rsid w:val="00875727"/>
    <w:rsid w:val="008766B6"/>
    <w:rsid w:val="0088072C"/>
    <w:rsid w:val="00880CA0"/>
    <w:rsid w:val="008876EE"/>
    <w:rsid w:val="00887870"/>
    <w:rsid w:val="00890AA3"/>
    <w:rsid w:val="0089472D"/>
    <w:rsid w:val="008A0BA9"/>
    <w:rsid w:val="008A1F64"/>
    <w:rsid w:val="008A3BF9"/>
    <w:rsid w:val="008A486D"/>
    <w:rsid w:val="008A58CB"/>
    <w:rsid w:val="008A7E64"/>
    <w:rsid w:val="008A7EAF"/>
    <w:rsid w:val="008B116C"/>
    <w:rsid w:val="008B37E8"/>
    <w:rsid w:val="008B4E94"/>
    <w:rsid w:val="008B69E4"/>
    <w:rsid w:val="008B72FF"/>
    <w:rsid w:val="008C06AE"/>
    <w:rsid w:val="008C3371"/>
    <w:rsid w:val="008C489F"/>
    <w:rsid w:val="008C4C02"/>
    <w:rsid w:val="008C6B13"/>
    <w:rsid w:val="008D1038"/>
    <w:rsid w:val="008D2069"/>
    <w:rsid w:val="008D2215"/>
    <w:rsid w:val="008D5F13"/>
    <w:rsid w:val="008D6169"/>
    <w:rsid w:val="008D7A16"/>
    <w:rsid w:val="008E057D"/>
    <w:rsid w:val="008E199B"/>
    <w:rsid w:val="008E47BE"/>
    <w:rsid w:val="008E5287"/>
    <w:rsid w:val="008E52ED"/>
    <w:rsid w:val="008E56E4"/>
    <w:rsid w:val="008E612E"/>
    <w:rsid w:val="008E782E"/>
    <w:rsid w:val="008E7B5A"/>
    <w:rsid w:val="008E7E28"/>
    <w:rsid w:val="008F12EB"/>
    <w:rsid w:val="008F325A"/>
    <w:rsid w:val="008F6BC1"/>
    <w:rsid w:val="00901219"/>
    <w:rsid w:val="0090412A"/>
    <w:rsid w:val="009066A7"/>
    <w:rsid w:val="009068C0"/>
    <w:rsid w:val="009077AE"/>
    <w:rsid w:val="00907F1C"/>
    <w:rsid w:val="00911AB4"/>
    <w:rsid w:val="00915BEB"/>
    <w:rsid w:val="00916274"/>
    <w:rsid w:val="00916DA8"/>
    <w:rsid w:val="00916E64"/>
    <w:rsid w:val="0092295D"/>
    <w:rsid w:val="00922A20"/>
    <w:rsid w:val="00922AB8"/>
    <w:rsid w:val="00922E1A"/>
    <w:rsid w:val="00923A55"/>
    <w:rsid w:val="00923A66"/>
    <w:rsid w:val="00926545"/>
    <w:rsid w:val="009271A2"/>
    <w:rsid w:val="009305AF"/>
    <w:rsid w:val="00932678"/>
    <w:rsid w:val="00932C27"/>
    <w:rsid w:val="00937C98"/>
    <w:rsid w:val="00937F0E"/>
    <w:rsid w:val="0094096E"/>
    <w:rsid w:val="00942415"/>
    <w:rsid w:val="00942628"/>
    <w:rsid w:val="00943616"/>
    <w:rsid w:val="009469D6"/>
    <w:rsid w:val="0095423E"/>
    <w:rsid w:val="00954CC4"/>
    <w:rsid w:val="009603AC"/>
    <w:rsid w:val="00960665"/>
    <w:rsid w:val="00961A96"/>
    <w:rsid w:val="009628BF"/>
    <w:rsid w:val="00963620"/>
    <w:rsid w:val="0096543A"/>
    <w:rsid w:val="009668D9"/>
    <w:rsid w:val="00970059"/>
    <w:rsid w:val="00973CDD"/>
    <w:rsid w:val="00981807"/>
    <w:rsid w:val="00982AB4"/>
    <w:rsid w:val="0098331D"/>
    <w:rsid w:val="009863A6"/>
    <w:rsid w:val="00986EA9"/>
    <w:rsid w:val="009930F4"/>
    <w:rsid w:val="0099524F"/>
    <w:rsid w:val="009969DE"/>
    <w:rsid w:val="00997724"/>
    <w:rsid w:val="009977E5"/>
    <w:rsid w:val="009A1D44"/>
    <w:rsid w:val="009B159A"/>
    <w:rsid w:val="009B4311"/>
    <w:rsid w:val="009B746F"/>
    <w:rsid w:val="009C0C51"/>
    <w:rsid w:val="009C12D6"/>
    <w:rsid w:val="009C32F7"/>
    <w:rsid w:val="009C608F"/>
    <w:rsid w:val="009C6D2D"/>
    <w:rsid w:val="009C7495"/>
    <w:rsid w:val="009D383D"/>
    <w:rsid w:val="009D51EF"/>
    <w:rsid w:val="009D5810"/>
    <w:rsid w:val="009D6DFD"/>
    <w:rsid w:val="009D7D58"/>
    <w:rsid w:val="009E044F"/>
    <w:rsid w:val="009E2230"/>
    <w:rsid w:val="009E52F1"/>
    <w:rsid w:val="009E537F"/>
    <w:rsid w:val="009F2A74"/>
    <w:rsid w:val="009F2BA1"/>
    <w:rsid w:val="009F640F"/>
    <w:rsid w:val="00A00E78"/>
    <w:rsid w:val="00A07576"/>
    <w:rsid w:val="00A07674"/>
    <w:rsid w:val="00A134F3"/>
    <w:rsid w:val="00A15D8D"/>
    <w:rsid w:val="00A205B5"/>
    <w:rsid w:val="00A20AD8"/>
    <w:rsid w:val="00A214CF"/>
    <w:rsid w:val="00A225E0"/>
    <w:rsid w:val="00A232DC"/>
    <w:rsid w:val="00A23763"/>
    <w:rsid w:val="00A24C54"/>
    <w:rsid w:val="00A25FD8"/>
    <w:rsid w:val="00A2766F"/>
    <w:rsid w:val="00A27D7E"/>
    <w:rsid w:val="00A3002E"/>
    <w:rsid w:val="00A301D7"/>
    <w:rsid w:val="00A353C0"/>
    <w:rsid w:val="00A365B7"/>
    <w:rsid w:val="00A37995"/>
    <w:rsid w:val="00A40609"/>
    <w:rsid w:val="00A43150"/>
    <w:rsid w:val="00A50B6C"/>
    <w:rsid w:val="00A56F94"/>
    <w:rsid w:val="00A61E87"/>
    <w:rsid w:val="00A6344C"/>
    <w:rsid w:val="00A6586E"/>
    <w:rsid w:val="00A66D74"/>
    <w:rsid w:val="00A7141D"/>
    <w:rsid w:val="00A7199F"/>
    <w:rsid w:val="00A72006"/>
    <w:rsid w:val="00A73213"/>
    <w:rsid w:val="00A73D65"/>
    <w:rsid w:val="00A74082"/>
    <w:rsid w:val="00A771AC"/>
    <w:rsid w:val="00A843FC"/>
    <w:rsid w:val="00A85A84"/>
    <w:rsid w:val="00A86DD1"/>
    <w:rsid w:val="00A915D0"/>
    <w:rsid w:val="00A9370E"/>
    <w:rsid w:val="00A94B31"/>
    <w:rsid w:val="00A95625"/>
    <w:rsid w:val="00AA3376"/>
    <w:rsid w:val="00AA73ED"/>
    <w:rsid w:val="00AB0D82"/>
    <w:rsid w:val="00AB3567"/>
    <w:rsid w:val="00AB4AF8"/>
    <w:rsid w:val="00AB4B93"/>
    <w:rsid w:val="00AC03D7"/>
    <w:rsid w:val="00AC4E05"/>
    <w:rsid w:val="00AD0A29"/>
    <w:rsid w:val="00AD3132"/>
    <w:rsid w:val="00AD5DF2"/>
    <w:rsid w:val="00AD67B9"/>
    <w:rsid w:val="00AD7867"/>
    <w:rsid w:val="00AD7BA5"/>
    <w:rsid w:val="00AD7F9B"/>
    <w:rsid w:val="00AE0EED"/>
    <w:rsid w:val="00AE3D2D"/>
    <w:rsid w:val="00AE4A64"/>
    <w:rsid w:val="00AE5456"/>
    <w:rsid w:val="00AE5AE9"/>
    <w:rsid w:val="00AE6443"/>
    <w:rsid w:val="00AE6706"/>
    <w:rsid w:val="00AF1671"/>
    <w:rsid w:val="00AF1BFD"/>
    <w:rsid w:val="00AF1FB2"/>
    <w:rsid w:val="00AF3164"/>
    <w:rsid w:val="00AF414E"/>
    <w:rsid w:val="00AF583E"/>
    <w:rsid w:val="00B00327"/>
    <w:rsid w:val="00B1232F"/>
    <w:rsid w:val="00B13D1E"/>
    <w:rsid w:val="00B17443"/>
    <w:rsid w:val="00B20CA9"/>
    <w:rsid w:val="00B20F90"/>
    <w:rsid w:val="00B216EC"/>
    <w:rsid w:val="00B2241F"/>
    <w:rsid w:val="00B26D2A"/>
    <w:rsid w:val="00B27671"/>
    <w:rsid w:val="00B31214"/>
    <w:rsid w:val="00B3608B"/>
    <w:rsid w:val="00B36896"/>
    <w:rsid w:val="00B42893"/>
    <w:rsid w:val="00B436A1"/>
    <w:rsid w:val="00B639F3"/>
    <w:rsid w:val="00B63A3C"/>
    <w:rsid w:val="00B64209"/>
    <w:rsid w:val="00B662D2"/>
    <w:rsid w:val="00B6798A"/>
    <w:rsid w:val="00B716ED"/>
    <w:rsid w:val="00B72D65"/>
    <w:rsid w:val="00B765BF"/>
    <w:rsid w:val="00B779D8"/>
    <w:rsid w:val="00B80080"/>
    <w:rsid w:val="00B8019C"/>
    <w:rsid w:val="00B8089D"/>
    <w:rsid w:val="00B86018"/>
    <w:rsid w:val="00B87313"/>
    <w:rsid w:val="00B87C85"/>
    <w:rsid w:val="00B90CD7"/>
    <w:rsid w:val="00B9155F"/>
    <w:rsid w:val="00B9280B"/>
    <w:rsid w:val="00B939C4"/>
    <w:rsid w:val="00B943FC"/>
    <w:rsid w:val="00B94930"/>
    <w:rsid w:val="00B95378"/>
    <w:rsid w:val="00B96AFF"/>
    <w:rsid w:val="00BA1A2C"/>
    <w:rsid w:val="00BA3168"/>
    <w:rsid w:val="00BA6335"/>
    <w:rsid w:val="00BA7EE3"/>
    <w:rsid w:val="00BB21A6"/>
    <w:rsid w:val="00BB2838"/>
    <w:rsid w:val="00BB2DFF"/>
    <w:rsid w:val="00BB3486"/>
    <w:rsid w:val="00BB43BB"/>
    <w:rsid w:val="00BB4E98"/>
    <w:rsid w:val="00BB611B"/>
    <w:rsid w:val="00BB637F"/>
    <w:rsid w:val="00BB704A"/>
    <w:rsid w:val="00BB7436"/>
    <w:rsid w:val="00BC1E6E"/>
    <w:rsid w:val="00BC43BD"/>
    <w:rsid w:val="00BC53B5"/>
    <w:rsid w:val="00BC6E74"/>
    <w:rsid w:val="00BD45D6"/>
    <w:rsid w:val="00BE24B3"/>
    <w:rsid w:val="00BE43A7"/>
    <w:rsid w:val="00BE4AA4"/>
    <w:rsid w:val="00BE4AC6"/>
    <w:rsid w:val="00BE5545"/>
    <w:rsid w:val="00BE5DB0"/>
    <w:rsid w:val="00BF0F15"/>
    <w:rsid w:val="00BF29F6"/>
    <w:rsid w:val="00BF2DD0"/>
    <w:rsid w:val="00BF5A8B"/>
    <w:rsid w:val="00BF5AA7"/>
    <w:rsid w:val="00C0066D"/>
    <w:rsid w:val="00C00698"/>
    <w:rsid w:val="00C02E98"/>
    <w:rsid w:val="00C05881"/>
    <w:rsid w:val="00C05B64"/>
    <w:rsid w:val="00C10541"/>
    <w:rsid w:val="00C13382"/>
    <w:rsid w:val="00C174DF"/>
    <w:rsid w:val="00C1785C"/>
    <w:rsid w:val="00C208AB"/>
    <w:rsid w:val="00C23B9E"/>
    <w:rsid w:val="00C267B0"/>
    <w:rsid w:val="00C279A3"/>
    <w:rsid w:val="00C3023A"/>
    <w:rsid w:val="00C30849"/>
    <w:rsid w:val="00C33B65"/>
    <w:rsid w:val="00C359AB"/>
    <w:rsid w:val="00C35BBC"/>
    <w:rsid w:val="00C35C4F"/>
    <w:rsid w:val="00C35E0A"/>
    <w:rsid w:val="00C373D2"/>
    <w:rsid w:val="00C40B8E"/>
    <w:rsid w:val="00C41C6D"/>
    <w:rsid w:val="00C447F8"/>
    <w:rsid w:val="00C457B9"/>
    <w:rsid w:val="00C45B43"/>
    <w:rsid w:val="00C45BB1"/>
    <w:rsid w:val="00C465FE"/>
    <w:rsid w:val="00C52217"/>
    <w:rsid w:val="00C55ABC"/>
    <w:rsid w:val="00C57BA1"/>
    <w:rsid w:val="00C63739"/>
    <w:rsid w:val="00C63D43"/>
    <w:rsid w:val="00C64237"/>
    <w:rsid w:val="00C657E2"/>
    <w:rsid w:val="00C67047"/>
    <w:rsid w:val="00C72B6E"/>
    <w:rsid w:val="00C80707"/>
    <w:rsid w:val="00C86442"/>
    <w:rsid w:val="00C90CED"/>
    <w:rsid w:val="00C90D62"/>
    <w:rsid w:val="00C92080"/>
    <w:rsid w:val="00C923D2"/>
    <w:rsid w:val="00C940A4"/>
    <w:rsid w:val="00C9440E"/>
    <w:rsid w:val="00CA1182"/>
    <w:rsid w:val="00CA1E0B"/>
    <w:rsid w:val="00CA2389"/>
    <w:rsid w:val="00CA23FB"/>
    <w:rsid w:val="00CA3791"/>
    <w:rsid w:val="00CA497D"/>
    <w:rsid w:val="00CB0EE4"/>
    <w:rsid w:val="00CB379A"/>
    <w:rsid w:val="00CB4E79"/>
    <w:rsid w:val="00CB4E9E"/>
    <w:rsid w:val="00CB7B6A"/>
    <w:rsid w:val="00CB7D4F"/>
    <w:rsid w:val="00CC402F"/>
    <w:rsid w:val="00CC5F61"/>
    <w:rsid w:val="00CC5F8D"/>
    <w:rsid w:val="00CC7D18"/>
    <w:rsid w:val="00CC7D9A"/>
    <w:rsid w:val="00CD310D"/>
    <w:rsid w:val="00CE120C"/>
    <w:rsid w:val="00CE37F5"/>
    <w:rsid w:val="00CE3E99"/>
    <w:rsid w:val="00CE695F"/>
    <w:rsid w:val="00CE7476"/>
    <w:rsid w:val="00CE7887"/>
    <w:rsid w:val="00CE7C68"/>
    <w:rsid w:val="00CF0806"/>
    <w:rsid w:val="00CF0D5C"/>
    <w:rsid w:val="00CF36CC"/>
    <w:rsid w:val="00CF3B37"/>
    <w:rsid w:val="00CF78E5"/>
    <w:rsid w:val="00D02A8F"/>
    <w:rsid w:val="00D11955"/>
    <w:rsid w:val="00D1354D"/>
    <w:rsid w:val="00D13CB4"/>
    <w:rsid w:val="00D16B86"/>
    <w:rsid w:val="00D17C3C"/>
    <w:rsid w:val="00D2234E"/>
    <w:rsid w:val="00D228C7"/>
    <w:rsid w:val="00D233F5"/>
    <w:rsid w:val="00D23C4D"/>
    <w:rsid w:val="00D30479"/>
    <w:rsid w:val="00D370A9"/>
    <w:rsid w:val="00D40E33"/>
    <w:rsid w:val="00D444CC"/>
    <w:rsid w:val="00D45C02"/>
    <w:rsid w:val="00D461BE"/>
    <w:rsid w:val="00D46440"/>
    <w:rsid w:val="00D5231A"/>
    <w:rsid w:val="00D5332B"/>
    <w:rsid w:val="00D53D6D"/>
    <w:rsid w:val="00D54A12"/>
    <w:rsid w:val="00D54B68"/>
    <w:rsid w:val="00D54ED1"/>
    <w:rsid w:val="00D559C7"/>
    <w:rsid w:val="00D5671B"/>
    <w:rsid w:val="00D567F7"/>
    <w:rsid w:val="00D61923"/>
    <w:rsid w:val="00D62AA0"/>
    <w:rsid w:val="00D63063"/>
    <w:rsid w:val="00D63587"/>
    <w:rsid w:val="00D72758"/>
    <w:rsid w:val="00D73FE8"/>
    <w:rsid w:val="00D76E16"/>
    <w:rsid w:val="00D8083F"/>
    <w:rsid w:val="00D84E05"/>
    <w:rsid w:val="00D87C8A"/>
    <w:rsid w:val="00D943DF"/>
    <w:rsid w:val="00D945A3"/>
    <w:rsid w:val="00D952B1"/>
    <w:rsid w:val="00D95C69"/>
    <w:rsid w:val="00D972A6"/>
    <w:rsid w:val="00DA002F"/>
    <w:rsid w:val="00DA037A"/>
    <w:rsid w:val="00DA1B19"/>
    <w:rsid w:val="00DB29C6"/>
    <w:rsid w:val="00DB2C73"/>
    <w:rsid w:val="00DB53A4"/>
    <w:rsid w:val="00DB641E"/>
    <w:rsid w:val="00DC05DD"/>
    <w:rsid w:val="00DC131A"/>
    <w:rsid w:val="00DC1EEB"/>
    <w:rsid w:val="00DC2170"/>
    <w:rsid w:val="00DC2A33"/>
    <w:rsid w:val="00DC4116"/>
    <w:rsid w:val="00DC5CD7"/>
    <w:rsid w:val="00DC73A6"/>
    <w:rsid w:val="00DD482B"/>
    <w:rsid w:val="00DD4F83"/>
    <w:rsid w:val="00DE164D"/>
    <w:rsid w:val="00DE2523"/>
    <w:rsid w:val="00DE5BA2"/>
    <w:rsid w:val="00DE5CF2"/>
    <w:rsid w:val="00DF0EBB"/>
    <w:rsid w:val="00DF1C62"/>
    <w:rsid w:val="00DF1F4E"/>
    <w:rsid w:val="00DF2A11"/>
    <w:rsid w:val="00DF35C0"/>
    <w:rsid w:val="00DF4AFA"/>
    <w:rsid w:val="00DF522B"/>
    <w:rsid w:val="00E0221B"/>
    <w:rsid w:val="00E024A9"/>
    <w:rsid w:val="00E033CD"/>
    <w:rsid w:val="00E05E05"/>
    <w:rsid w:val="00E0626D"/>
    <w:rsid w:val="00E1025D"/>
    <w:rsid w:val="00E1044C"/>
    <w:rsid w:val="00E11B9B"/>
    <w:rsid w:val="00E155A4"/>
    <w:rsid w:val="00E20318"/>
    <w:rsid w:val="00E21209"/>
    <w:rsid w:val="00E21486"/>
    <w:rsid w:val="00E24666"/>
    <w:rsid w:val="00E25A39"/>
    <w:rsid w:val="00E270B7"/>
    <w:rsid w:val="00E27990"/>
    <w:rsid w:val="00E338D2"/>
    <w:rsid w:val="00E35520"/>
    <w:rsid w:val="00E35E09"/>
    <w:rsid w:val="00E3643E"/>
    <w:rsid w:val="00E36B3A"/>
    <w:rsid w:val="00E37843"/>
    <w:rsid w:val="00E4107E"/>
    <w:rsid w:val="00E4145E"/>
    <w:rsid w:val="00E444C8"/>
    <w:rsid w:val="00E453A4"/>
    <w:rsid w:val="00E469EE"/>
    <w:rsid w:val="00E470D3"/>
    <w:rsid w:val="00E5049E"/>
    <w:rsid w:val="00E51D5E"/>
    <w:rsid w:val="00E5779E"/>
    <w:rsid w:val="00E6021B"/>
    <w:rsid w:val="00E60630"/>
    <w:rsid w:val="00E60A27"/>
    <w:rsid w:val="00E61B74"/>
    <w:rsid w:val="00E62DBA"/>
    <w:rsid w:val="00E658B2"/>
    <w:rsid w:val="00E65B82"/>
    <w:rsid w:val="00E661B3"/>
    <w:rsid w:val="00E67869"/>
    <w:rsid w:val="00E7125C"/>
    <w:rsid w:val="00E71C54"/>
    <w:rsid w:val="00E7280A"/>
    <w:rsid w:val="00E72AB3"/>
    <w:rsid w:val="00E74C3B"/>
    <w:rsid w:val="00E756FF"/>
    <w:rsid w:val="00E808D1"/>
    <w:rsid w:val="00E825E2"/>
    <w:rsid w:val="00E84541"/>
    <w:rsid w:val="00E86521"/>
    <w:rsid w:val="00E90A7A"/>
    <w:rsid w:val="00E91585"/>
    <w:rsid w:val="00E91854"/>
    <w:rsid w:val="00E92BAE"/>
    <w:rsid w:val="00E93136"/>
    <w:rsid w:val="00E93867"/>
    <w:rsid w:val="00E95BB7"/>
    <w:rsid w:val="00E9692A"/>
    <w:rsid w:val="00E96BDA"/>
    <w:rsid w:val="00E96C96"/>
    <w:rsid w:val="00E96DBC"/>
    <w:rsid w:val="00EA2ECC"/>
    <w:rsid w:val="00EA3E82"/>
    <w:rsid w:val="00EA6738"/>
    <w:rsid w:val="00EB407F"/>
    <w:rsid w:val="00EB5C92"/>
    <w:rsid w:val="00EB7932"/>
    <w:rsid w:val="00EC2C6E"/>
    <w:rsid w:val="00EC3D70"/>
    <w:rsid w:val="00EC3FD6"/>
    <w:rsid w:val="00EC6415"/>
    <w:rsid w:val="00ED031E"/>
    <w:rsid w:val="00ED2956"/>
    <w:rsid w:val="00ED2E59"/>
    <w:rsid w:val="00ED3738"/>
    <w:rsid w:val="00ED4A2B"/>
    <w:rsid w:val="00ED4CCB"/>
    <w:rsid w:val="00ED4DB0"/>
    <w:rsid w:val="00ED6E09"/>
    <w:rsid w:val="00ED72ED"/>
    <w:rsid w:val="00EE053F"/>
    <w:rsid w:val="00EE5B36"/>
    <w:rsid w:val="00EE6B41"/>
    <w:rsid w:val="00EE713F"/>
    <w:rsid w:val="00EF00D5"/>
    <w:rsid w:val="00EF0200"/>
    <w:rsid w:val="00EF0557"/>
    <w:rsid w:val="00EF22A1"/>
    <w:rsid w:val="00EF636B"/>
    <w:rsid w:val="00F007C0"/>
    <w:rsid w:val="00F00981"/>
    <w:rsid w:val="00F01FD8"/>
    <w:rsid w:val="00F0571D"/>
    <w:rsid w:val="00F07C4C"/>
    <w:rsid w:val="00F11BB1"/>
    <w:rsid w:val="00F13A51"/>
    <w:rsid w:val="00F14C8F"/>
    <w:rsid w:val="00F16E5D"/>
    <w:rsid w:val="00F20D0C"/>
    <w:rsid w:val="00F2277A"/>
    <w:rsid w:val="00F24915"/>
    <w:rsid w:val="00F24FAB"/>
    <w:rsid w:val="00F3083F"/>
    <w:rsid w:val="00F308A2"/>
    <w:rsid w:val="00F30FFD"/>
    <w:rsid w:val="00F326C8"/>
    <w:rsid w:val="00F32A5C"/>
    <w:rsid w:val="00F33C47"/>
    <w:rsid w:val="00F34FB0"/>
    <w:rsid w:val="00F35A1C"/>
    <w:rsid w:val="00F373D3"/>
    <w:rsid w:val="00F401F9"/>
    <w:rsid w:val="00F4378C"/>
    <w:rsid w:val="00F44E95"/>
    <w:rsid w:val="00F46134"/>
    <w:rsid w:val="00F5035D"/>
    <w:rsid w:val="00F53D0A"/>
    <w:rsid w:val="00F60B5C"/>
    <w:rsid w:val="00F637EB"/>
    <w:rsid w:val="00F66E65"/>
    <w:rsid w:val="00F67F05"/>
    <w:rsid w:val="00F70E16"/>
    <w:rsid w:val="00F70F70"/>
    <w:rsid w:val="00F711BF"/>
    <w:rsid w:val="00F71F04"/>
    <w:rsid w:val="00F72B14"/>
    <w:rsid w:val="00F735C8"/>
    <w:rsid w:val="00F745B2"/>
    <w:rsid w:val="00F77A89"/>
    <w:rsid w:val="00F90BB4"/>
    <w:rsid w:val="00F93D0F"/>
    <w:rsid w:val="00F945F2"/>
    <w:rsid w:val="00F97C80"/>
    <w:rsid w:val="00FA1218"/>
    <w:rsid w:val="00FA144D"/>
    <w:rsid w:val="00FA2F3A"/>
    <w:rsid w:val="00FA3E4F"/>
    <w:rsid w:val="00FA6A3F"/>
    <w:rsid w:val="00FB0B6B"/>
    <w:rsid w:val="00FB0CE2"/>
    <w:rsid w:val="00FB1445"/>
    <w:rsid w:val="00FB1899"/>
    <w:rsid w:val="00FB552A"/>
    <w:rsid w:val="00FB57B4"/>
    <w:rsid w:val="00FC0771"/>
    <w:rsid w:val="00FC1981"/>
    <w:rsid w:val="00FC3249"/>
    <w:rsid w:val="00FC42B6"/>
    <w:rsid w:val="00FC526F"/>
    <w:rsid w:val="00FC5A3D"/>
    <w:rsid w:val="00FC6763"/>
    <w:rsid w:val="00FD00DD"/>
    <w:rsid w:val="00FD2193"/>
    <w:rsid w:val="00FD2964"/>
    <w:rsid w:val="00FD2E59"/>
    <w:rsid w:val="00FD301E"/>
    <w:rsid w:val="00FD6410"/>
    <w:rsid w:val="00FD754F"/>
    <w:rsid w:val="00FD75E1"/>
    <w:rsid w:val="00FD7C23"/>
    <w:rsid w:val="00FE2ADE"/>
    <w:rsid w:val="00FE711A"/>
    <w:rsid w:val="00FE79C8"/>
    <w:rsid w:val="00FE7A53"/>
    <w:rsid w:val="00FF06FA"/>
    <w:rsid w:val="00FF12E3"/>
    <w:rsid w:val="00FF15BA"/>
    <w:rsid w:val="00FF225C"/>
    <w:rsid w:val="00FF360B"/>
    <w:rsid w:val="00FF39DA"/>
    <w:rsid w:val="00FF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6DDA203C-19D0-1443-9B7E-7C6C27CF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02A8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02A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TQx8DkGd427sxhjyGvdSdsI0dPMHoBwu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563C89-5FF7-904F-B0BB-151A6EC322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857</Words>
  <Characters>4717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Martínez Carranza</dc:creator>
  <cp:keywords/>
  <dc:description/>
  <cp:lastModifiedBy>Luz Maria Rico Jardon</cp:lastModifiedBy>
  <cp:revision>2</cp:revision>
  <cp:lastPrinted>2024-10-03T14:20:00Z</cp:lastPrinted>
  <dcterms:created xsi:type="dcterms:W3CDTF">2026-10-19T17:03:00Z</dcterms:created>
  <dcterms:modified xsi:type="dcterms:W3CDTF">2026-10-19T17:03:00Z</dcterms:modified>
</cp:coreProperties>
</file>