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67EC91A0" w:rsidR="00DA1B19" w:rsidRDefault="007B7EF6"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0E55C4">
                              <w:rPr>
                                <w:rFonts w:ascii="Noto Sans" w:eastAsia="Montserrat Medium" w:hAnsi="Noto Sans" w:cs="Noto Sans"/>
                                <w:sz w:val="20"/>
                                <w:szCs w:val="20"/>
                              </w:rPr>
                              <w:t>____________________</w:t>
                            </w:r>
                            <w:r w:rsidR="00B639F3">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 xml:space="preserve">de </w:t>
                            </w:r>
                            <w:r w:rsidR="00582ECD">
                              <w:rPr>
                                <w:rFonts w:ascii="Noto Sans" w:eastAsia="Montserrat Medium" w:hAnsi="Noto Sans" w:cs="Noto Sans"/>
                                <w:sz w:val="20"/>
                                <w:szCs w:val="20"/>
                              </w:rPr>
                              <w:t>mayo</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68DE0816"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No. XXX/202</w:t>
                            </w:r>
                            <w:r w:rsidR="003C6CCB">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67EC91A0" w:rsidR="00DA1B19" w:rsidRDefault="007B7EF6"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0E55C4">
                        <w:rPr>
                          <w:rFonts w:ascii="Noto Sans" w:eastAsia="Montserrat Medium" w:hAnsi="Noto Sans" w:cs="Noto Sans"/>
                          <w:sz w:val="20"/>
                          <w:szCs w:val="20"/>
                        </w:rPr>
                        <w:t>____________________</w:t>
                      </w:r>
                      <w:r w:rsidR="00B639F3">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 xml:space="preserve">de </w:t>
                      </w:r>
                      <w:r w:rsidR="00582ECD">
                        <w:rPr>
                          <w:rFonts w:ascii="Noto Sans" w:eastAsia="Montserrat Medium" w:hAnsi="Noto Sans" w:cs="Noto Sans"/>
                          <w:sz w:val="20"/>
                          <w:szCs w:val="20"/>
                        </w:rPr>
                        <w:t>mayo</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68DE0816"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No. XXX/202</w:t>
                      </w:r>
                      <w:r w:rsidR="003C6CCB">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Default="00D370A9" w:rsidP="003A034A">
      <w:pPr>
        <w:jc w:val="center"/>
        <w:rPr>
          <w:rFonts w:ascii="Noto Sans" w:hAnsi="Noto Sans" w:cs="Noto Sans"/>
          <w:b/>
          <w:bCs/>
          <w:sz w:val="32"/>
          <w:szCs w:val="32"/>
          <w:lang w:val="es-MX"/>
        </w:rPr>
      </w:pPr>
    </w:p>
    <w:p w14:paraId="66E03280" w14:textId="6E374DAC" w:rsidR="009F2A74" w:rsidRPr="00076387" w:rsidRDefault="006A2D34" w:rsidP="0054141C">
      <w:pPr>
        <w:ind w:right="49"/>
        <w:jc w:val="center"/>
        <w:rPr>
          <w:rFonts w:ascii="Noto Sans" w:hAnsi="Noto Sans" w:cs="Noto Sans"/>
          <w:b/>
          <w:bCs/>
          <w:spacing w:val="-4"/>
          <w:sz w:val="34"/>
          <w:szCs w:val="34"/>
        </w:rPr>
      </w:pPr>
      <w:r w:rsidRPr="00076387">
        <w:rPr>
          <w:rFonts w:ascii="Noto Sans" w:hAnsi="Noto Sans" w:cs="Noto Sans"/>
          <w:b/>
          <w:bCs/>
          <w:spacing w:val="-4"/>
          <w:sz w:val="34"/>
          <w:szCs w:val="34"/>
        </w:rPr>
        <w:t>Fondo de Pensiones para el Bienestar</w:t>
      </w:r>
      <w:r w:rsidR="00076387" w:rsidRPr="00076387">
        <w:rPr>
          <w:rFonts w:ascii="Noto Sans" w:hAnsi="Noto Sans" w:cs="Noto Sans"/>
          <w:b/>
          <w:bCs/>
          <w:spacing w:val="-4"/>
          <w:sz w:val="34"/>
          <w:szCs w:val="34"/>
        </w:rPr>
        <w:t>,</w:t>
      </w:r>
      <w:r w:rsidR="00AC03D7" w:rsidRPr="00076387">
        <w:rPr>
          <w:rFonts w:ascii="Noto Sans" w:hAnsi="Noto Sans" w:cs="Noto Sans"/>
          <w:b/>
          <w:bCs/>
          <w:spacing w:val="-4"/>
          <w:sz w:val="34"/>
          <w:szCs w:val="34"/>
        </w:rPr>
        <w:t xml:space="preserve"> política pública </w:t>
      </w:r>
      <w:r w:rsidR="00076387" w:rsidRPr="00076387">
        <w:rPr>
          <w:rFonts w:ascii="Noto Sans" w:hAnsi="Noto Sans" w:cs="Noto Sans"/>
          <w:b/>
          <w:bCs/>
          <w:spacing w:val="-4"/>
          <w:sz w:val="34"/>
          <w:szCs w:val="34"/>
        </w:rPr>
        <w:t>que beneficia a pensionados con un</w:t>
      </w:r>
      <w:r w:rsidR="00D537E6">
        <w:rPr>
          <w:rFonts w:ascii="Noto Sans" w:hAnsi="Noto Sans" w:cs="Noto Sans"/>
          <w:b/>
          <w:bCs/>
          <w:spacing w:val="-4"/>
          <w:sz w:val="34"/>
          <w:szCs w:val="34"/>
        </w:rPr>
        <w:t xml:space="preserve"> </w:t>
      </w:r>
      <w:r w:rsidR="00076387" w:rsidRPr="00076387">
        <w:rPr>
          <w:rFonts w:ascii="Noto Sans" w:hAnsi="Noto Sans" w:cs="Noto Sans"/>
          <w:b/>
          <w:bCs/>
          <w:spacing w:val="-4"/>
          <w:sz w:val="34"/>
          <w:szCs w:val="34"/>
        </w:rPr>
        <w:t>retiro digno</w:t>
      </w:r>
    </w:p>
    <w:p w14:paraId="4A790734" w14:textId="77777777" w:rsidR="00582ECD" w:rsidRPr="00FE7A53" w:rsidRDefault="00582ECD" w:rsidP="003A034A">
      <w:pPr>
        <w:ind w:left="-567" w:right="-1085"/>
        <w:rPr>
          <w:rFonts w:ascii="Noto Sans" w:hAnsi="Noto Sans" w:cs="Noto Sans"/>
          <w:b/>
          <w:bCs/>
          <w:sz w:val="20"/>
          <w:szCs w:val="20"/>
        </w:rPr>
      </w:pPr>
    </w:p>
    <w:p w14:paraId="3362A7AA" w14:textId="3FA4C714" w:rsidR="00216AC5" w:rsidRDefault="009D7D58" w:rsidP="00D559C7">
      <w:pPr>
        <w:pStyle w:val="Prrafodelista"/>
        <w:numPr>
          <w:ilvl w:val="0"/>
          <w:numId w:val="1"/>
        </w:numPr>
        <w:jc w:val="both"/>
        <w:rPr>
          <w:rFonts w:ascii="Noto Sans" w:hAnsi="Noto Sans" w:cs="Noto Sans"/>
          <w:b/>
          <w:bCs/>
          <w:sz w:val="20"/>
          <w:szCs w:val="20"/>
        </w:rPr>
      </w:pPr>
      <w:r>
        <w:rPr>
          <w:rFonts w:ascii="Noto Sans" w:hAnsi="Noto Sans" w:cs="Noto Sans"/>
          <w:b/>
          <w:bCs/>
          <w:sz w:val="20"/>
          <w:szCs w:val="20"/>
        </w:rPr>
        <w:t xml:space="preserve">Se ha </w:t>
      </w:r>
      <w:r w:rsidR="00ED4CCB">
        <w:rPr>
          <w:rFonts w:ascii="Noto Sans" w:hAnsi="Noto Sans" w:cs="Noto Sans"/>
          <w:b/>
          <w:bCs/>
          <w:sz w:val="20"/>
          <w:szCs w:val="20"/>
        </w:rPr>
        <w:t>favorecido</w:t>
      </w:r>
      <w:r>
        <w:rPr>
          <w:rFonts w:ascii="Noto Sans" w:hAnsi="Noto Sans" w:cs="Noto Sans"/>
          <w:b/>
          <w:bCs/>
          <w:sz w:val="20"/>
          <w:szCs w:val="20"/>
        </w:rPr>
        <w:t xml:space="preserve"> a </w:t>
      </w:r>
      <w:r w:rsidR="00C3023A">
        <w:rPr>
          <w:rFonts w:ascii="Noto Sans" w:hAnsi="Noto Sans" w:cs="Noto Sans"/>
          <w:b/>
          <w:bCs/>
          <w:sz w:val="20"/>
          <w:szCs w:val="20"/>
        </w:rPr>
        <w:t xml:space="preserve">más de </w:t>
      </w:r>
      <w:r w:rsidR="005A4390">
        <w:rPr>
          <w:rFonts w:ascii="Noto Sans" w:hAnsi="Noto Sans" w:cs="Noto Sans"/>
          <w:b/>
          <w:bCs/>
          <w:sz w:val="20"/>
          <w:szCs w:val="20"/>
        </w:rPr>
        <w:t xml:space="preserve">7 mil </w:t>
      </w:r>
      <w:r w:rsidR="0026079E">
        <w:rPr>
          <w:rFonts w:ascii="Noto Sans" w:hAnsi="Noto Sans" w:cs="Noto Sans"/>
          <w:b/>
          <w:bCs/>
          <w:sz w:val="20"/>
          <w:szCs w:val="20"/>
        </w:rPr>
        <w:t xml:space="preserve">personas entre </w:t>
      </w:r>
      <w:r w:rsidR="009000E9">
        <w:rPr>
          <w:rFonts w:ascii="Noto Sans" w:hAnsi="Noto Sans" w:cs="Noto Sans"/>
          <w:b/>
          <w:bCs/>
          <w:sz w:val="20"/>
          <w:szCs w:val="20"/>
        </w:rPr>
        <w:t xml:space="preserve">julio </w:t>
      </w:r>
      <w:r w:rsidR="0026079E">
        <w:rPr>
          <w:rFonts w:ascii="Noto Sans" w:hAnsi="Noto Sans" w:cs="Noto Sans"/>
          <w:b/>
          <w:bCs/>
          <w:sz w:val="20"/>
          <w:szCs w:val="20"/>
        </w:rPr>
        <w:t>de 2024 y mayo de 2026</w:t>
      </w:r>
      <w:r w:rsidR="009D6DFD">
        <w:rPr>
          <w:rFonts w:ascii="Noto Sans" w:hAnsi="Noto Sans" w:cs="Noto Sans"/>
          <w:b/>
          <w:bCs/>
          <w:sz w:val="20"/>
          <w:szCs w:val="20"/>
        </w:rPr>
        <w:t>;</w:t>
      </w:r>
      <w:r w:rsidR="00EC2C6E">
        <w:rPr>
          <w:rFonts w:ascii="Noto Sans" w:hAnsi="Noto Sans" w:cs="Noto Sans"/>
          <w:b/>
          <w:bCs/>
          <w:sz w:val="20"/>
          <w:szCs w:val="20"/>
        </w:rPr>
        <w:t xml:space="preserve"> </w:t>
      </w:r>
      <w:r w:rsidR="00A24C54">
        <w:rPr>
          <w:rFonts w:ascii="Noto Sans" w:hAnsi="Noto Sans" w:cs="Noto Sans"/>
          <w:b/>
          <w:bCs/>
          <w:sz w:val="20"/>
          <w:szCs w:val="20"/>
        </w:rPr>
        <w:t xml:space="preserve">con el complemento la </w:t>
      </w:r>
      <w:r w:rsidR="00EC2C6E">
        <w:rPr>
          <w:rFonts w:ascii="Noto Sans" w:hAnsi="Noto Sans" w:cs="Noto Sans"/>
          <w:b/>
          <w:bCs/>
          <w:sz w:val="20"/>
          <w:szCs w:val="20"/>
        </w:rPr>
        <w:t xml:space="preserve">pensión </w:t>
      </w:r>
      <w:r w:rsidR="00E96DBC">
        <w:rPr>
          <w:rFonts w:ascii="Noto Sans" w:hAnsi="Noto Sans" w:cs="Noto Sans"/>
          <w:b/>
          <w:bCs/>
          <w:sz w:val="20"/>
          <w:szCs w:val="20"/>
        </w:rPr>
        <w:t xml:space="preserve">de extrabajadores </w:t>
      </w:r>
      <w:r w:rsidR="009000E9">
        <w:rPr>
          <w:rFonts w:ascii="Noto Sans" w:hAnsi="Noto Sans" w:cs="Noto Sans"/>
          <w:b/>
          <w:bCs/>
          <w:sz w:val="20"/>
          <w:szCs w:val="20"/>
        </w:rPr>
        <w:t xml:space="preserve">puede alcanzar </w:t>
      </w:r>
      <w:r w:rsidR="007F607C">
        <w:rPr>
          <w:rFonts w:ascii="Noto Sans" w:hAnsi="Noto Sans" w:cs="Noto Sans"/>
          <w:b/>
          <w:bCs/>
          <w:sz w:val="20"/>
          <w:szCs w:val="20"/>
        </w:rPr>
        <w:t>hasta 17 mil 885</w:t>
      </w:r>
      <w:r w:rsidR="009000E9">
        <w:rPr>
          <w:rFonts w:ascii="Noto Sans" w:hAnsi="Noto Sans" w:cs="Noto Sans"/>
          <w:b/>
          <w:bCs/>
          <w:sz w:val="20"/>
          <w:szCs w:val="20"/>
        </w:rPr>
        <w:t>.85</w:t>
      </w:r>
      <w:r w:rsidR="007F607C">
        <w:rPr>
          <w:rFonts w:ascii="Noto Sans" w:hAnsi="Noto Sans" w:cs="Noto Sans"/>
          <w:b/>
          <w:bCs/>
          <w:sz w:val="20"/>
          <w:szCs w:val="20"/>
        </w:rPr>
        <w:t xml:space="preserve"> pesos mensuales</w:t>
      </w:r>
      <w:r w:rsidR="00D064F4">
        <w:rPr>
          <w:rFonts w:ascii="Noto Sans" w:hAnsi="Noto Sans" w:cs="Noto Sans"/>
          <w:b/>
          <w:bCs/>
          <w:sz w:val="20"/>
          <w:szCs w:val="20"/>
        </w:rPr>
        <w:t xml:space="preserve"> en 2026</w:t>
      </w:r>
      <w:r w:rsidR="007F607C">
        <w:rPr>
          <w:rFonts w:ascii="Noto Sans" w:hAnsi="Noto Sans" w:cs="Noto Sans"/>
          <w:b/>
          <w:bCs/>
          <w:sz w:val="20"/>
          <w:szCs w:val="20"/>
        </w:rPr>
        <w:t>.</w:t>
      </w:r>
    </w:p>
    <w:p w14:paraId="335ECAA2" w14:textId="1832458A" w:rsidR="00C447F8" w:rsidRPr="00786E54" w:rsidRDefault="0026079E" w:rsidP="0026079E">
      <w:pPr>
        <w:pStyle w:val="Prrafodelista"/>
        <w:numPr>
          <w:ilvl w:val="0"/>
          <w:numId w:val="1"/>
        </w:numPr>
        <w:jc w:val="both"/>
        <w:rPr>
          <w:rFonts w:ascii="Noto Sans" w:hAnsi="Noto Sans" w:cs="Noto Sans"/>
          <w:b/>
          <w:bCs/>
          <w:sz w:val="20"/>
          <w:szCs w:val="20"/>
        </w:rPr>
      </w:pPr>
      <w:r w:rsidRPr="00786E54">
        <w:rPr>
          <w:rFonts w:ascii="Noto Sans" w:hAnsi="Noto Sans" w:cs="Noto Sans"/>
          <w:b/>
          <w:bCs/>
          <w:sz w:val="20"/>
          <w:szCs w:val="20"/>
        </w:rPr>
        <w:t xml:space="preserve">Sin </w:t>
      </w:r>
      <w:r w:rsidR="00A24C54">
        <w:rPr>
          <w:rFonts w:ascii="Noto Sans" w:hAnsi="Noto Sans" w:cs="Noto Sans"/>
          <w:b/>
          <w:bCs/>
          <w:sz w:val="20"/>
          <w:szCs w:val="20"/>
        </w:rPr>
        <w:t>este fondo</w:t>
      </w:r>
      <w:r w:rsidRPr="00786E54">
        <w:rPr>
          <w:rFonts w:ascii="Noto Sans" w:hAnsi="Noto Sans" w:cs="Noto Sans"/>
          <w:b/>
          <w:bCs/>
          <w:sz w:val="20"/>
          <w:szCs w:val="20"/>
        </w:rPr>
        <w:t xml:space="preserve"> habrían recibido una pensión equivalente al 52.5</w:t>
      </w:r>
      <w:r w:rsidR="00786E54" w:rsidRPr="00786E54">
        <w:rPr>
          <w:rFonts w:ascii="Noto Sans" w:hAnsi="Noto Sans" w:cs="Noto Sans"/>
          <w:b/>
          <w:bCs/>
          <w:sz w:val="20"/>
          <w:szCs w:val="20"/>
        </w:rPr>
        <w:t xml:space="preserve"> por ciento</w:t>
      </w:r>
      <w:r w:rsidRPr="00786E54">
        <w:rPr>
          <w:rFonts w:ascii="Noto Sans" w:hAnsi="Noto Sans" w:cs="Noto Sans"/>
          <w:b/>
          <w:bCs/>
          <w:sz w:val="20"/>
          <w:szCs w:val="20"/>
        </w:rPr>
        <w:t xml:space="preserve"> de su último salario</w:t>
      </w:r>
      <w:r w:rsidR="00786E54" w:rsidRPr="00786E54">
        <w:rPr>
          <w:rFonts w:ascii="Noto Sans" w:hAnsi="Noto Sans" w:cs="Noto Sans"/>
          <w:b/>
          <w:bCs/>
          <w:sz w:val="20"/>
          <w:szCs w:val="20"/>
        </w:rPr>
        <w:t xml:space="preserve">, </w:t>
      </w:r>
      <w:r w:rsidRPr="00786E54">
        <w:rPr>
          <w:rFonts w:ascii="Noto Sans" w:hAnsi="Noto Sans" w:cs="Noto Sans"/>
          <w:b/>
          <w:bCs/>
          <w:sz w:val="20"/>
          <w:szCs w:val="20"/>
        </w:rPr>
        <w:t xml:space="preserve">proporción </w:t>
      </w:r>
      <w:r w:rsidR="00786E54" w:rsidRPr="00786E54">
        <w:rPr>
          <w:rFonts w:ascii="Noto Sans" w:hAnsi="Noto Sans" w:cs="Noto Sans"/>
          <w:b/>
          <w:bCs/>
          <w:sz w:val="20"/>
          <w:szCs w:val="20"/>
        </w:rPr>
        <w:t>que incrementó</w:t>
      </w:r>
      <w:r w:rsidRPr="00786E54">
        <w:rPr>
          <w:rFonts w:ascii="Noto Sans" w:hAnsi="Noto Sans" w:cs="Noto Sans"/>
          <w:b/>
          <w:bCs/>
          <w:sz w:val="20"/>
          <w:szCs w:val="20"/>
        </w:rPr>
        <w:t xml:space="preserve"> al 96.1</w:t>
      </w:r>
      <w:r w:rsidR="00786E54" w:rsidRPr="00786E54">
        <w:rPr>
          <w:rFonts w:ascii="Noto Sans" w:hAnsi="Noto Sans" w:cs="Noto Sans"/>
          <w:b/>
          <w:bCs/>
          <w:sz w:val="20"/>
          <w:szCs w:val="20"/>
        </w:rPr>
        <w:t xml:space="preserve"> por ciento, </w:t>
      </w:r>
      <w:r w:rsidR="00CC5F8D">
        <w:rPr>
          <w:rFonts w:ascii="Noto Sans" w:hAnsi="Noto Sans" w:cs="Noto Sans"/>
          <w:b/>
          <w:bCs/>
          <w:sz w:val="20"/>
          <w:szCs w:val="20"/>
        </w:rPr>
        <w:t xml:space="preserve">esto es </w:t>
      </w:r>
      <w:r w:rsidR="00786E54" w:rsidRPr="00786E54">
        <w:rPr>
          <w:rFonts w:ascii="Noto Sans" w:hAnsi="Noto Sans" w:cs="Noto Sans"/>
          <w:b/>
          <w:bCs/>
          <w:sz w:val="20"/>
          <w:szCs w:val="20"/>
        </w:rPr>
        <w:t xml:space="preserve">un </w:t>
      </w:r>
      <w:r w:rsidRPr="00786E54">
        <w:rPr>
          <w:rFonts w:ascii="Noto Sans" w:hAnsi="Noto Sans" w:cs="Noto Sans"/>
          <w:b/>
          <w:bCs/>
          <w:sz w:val="20"/>
          <w:szCs w:val="20"/>
        </w:rPr>
        <w:t>promedio de 4</w:t>
      </w:r>
      <w:r w:rsidR="00CC5F8D">
        <w:rPr>
          <w:rFonts w:ascii="Noto Sans" w:hAnsi="Noto Sans" w:cs="Noto Sans"/>
          <w:b/>
          <w:bCs/>
          <w:sz w:val="20"/>
          <w:szCs w:val="20"/>
        </w:rPr>
        <w:t xml:space="preserve"> mil </w:t>
      </w:r>
      <w:r w:rsidRPr="00786E54">
        <w:rPr>
          <w:rFonts w:ascii="Noto Sans" w:hAnsi="Noto Sans" w:cs="Noto Sans"/>
          <w:b/>
          <w:bCs/>
          <w:sz w:val="20"/>
          <w:szCs w:val="20"/>
        </w:rPr>
        <w:t>820 pesos mensuales por</w:t>
      </w:r>
      <w:r w:rsidR="00786E54" w:rsidRPr="00786E54">
        <w:rPr>
          <w:rFonts w:ascii="Noto Sans" w:hAnsi="Noto Sans" w:cs="Noto Sans"/>
          <w:b/>
          <w:bCs/>
          <w:sz w:val="20"/>
          <w:szCs w:val="20"/>
        </w:rPr>
        <w:t xml:space="preserve"> </w:t>
      </w:r>
      <w:r w:rsidR="00C3023A">
        <w:rPr>
          <w:rFonts w:ascii="Noto Sans" w:hAnsi="Noto Sans" w:cs="Noto Sans"/>
          <w:b/>
          <w:bCs/>
          <w:sz w:val="20"/>
          <w:szCs w:val="20"/>
        </w:rPr>
        <w:t>cada extrabajador</w:t>
      </w:r>
      <w:r w:rsidR="000175B5" w:rsidRPr="00786E54">
        <w:rPr>
          <w:rFonts w:ascii="Noto Sans" w:hAnsi="Noto Sans" w:cs="Noto Sans"/>
          <w:b/>
          <w:bCs/>
          <w:sz w:val="20"/>
          <w:szCs w:val="20"/>
        </w:rPr>
        <w:t>.</w:t>
      </w:r>
    </w:p>
    <w:p w14:paraId="27264300" w14:textId="77777777" w:rsidR="00330DC8" w:rsidRPr="00916E64" w:rsidRDefault="00330DC8" w:rsidP="00D559C7">
      <w:pPr>
        <w:ind w:left="-567" w:right="-801"/>
        <w:jc w:val="both"/>
        <w:rPr>
          <w:rFonts w:ascii="Noto Sans" w:hAnsi="Noto Sans" w:cs="Noto Sans"/>
          <w:sz w:val="22"/>
          <w:szCs w:val="22"/>
        </w:rPr>
      </w:pPr>
    </w:p>
    <w:p w14:paraId="638AC703" w14:textId="7943BF7F" w:rsidR="008628DC" w:rsidRPr="000170E1" w:rsidRDefault="00642B0F" w:rsidP="009930F4">
      <w:pPr>
        <w:ind w:right="49"/>
        <w:jc w:val="both"/>
        <w:rPr>
          <w:rFonts w:ascii="Noto Sans" w:hAnsi="Noto Sans" w:cs="Noto Sans"/>
          <w:spacing w:val="-2"/>
          <w:sz w:val="20"/>
          <w:szCs w:val="20"/>
        </w:rPr>
      </w:pPr>
      <w:r w:rsidRPr="000170E1">
        <w:rPr>
          <w:rFonts w:ascii="Noto Sans" w:hAnsi="Noto Sans" w:cs="Noto Sans"/>
          <w:spacing w:val="-2"/>
          <w:sz w:val="20"/>
          <w:szCs w:val="20"/>
        </w:rPr>
        <w:t xml:space="preserve">Con </w:t>
      </w:r>
      <w:r w:rsidR="00E35520" w:rsidRPr="000170E1">
        <w:rPr>
          <w:rFonts w:ascii="Noto Sans" w:hAnsi="Noto Sans" w:cs="Noto Sans"/>
          <w:spacing w:val="-2"/>
          <w:sz w:val="20"/>
          <w:szCs w:val="20"/>
        </w:rPr>
        <w:t xml:space="preserve">el Fondo de Pensiones para el Bienestar (FPB) </w:t>
      </w:r>
      <w:r w:rsidRPr="000170E1">
        <w:rPr>
          <w:rFonts w:ascii="Noto Sans" w:hAnsi="Noto Sans" w:cs="Noto Sans"/>
          <w:spacing w:val="-2"/>
          <w:sz w:val="20"/>
          <w:szCs w:val="20"/>
        </w:rPr>
        <w:t>que otorga el Gobierno de México</w:t>
      </w:r>
      <w:r w:rsidR="007F0012" w:rsidRPr="000170E1">
        <w:rPr>
          <w:rFonts w:ascii="Noto Sans" w:hAnsi="Noto Sans" w:cs="Noto Sans"/>
          <w:spacing w:val="-2"/>
          <w:sz w:val="20"/>
          <w:szCs w:val="20"/>
        </w:rPr>
        <w:t>,</w:t>
      </w:r>
      <w:r w:rsidR="0006777A" w:rsidRPr="000170E1">
        <w:rPr>
          <w:rFonts w:ascii="Noto Sans" w:hAnsi="Noto Sans" w:cs="Noto Sans"/>
          <w:spacing w:val="-2"/>
          <w:sz w:val="20"/>
          <w:szCs w:val="20"/>
        </w:rPr>
        <w:t xml:space="preserve"> </w:t>
      </w:r>
      <w:r w:rsidR="00814E37" w:rsidRPr="000170E1">
        <w:rPr>
          <w:rFonts w:ascii="Noto Sans" w:hAnsi="Noto Sans" w:cs="Noto Sans"/>
          <w:spacing w:val="-2"/>
          <w:sz w:val="20"/>
          <w:szCs w:val="20"/>
        </w:rPr>
        <w:t>el cual es operado</w:t>
      </w:r>
      <w:r w:rsidR="009000E9">
        <w:rPr>
          <w:rFonts w:ascii="Noto Sans" w:hAnsi="Noto Sans" w:cs="Noto Sans"/>
          <w:spacing w:val="-2"/>
          <w:sz w:val="20"/>
          <w:szCs w:val="20"/>
        </w:rPr>
        <w:t xml:space="preserve"> por los Institutos de Seguridad Social, entre ellos</w:t>
      </w:r>
      <w:r w:rsidR="00814E37" w:rsidRPr="000170E1">
        <w:rPr>
          <w:rFonts w:ascii="Noto Sans" w:hAnsi="Noto Sans" w:cs="Noto Sans"/>
          <w:spacing w:val="-2"/>
          <w:sz w:val="20"/>
          <w:szCs w:val="20"/>
        </w:rPr>
        <w:t xml:space="preserve"> el Instituto Mexicano del Seguro Social (IMSS), entre de 2024 y mayo de 2026</w:t>
      </w:r>
      <w:r w:rsidR="00F672A4">
        <w:rPr>
          <w:rFonts w:ascii="Noto Sans" w:hAnsi="Noto Sans" w:cs="Noto Sans"/>
          <w:spacing w:val="-2"/>
          <w:sz w:val="20"/>
          <w:szCs w:val="20"/>
        </w:rPr>
        <w:t>, a través del IMSS</w:t>
      </w:r>
      <w:r w:rsidR="00814E37" w:rsidRPr="000170E1">
        <w:rPr>
          <w:rFonts w:ascii="Noto Sans" w:hAnsi="Noto Sans" w:cs="Noto Sans"/>
          <w:spacing w:val="-2"/>
          <w:sz w:val="20"/>
          <w:szCs w:val="20"/>
        </w:rPr>
        <w:t xml:space="preserve"> se ha beneficiado a 7 mil </w:t>
      </w:r>
      <w:r w:rsidR="00643463" w:rsidRPr="000170E1">
        <w:rPr>
          <w:rFonts w:ascii="Noto Sans" w:hAnsi="Noto Sans" w:cs="Noto Sans"/>
          <w:spacing w:val="-2"/>
          <w:sz w:val="20"/>
          <w:szCs w:val="20"/>
        </w:rPr>
        <w:t xml:space="preserve">224 personas </w:t>
      </w:r>
      <w:r w:rsidR="00BB2838" w:rsidRPr="000170E1">
        <w:rPr>
          <w:rFonts w:ascii="Noto Sans" w:hAnsi="Noto Sans" w:cs="Noto Sans"/>
          <w:spacing w:val="-2"/>
          <w:sz w:val="20"/>
          <w:szCs w:val="20"/>
        </w:rPr>
        <w:t xml:space="preserve">que reciben un complemento a </w:t>
      </w:r>
      <w:r w:rsidR="00A25FD8" w:rsidRPr="000170E1">
        <w:rPr>
          <w:rFonts w:ascii="Noto Sans" w:hAnsi="Noto Sans" w:cs="Noto Sans"/>
          <w:spacing w:val="-2"/>
          <w:sz w:val="20"/>
          <w:szCs w:val="20"/>
        </w:rPr>
        <w:t xml:space="preserve">su </w:t>
      </w:r>
      <w:r w:rsidR="00F44E95" w:rsidRPr="000170E1">
        <w:rPr>
          <w:rFonts w:ascii="Noto Sans" w:hAnsi="Noto Sans" w:cs="Noto Sans"/>
          <w:spacing w:val="-2"/>
          <w:sz w:val="20"/>
          <w:szCs w:val="20"/>
        </w:rPr>
        <w:t>pensión de vejez al amparo de la Ley del Seguro Social de 1997</w:t>
      </w:r>
      <w:r w:rsidR="0096543A" w:rsidRPr="000170E1">
        <w:rPr>
          <w:rFonts w:ascii="Noto Sans" w:hAnsi="Noto Sans" w:cs="Noto Sans"/>
          <w:spacing w:val="-2"/>
          <w:sz w:val="20"/>
          <w:szCs w:val="20"/>
        </w:rPr>
        <w:t xml:space="preserve"> -esquema de cuentas individuales- </w:t>
      </w:r>
      <w:r w:rsidR="000170E1" w:rsidRPr="000170E1">
        <w:rPr>
          <w:rFonts w:ascii="Noto Sans" w:hAnsi="Noto Sans" w:cs="Noto Sans"/>
          <w:spacing w:val="-2"/>
          <w:sz w:val="20"/>
          <w:szCs w:val="20"/>
        </w:rPr>
        <w:t xml:space="preserve">a fin de </w:t>
      </w:r>
      <w:r w:rsidR="00643463" w:rsidRPr="000170E1">
        <w:rPr>
          <w:rFonts w:ascii="Noto Sans" w:hAnsi="Noto Sans" w:cs="Noto Sans"/>
          <w:spacing w:val="-2"/>
          <w:sz w:val="20"/>
          <w:szCs w:val="20"/>
        </w:rPr>
        <w:t xml:space="preserve">brindarles </w:t>
      </w:r>
      <w:r w:rsidR="00631351" w:rsidRPr="000170E1">
        <w:rPr>
          <w:rFonts w:ascii="Noto Sans" w:hAnsi="Noto Sans" w:cs="Noto Sans"/>
          <w:spacing w:val="-2"/>
          <w:sz w:val="20"/>
          <w:szCs w:val="20"/>
        </w:rPr>
        <w:t>mejores condiciones de retiro</w:t>
      </w:r>
      <w:r w:rsidR="004339E9" w:rsidRPr="000170E1">
        <w:rPr>
          <w:rFonts w:ascii="Noto Sans" w:hAnsi="Noto Sans" w:cs="Noto Sans"/>
          <w:spacing w:val="-2"/>
          <w:sz w:val="20"/>
          <w:szCs w:val="20"/>
        </w:rPr>
        <w:t>.</w:t>
      </w:r>
    </w:p>
    <w:p w14:paraId="6304E07A" w14:textId="77777777" w:rsidR="00814E37" w:rsidRPr="000170E1" w:rsidRDefault="00814E37" w:rsidP="009930F4">
      <w:pPr>
        <w:ind w:right="49"/>
        <w:jc w:val="both"/>
        <w:rPr>
          <w:rFonts w:ascii="Noto Sans" w:hAnsi="Noto Sans" w:cs="Noto Sans"/>
          <w:spacing w:val="-2"/>
          <w:sz w:val="20"/>
          <w:szCs w:val="20"/>
        </w:rPr>
      </w:pPr>
    </w:p>
    <w:p w14:paraId="79643E79" w14:textId="5F556F67" w:rsidR="00B26D2A" w:rsidRPr="000170E1" w:rsidRDefault="00493223" w:rsidP="00493223">
      <w:pPr>
        <w:ind w:right="49"/>
        <w:jc w:val="both"/>
        <w:rPr>
          <w:rFonts w:ascii="Noto Sans" w:hAnsi="Noto Sans" w:cs="Noto Sans"/>
          <w:spacing w:val="-2"/>
          <w:sz w:val="20"/>
          <w:szCs w:val="20"/>
        </w:rPr>
      </w:pPr>
      <w:r w:rsidRPr="000170E1">
        <w:rPr>
          <w:rFonts w:ascii="Noto Sans" w:hAnsi="Noto Sans" w:cs="Noto Sans"/>
          <w:spacing w:val="-2"/>
          <w:sz w:val="20"/>
          <w:szCs w:val="20"/>
        </w:rPr>
        <w:t xml:space="preserve">El </w:t>
      </w:r>
      <w:r w:rsidR="008544B8" w:rsidRPr="000170E1">
        <w:rPr>
          <w:rFonts w:ascii="Noto Sans" w:hAnsi="Noto Sans" w:cs="Noto Sans"/>
          <w:spacing w:val="-2"/>
          <w:sz w:val="20"/>
          <w:szCs w:val="20"/>
        </w:rPr>
        <w:t>t</w:t>
      </w:r>
      <w:r w:rsidRPr="000170E1">
        <w:rPr>
          <w:rFonts w:ascii="Noto Sans" w:hAnsi="Noto Sans" w:cs="Noto Sans"/>
          <w:spacing w:val="-2"/>
          <w:sz w:val="20"/>
          <w:szCs w:val="20"/>
        </w:rPr>
        <w:t xml:space="preserve">itular de la Coordinación de Sistemas de Pensiones del IMSS, Humberto Vázquez Orozco, explicó que </w:t>
      </w:r>
      <w:r w:rsidR="00840F34" w:rsidRPr="000170E1">
        <w:rPr>
          <w:rFonts w:ascii="Noto Sans" w:hAnsi="Noto Sans" w:cs="Noto Sans"/>
          <w:spacing w:val="-2"/>
          <w:sz w:val="20"/>
          <w:szCs w:val="20"/>
        </w:rPr>
        <w:t xml:space="preserve">este fondo es </w:t>
      </w:r>
      <w:r w:rsidR="009628BF" w:rsidRPr="000170E1">
        <w:rPr>
          <w:rFonts w:ascii="Noto Sans" w:hAnsi="Noto Sans" w:cs="Noto Sans"/>
          <w:spacing w:val="-2"/>
          <w:sz w:val="20"/>
          <w:szCs w:val="20"/>
        </w:rPr>
        <w:t xml:space="preserve">parte de </w:t>
      </w:r>
      <w:r w:rsidR="00840F34" w:rsidRPr="000170E1">
        <w:rPr>
          <w:rFonts w:ascii="Noto Sans" w:hAnsi="Noto Sans" w:cs="Noto Sans"/>
          <w:spacing w:val="-2"/>
          <w:sz w:val="20"/>
          <w:szCs w:val="20"/>
        </w:rPr>
        <w:t>una política pública que responde a los retos del sistema de cuentas individuales</w:t>
      </w:r>
      <w:r w:rsidR="00B26D2A" w:rsidRPr="000170E1">
        <w:rPr>
          <w:rFonts w:ascii="Noto Sans" w:hAnsi="Noto Sans" w:cs="Noto Sans"/>
          <w:spacing w:val="-2"/>
          <w:sz w:val="20"/>
          <w:szCs w:val="20"/>
        </w:rPr>
        <w:t xml:space="preserve"> </w:t>
      </w:r>
      <w:r w:rsidR="00840F34" w:rsidRPr="000170E1">
        <w:rPr>
          <w:rFonts w:ascii="Noto Sans" w:hAnsi="Noto Sans" w:cs="Noto Sans"/>
          <w:spacing w:val="-2"/>
          <w:sz w:val="20"/>
          <w:szCs w:val="20"/>
        </w:rPr>
        <w:t xml:space="preserve">y </w:t>
      </w:r>
      <w:r w:rsidR="006378FC" w:rsidRPr="000170E1">
        <w:rPr>
          <w:rFonts w:ascii="Noto Sans" w:hAnsi="Noto Sans" w:cs="Noto Sans"/>
          <w:spacing w:val="-2"/>
          <w:sz w:val="20"/>
          <w:szCs w:val="20"/>
        </w:rPr>
        <w:t xml:space="preserve">que </w:t>
      </w:r>
      <w:r w:rsidR="00840F34" w:rsidRPr="000170E1">
        <w:rPr>
          <w:rFonts w:ascii="Noto Sans" w:hAnsi="Noto Sans" w:cs="Noto Sans"/>
          <w:spacing w:val="-2"/>
          <w:sz w:val="20"/>
          <w:szCs w:val="20"/>
        </w:rPr>
        <w:t xml:space="preserve">se consolida a través de un </w:t>
      </w:r>
      <w:r w:rsidR="00153E3E" w:rsidRPr="000170E1">
        <w:rPr>
          <w:rFonts w:ascii="Noto Sans" w:hAnsi="Noto Sans" w:cs="Noto Sans"/>
          <w:spacing w:val="-2"/>
          <w:sz w:val="20"/>
          <w:szCs w:val="20"/>
        </w:rPr>
        <w:t>f</w:t>
      </w:r>
      <w:r w:rsidR="00840F34" w:rsidRPr="000170E1">
        <w:rPr>
          <w:rFonts w:ascii="Noto Sans" w:hAnsi="Noto Sans" w:cs="Noto Sans"/>
          <w:spacing w:val="-2"/>
          <w:sz w:val="20"/>
          <w:szCs w:val="20"/>
        </w:rPr>
        <w:t xml:space="preserve">ideicomiso </w:t>
      </w:r>
      <w:r w:rsidR="00153E3E" w:rsidRPr="000170E1">
        <w:rPr>
          <w:rFonts w:ascii="Noto Sans" w:hAnsi="Noto Sans" w:cs="Noto Sans"/>
          <w:spacing w:val="-2"/>
          <w:sz w:val="20"/>
          <w:szCs w:val="20"/>
        </w:rPr>
        <w:t xml:space="preserve">público </w:t>
      </w:r>
      <w:r w:rsidR="00840F34" w:rsidRPr="000170E1">
        <w:rPr>
          <w:rFonts w:ascii="Noto Sans" w:hAnsi="Noto Sans" w:cs="Noto Sans"/>
          <w:spacing w:val="-2"/>
          <w:sz w:val="20"/>
          <w:szCs w:val="20"/>
        </w:rPr>
        <w:t>crea</w:t>
      </w:r>
      <w:r w:rsidR="00B26D2A" w:rsidRPr="000170E1">
        <w:rPr>
          <w:rFonts w:ascii="Noto Sans" w:hAnsi="Noto Sans" w:cs="Noto Sans"/>
          <w:spacing w:val="-2"/>
          <w:sz w:val="20"/>
          <w:szCs w:val="20"/>
        </w:rPr>
        <w:t>do por</w:t>
      </w:r>
      <w:r w:rsidR="00840F34" w:rsidRPr="000170E1">
        <w:rPr>
          <w:rFonts w:ascii="Noto Sans" w:hAnsi="Noto Sans" w:cs="Noto Sans"/>
          <w:spacing w:val="-2"/>
          <w:sz w:val="20"/>
          <w:szCs w:val="20"/>
        </w:rPr>
        <w:t xml:space="preserve"> la Secretaría de Hacienda y Crédito Público</w:t>
      </w:r>
      <w:r w:rsidR="00471FDC">
        <w:rPr>
          <w:rFonts w:ascii="Noto Sans" w:hAnsi="Noto Sans" w:cs="Noto Sans"/>
          <w:spacing w:val="-2"/>
          <w:sz w:val="20"/>
          <w:szCs w:val="20"/>
        </w:rPr>
        <w:t xml:space="preserve"> (SHCP)</w:t>
      </w:r>
      <w:r w:rsidR="006378FC" w:rsidRPr="000170E1">
        <w:rPr>
          <w:rFonts w:ascii="Noto Sans" w:hAnsi="Noto Sans" w:cs="Noto Sans"/>
          <w:spacing w:val="-2"/>
          <w:sz w:val="20"/>
          <w:szCs w:val="20"/>
        </w:rPr>
        <w:t>,</w:t>
      </w:r>
      <w:r w:rsidR="00840F34" w:rsidRPr="000170E1">
        <w:rPr>
          <w:rFonts w:ascii="Noto Sans" w:hAnsi="Noto Sans" w:cs="Noto Sans"/>
          <w:spacing w:val="-2"/>
          <w:sz w:val="20"/>
          <w:szCs w:val="20"/>
        </w:rPr>
        <w:t xml:space="preserve"> administrado por </w:t>
      </w:r>
      <w:r w:rsidR="006378FC" w:rsidRPr="000170E1">
        <w:rPr>
          <w:rFonts w:ascii="Noto Sans" w:hAnsi="Noto Sans" w:cs="Noto Sans"/>
          <w:spacing w:val="-2"/>
          <w:sz w:val="20"/>
          <w:szCs w:val="20"/>
        </w:rPr>
        <w:t xml:space="preserve">el </w:t>
      </w:r>
      <w:r w:rsidR="00840F34" w:rsidRPr="000170E1">
        <w:rPr>
          <w:rFonts w:ascii="Noto Sans" w:hAnsi="Noto Sans" w:cs="Noto Sans"/>
          <w:spacing w:val="-2"/>
          <w:sz w:val="20"/>
          <w:szCs w:val="20"/>
        </w:rPr>
        <w:t>Banco de México</w:t>
      </w:r>
      <w:r w:rsidR="00B26D2A" w:rsidRPr="000170E1">
        <w:rPr>
          <w:rFonts w:ascii="Noto Sans" w:hAnsi="Noto Sans" w:cs="Noto Sans"/>
          <w:spacing w:val="-2"/>
          <w:sz w:val="20"/>
          <w:szCs w:val="20"/>
        </w:rPr>
        <w:t>.</w:t>
      </w:r>
    </w:p>
    <w:p w14:paraId="1F78524F" w14:textId="77777777" w:rsidR="00493223" w:rsidRPr="000170E1" w:rsidRDefault="00493223" w:rsidP="00705B9F">
      <w:pPr>
        <w:ind w:right="49"/>
        <w:jc w:val="both"/>
        <w:rPr>
          <w:rFonts w:ascii="Noto Sans" w:hAnsi="Noto Sans" w:cs="Noto Sans"/>
          <w:spacing w:val="-2"/>
          <w:sz w:val="20"/>
          <w:szCs w:val="20"/>
        </w:rPr>
      </w:pPr>
    </w:p>
    <w:p w14:paraId="5ECB092A" w14:textId="2F51763F" w:rsidR="004339E9" w:rsidRPr="000170E1" w:rsidRDefault="00631351" w:rsidP="00705B9F">
      <w:pPr>
        <w:ind w:right="49"/>
        <w:jc w:val="both"/>
        <w:rPr>
          <w:rFonts w:ascii="Noto Sans" w:hAnsi="Noto Sans" w:cs="Noto Sans"/>
          <w:spacing w:val="-2"/>
          <w:sz w:val="20"/>
          <w:szCs w:val="20"/>
        </w:rPr>
      </w:pPr>
      <w:r w:rsidRPr="000170E1">
        <w:rPr>
          <w:rFonts w:ascii="Noto Sans" w:hAnsi="Noto Sans" w:cs="Noto Sans"/>
          <w:spacing w:val="-2"/>
          <w:sz w:val="20"/>
          <w:szCs w:val="20"/>
        </w:rPr>
        <w:t xml:space="preserve">Señaló </w:t>
      </w:r>
      <w:r w:rsidR="004339E9" w:rsidRPr="000170E1">
        <w:rPr>
          <w:rFonts w:ascii="Noto Sans" w:hAnsi="Noto Sans" w:cs="Noto Sans"/>
          <w:spacing w:val="-2"/>
          <w:sz w:val="20"/>
          <w:szCs w:val="20"/>
        </w:rPr>
        <w:t>que</w:t>
      </w:r>
      <w:r w:rsidR="00231BB1" w:rsidRPr="000170E1">
        <w:rPr>
          <w:rFonts w:ascii="Noto Sans" w:hAnsi="Noto Sans" w:cs="Noto Sans"/>
          <w:spacing w:val="-2"/>
          <w:sz w:val="20"/>
          <w:szCs w:val="20"/>
        </w:rPr>
        <w:t xml:space="preserve"> el FBP fue creado el 1 de mayo de 2024 en el mandato del expresidente Andrés Manuel López Obrador</w:t>
      </w:r>
      <w:r w:rsidR="00F60B5C" w:rsidRPr="000170E1">
        <w:rPr>
          <w:rFonts w:ascii="Noto Sans" w:hAnsi="Noto Sans" w:cs="Noto Sans"/>
          <w:spacing w:val="-2"/>
          <w:sz w:val="20"/>
          <w:szCs w:val="20"/>
        </w:rPr>
        <w:t>;</w:t>
      </w:r>
      <w:r w:rsidR="00231BB1" w:rsidRPr="000170E1">
        <w:rPr>
          <w:rFonts w:ascii="Noto Sans" w:hAnsi="Noto Sans" w:cs="Noto Sans"/>
          <w:spacing w:val="-2"/>
          <w:sz w:val="20"/>
          <w:szCs w:val="20"/>
        </w:rPr>
        <w:t xml:space="preserve"> </w:t>
      </w:r>
      <w:r w:rsidR="00F60B5C" w:rsidRPr="000170E1">
        <w:rPr>
          <w:rFonts w:ascii="Noto Sans" w:hAnsi="Noto Sans" w:cs="Noto Sans"/>
          <w:spacing w:val="-2"/>
          <w:sz w:val="20"/>
          <w:szCs w:val="20"/>
        </w:rPr>
        <w:t>“</w:t>
      </w:r>
      <w:r w:rsidR="00231BB1" w:rsidRPr="000170E1">
        <w:rPr>
          <w:rFonts w:ascii="Noto Sans" w:hAnsi="Noto Sans" w:cs="Noto Sans"/>
          <w:spacing w:val="-2"/>
          <w:sz w:val="20"/>
          <w:szCs w:val="20"/>
        </w:rPr>
        <w:t xml:space="preserve">la instrucción de la Presidenta de México, Claudia Sheinbaum Pardo, ha sido </w:t>
      </w:r>
      <w:r w:rsidR="00922E1A" w:rsidRPr="000170E1">
        <w:rPr>
          <w:rFonts w:ascii="Noto Sans" w:hAnsi="Noto Sans" w:cs="Noto Sans"/>
          <w:spacing w:val="-2"/>
          <w:sz w:val="20"/>
          <w:szCs w:val="20"/>
        </w:rPr>
        <w:t xml:space="preserve">dar </w:t>
      </w:r>
      <w:r w:rsidR="00231BB1" w:rsidRPr="000170E1">
        <w:rPr>
          <w:rFonts w:ascii="Noto Sans" w:hAnsi="Noto Sans" w:cs="Noto Sans"/>
          <w:spacing w:val="-2"/>
          <w:sz w:val="20"/>
          <w:szCs w:val="20"/>
        </w:rPr>
        <w:t>con</w:t>
      </w:r>
      <w:r w:rsidR="00922E1A" w:rsidRPr="000170E1">
        <w:rPr>
          <w:rFonts w:ascii="Noto Sans" w:hAnsi="Noto Sans" w:cs="Noto Sans"/>
          <w:spacing w:val="-2"/>
          <w:sz w:val="20"/>
          <w:szCs w:val="20"/>
        </w:rPr>
        <w:t>tinuidad a este proceso</w:t>
      </w:r>
      <w:r w:rsidR="00384DCC" w:rsidRPr="000170E1">
        <w:rPr>
          <w:rFonts w:ascii="Noto Sans" w:hAnsi="Noto Sans" w:cs="Noto Sans"/>
          <w:spacing w:val="-2"/>
          <w:sz w:val="20"/>
          <w:szCs w:val="20"/>
        </w:rPr>
        <w:t xml:space="preserve"> que se integra a los compromisos del segundo piso de la cuarta transformación como un mecanismo para mejorar las pensiones</w:t>
      </w:r>
      <w:r w:rsidR="00A25FD8" w:rsidRPr="000170E1">
        <w:rPr>
          <w:rFonts w:ascii="Noto Sans" w:hAnsi="Noto Sans" w:cs="Noto Sans"/>
          <w:spacing w:val="-2"/>
          <w:sz w:val="20"/>
          <w:szCs w:val="20"/>
        </w:rPr>
        <w:t>”.</w:t>
      </w:r>
    </w:p>
    <w:p w14:paraId="3A238EA9" w14:textId="77777777" w:rsidR="00384DCC" w:rsidRDefault="00384DCC" w:rsidP="00705B9F">
      <w:pPr>
        <w:ind w:right="49"/>
        <w:jc w:val="both"/>
        <w:rPr>
          <w:rFonts w:ascii="Noto Sans" w:hAnsi="Noto Sans" w:cs="Noto Sans"/>
          <w:spacing w:val="-2"/>
          <w:sz w:val="20"/>
          <w:szCs w:val="20"/>
        </w:rPr>
      </w:pPr>
    </w:p>
    <w:p w14:paraId="2C006252" w14:textId="04C86880" w:rsidR="004B2B36" w:rsidRPr="0074351A" w:rsidRDefault="00FB552A" w:rsidP="005B1512">
      <w:pPr>
        <w:ind w:right="49"/>
        <w:jc w:val="both"/>
        <w:rPr>
          <w:rFonts w:ascii="Noto Sans" w:hAnsi="Noto Sans" w:cs="Noto Sans"/>
          <w:spacing w:val="-2"/>
          <w:sz w:val="20"/>
          <w:szCs w:val="20"/>
        </w:rPr>
      </w:pPr>
      <w:r w:rsidRPr="0074351A">
        <w:rPr>
          <w:rFonts w:ascii="Noto Sans" w:hAnsi="Noto Sans" w:cs="Noto Sans"/>
          <w:spacing w:val="-2"/>
          <w:sz w:val="20"/>
          <w:szCs w:val="20"/>
        </w:rPr>
        <w:t xml:space="preserve">Dijo que </w:t>
      </w:r>
      <w:r w:rsidR="007F521D" w:rsidRPr="0074351A">
        <w:rPr>
          <w:rFonts w:ascii="Noto Sans" w:hAnsi="Noto Sans" w:cs="Noto Sans"/>
          <w:spacing w:val="-2"/>
          <w:sz w:val="20"/>
          <w:szCs w:val="20"/>
        </w:rPr>
        <w:t xml:space="preserve">la misión del </w:t>
      </w:r>
      <w:r w:rsidR="00FA144D">
        <w:rPr>
          <w:rFonts w:ascii="Noto Sans" w:hAnsi="Noto Sans" w:cs="Noto Sans"/>
          <w:spacing w:val="-2"/>
          <w:sz w:val="20"/>
          <w:szCs w:val="20"/>
        </w:rPr>
        <w:t>F</w:t>
      </w:r>
      <w:r w:rsidR="007F521D" w:rsidRPr="0074351A">
        <w:rPr>
          <w:rFonts w:ascii="Noto Sans" w:hAnsi="Noto Sans" w:cs="Noto Sans"/>
          <w:spacing w:val="-2"/>
          <w:sz w:val="20"/>
          <w:szCs w:val="20"/>
        </w:rPr>
        <w:t xml:space="preserve">ondo es acortar brechas y </w:t>
      </w:r>
      <w:r w:rsidR="005B1512" w:rsidRPr="0074351A">
        <w:rPr>
          <w:rFonts w:ascii="Noto Sans" w:hAnsi="Noto Sans" w:cs="Noto Sans"/>
          <w:spacing w:val="-2"/>
          <w:sz w:val="20"/>
          <w:szCs w:val="20"/>
        </w:rPr>
        <w:t>acercar la</w:t>
      </w:r>
      <w:r w:rsidR="007F521D" w:rsidRPr="0074351A">
        <w:rPr>
          <w:rFonts w:ascii="Noto Sans" w:hAnsi="Noto Sans" w:cs="Noto Sans"/>
          <w:spacing w:val="-2"/>
          <w:sz w:val="20"/>
          <w:szCs w:val="20"/>
        </w:rPr>
        <w:t xml:space="preserve"> </w:t>
      </w:r>
      <w:r w:rsidR="005B1512" w:rsidRPr="0074351A">
        <w:rPr>
          <w:rFonts w:ascii="Noto Sans" w:hAnsi="Noto Sans" w:cs="Noto Sans"/>
          <w:spacing w:val="-2"/>
          <w:sz w:val="20"/>
          <w:szCs w:val="20"/>
        </w:rPr>
        <w:t>pensión al salario promedio del último año cotizado, hasta el límite</w:t>
      </w:r>
      <w:r w:rsidR="007F521D" w:rsidRPr="0074351A">
        <w:rPr>
          <w:rFonts w:ascii="Noto Sans" w:hAnsi="Noto Sans" w:cs="Noto Sans"/>
          <w:spacing w:val="-2"/>
          <w:sz w:val="20"/>
          <w:szCs w:val="20"/>
        </w:rPr>
        <w:t xml:space="preserve"> </w:t>
      </w:r>
      <w:r w:rsidR="005B1512" w:rsidRPr="0074351A">
        <w:rPr>
          <w:rFonts w:ascii="Noto Sans" w:hAnsi="Noto Sans" w:cs="Noto Sans"/>
          <w:spacing w:val="-2"/>
          <w:sz w:val="20"/>
          <w:szCs w:val="20"/>
        </w:rPr>
        <w:t xml:space="preserve">superior establecido para </w:t>
      </w:r>
      <w:r w:rsidR="007F521D" w:rsidRPr="0074351A">
        <w:rPr>
          <w:rFonts w:ascii="Noto Sans" w:hAnsi="Noto Sans" w:cs="Noto Sans"/>
          <w:spacing w:val="-2"/>
          <w:sz w:val="20"/>
          <w:szCs w:val="20"/>
        </w:rPr>
        <w:t xml:space="preserve">el año en curso, </w:t>
      </w:r>
      <w:r w:rsidR="00B716ED" w:rsidRPr="0074351A">
        <w:rPr>
          <w:rFonts w:ascii="Noto Sans" w:hAnsi="Noto Sans" w:cs="Noto Sans"/>
          <w:spacing w:val="-2"/>
          <w:sz w:val="20"/>
          <w:szCs w:val="20"/>
        </w:rPr>
        <w:t xml:space="preserve">que en el caso de 2026 es de </w:t>
      </w:r>
      <w:r w:rsidR="005B1512" w:rsidRPr="0074351A">
        <w:rPr>
          <w:rFonts w:ascii="Noto Sans" w:hAnsi="Noto Sans" w:cs="Noto Sans"/>
          <w:spacing w:val="-2"/>
          <w:sz w:val="20"/>
          <w:szCs w:val="20"/>
        </w:rPr>
        <w:t>17</w:t>
      </w:r>
      <w:r w:rsidR="00B716ED" w:rsidRPr="0074351A">
        <w:rPr>
          <w:rFonts w:ascii="Noto Sans" w:hAnsi="Noto Sans" w:cs="Noto Sans"/>
          <w:spacing w:val="-2"/>
          <w:sz w:val="20"/>
          <w:szCs w:val="20"/>
        </w:rPr>
        <w:t xml:space="preserve"> mil </w:t>
      </w:r>
      <w:r w:rsidR="005B1512" w:rsidRPr="0074351A">
        <w:rPr>
          <w:rFonts w:ascii="Noto Sans" w:hAnsi="Noto Sans" w:cs="Noto Sans"/>
          <w:spacing w:val="-2"/>
          <w:sz w:val="20"/>
          <w:szCs w:val="20"/>
        </w:rPr>
        <w:t>885.85</w:t>
      </w:r>
      <w:r w:rsidR="00B716ED" w:rsidRPr="0074351A">
        <w:rPr>
          <w:rFonts w:ascii="Noto Sans" w:hAnsi="Noto Sans" w:cs="Noto Sans"/>
          <w:spacing w:val="-2"/>
          <w:sz w:val="20"/>
          <w:szCs w:val="20"/>
        </w:rPr>
        <w:t xml:space="preserve"> pesos y que año con año </w:t>
      </w:r>
      <w:r w:rsidR="00471FDC" w:rsidRPr="0074351A">
        <w:rPr>
          <w:rFonts w:ascii="Noto Sans" w:hAnsi="Noto Sans" w:cs="Noto Sans"/>
          <w:spacing w:val="-2"/>
          <w:sz w:val="20"/>
          <w:szCs w:val="20"/>
        </w:rPr>
        <w:t xml:space="preserve">va incrementando conforme a </w:t>
      </w:r>
      <w:r w:rsidR="005B1512" w:rsidRPr="0074351A">
        <w:rPr>
          <w:rFonts w:ascii="Noto Sans" w:hAnsi="Noto Sans" w:cs="Noto Sans"/>
          <w:spacing w:val="-2"/>
          <w:sz w:val="20"/>
          <w:szCs w:val="20"/>
        </w:rPr>
        <w:t>la inflación esperada</w:t>
      </w:r>
      <w:r w:rsidR="00471FDC" w:rsidRPr="0074351A">
        <w:rPr>
          <w:rFonts w:ascii="Noto Sans" w:hAnsi="Noto Sans" w:cs="Noto Sans"/>
          <w:spacing w:val="-2"/>
          <w:sz w:val="20"/>
          <w:szCs w:val="20"/>
        </w:rPr>
        <w:t xml:space="preserve"> que se </w:t>
      </w:r>
      <w:r w:rsidR="005B1512" w:rsidRPr="0074351A">
        <w:rPr>
          <w:rFonts w:ascii="Noto Sans" w:hAnsi="Noto Sans" w:cs="Noto Sans"/>
          <w:spacing w:val="-2"/>
          <w:sz w:val="20"/>
          <w:szCs w:val="20"/>
        </w:rPr>
        <w:t>establec</w:t>
      </w:r>
      <w:r w:rsidR="00471FDC" w:rsidRPr="0074351A">
        <w:rPr>
          <w:rFonts w:ascii="Noto Sans" w:hAnsi="Noto Sans" w:cs="Noto Sans"/>
          <w:spacing w:val="-2"/>
          <w:sz w:val="20"/>
          <w:szCs w:val="20"/>
        </w:rPr>
        <w:t>e</w:t>
      </w:r>
      <w:r w:rsidR="005B1512" w:rsidRPr="0074351A">
        <w:rPr>
          <w:rFonts w:ascii="Noto Sans" w:hAnsi="Noto Sans" w:cs="Noto Sans"/>
          <w:spacing w:val="-2"/>
          <w:sz w:val="20"/>
          <w:szCs w:val="20"/>
        </w:rPr>
        <w:t xml:space="preserve"> en los Criterios</w:t>
      </w:r>
      <w:r w:rsidR="00471FDC" w:rsidRPr="0074351A">
        <w:rPr>
          <w:rFonts w:ascii="Noto Sans" w:hAnsi="Noto Sans" w:cs="Noto Sans"/>
          <w:spacing w:val="-2"/>
          <w:sz w:val="20"/>
          <w:szCs w:val="20"/>
        </w:rPr>
        <w:t xml:space="preserve"> </w:t>
      </w:r>
      <w:r w:rsidR="005B1512" w:rsidRPr="0074351A">
        <w:rPr>
          <w:rFonts w:ascii="Noto Sans" w:hAnsi="Noto Sans" w:cs="Noto Sans"/>
          <w:spacing w:val="-2"/>
          <w:sz w:val="20"/>
          <w:szCs w:val="20"/>
        </w:rPr>
        <w:t>Generales de Política Económica de la SHCP.</w:t>
      </w:r>
    </w:p>
    <w:p w14:paraId="1F25B1EC" w14:textId="77777777" w:rsidR="004B2B36" w:rsidRPr="000170E1" w:rsidRDefault="004B2B36" w:rsidP="00705B9F">
      <w:pPr>
        <w:ind w:right="49"/>
        <w:jc w:val="both"/>
        <w:rPr>
          <w:rFonts w:ascii="Noto Sans" w:hAnsi="Noto Sans" w:cs="Noto Sans"/>
          <w:spacing w:val="-2"/>
          <w:sz w:val="20"/>
          <w:szCs w:val="20"/>
        </w:rPr>
      </w:pPr>
    </w:p>
    <w:p w14:paraId="79A7CEDF" w14:textId="0F10B3F3" w:rsidR="00384DCC" w:rsidRPr="000170E1" w:rsidRDefault="00670E36" w:rsidP="00705B9F">
      <w:pPr>
        <w:ind w:right="49"/>
        <w:jc w:val="both"/>
        <w:rPr>
          <w:rFonts w:ascii="Noto Sans" w:hAnsi="Noto Sans" w:cs="Noto Sans"/>
          <w:spacing w:val="-2"/>
          <w:sz w:val="20"/>
          <w:szCs w:val="20"/>
        </w:rPr>
      </w:pPr>
      <w:r>
        <w:rPr>
          <w:rFonts w:ascii="Noto Sans" w:hAnsi="Noto Sans" w:cs="Noto Sans"/>
          <w:spacing w:val="-2"/>
          <w:sz w:val="20"/>
          <w:szCs w:val="20"/>
        </w:rPr>
        <w:t xml:space="preserve">Detalló que sin </w:t>
      </w:r>
      <w:r w:rsidR="00DF2A11">
        <w:rPr>
          <w:rFonts w:ascii="Noto Sans" w:hAnsi="Noto Sans" w:cs="Noto Sans"/>
          <w:spacing w:val="-2"/>
          <w:sz w:val="20"/>
          <w:szCs w:val="20"/>
        </w:rPr>
        <w:t xml:space="preserve">este esquema </w:t>
      </w:r>
      <w:r w:rsidR="003C20AD">
        <w:rPr>
          <w:rFonts w:ascii="Noto Sans" w:hAnsi="Noto Sans" w:cs="Noto Sans"/>
          <w:spacing w:val="-2"/>
          <w:sz w:val="20"/>
          <w:szCs w:val="20"/>
        </w:rPr>
        <w:t>miles de personas</w:t>
      </w:r>
      <w:r>
        <w:rPr>
          <w:rFonts w:ascii="Noto Sans" w:hAnsi="Noto Sans" w:cs="Noto Sans"/>
          <w:spacing w:val="-2"/>
          <w:sz w:val="20"/>
          <w:szCs w:val="20"/>
        </w:rPr>
        <w:t xml:space="preserve"> </w:t>
      </w:r>
      <w:r w:rsidR="00954CC4">
        <w:rPr>
          <w:rFonts w:ascii="Noto Sans" w:hAnsi="Noto Sans" w:cs="Noto Sans"/>
          <w:spacing w:val="-2"/>
          <w:sz w:val="20"/>
          <w:szCs w:val="20"/>
        </w:rPr>
        <w:t xml:space="preserve">habrían recibido una pensión equivalente al 52.5 por ciento de su último salario, mientras que con el complemento </w:t>
      </w:r>
      <w:r w:rsidR="0022737E">
        <w:rPr>
          <w:rFonts w:ascii="Noto Sans" w:hAnsi="Noto Sans" w:cs="Noto Sans"/>
          <w:spacing w:val="-2"/>
          <w:sz w:val="20"/>
          <w:szCs w:val="20"/>
        </w:rPr>
        <w:t xml:space="preserve">la proporción se incrementa al 96.1 por ciento, lo cual en términos prácticos representa </w:t>
      </w:r>
      <w:r w:rsidR="00822E7F">
        <w:rPr>
          <w:rFonts w:ascii="Noto Sans" w:hAnsi="Noto Sans" w:cs="Noto Sans"/>
          <w:spacing w:val="-2"/>
          <w:sz w:val="20"/>
          <w:szCs w:val="20"/>
        </w:rPr>
        <w:t>una suma adicional promedio de 4 mil 820 pesos mensuales por persona.</w:t>
      </w:r>
    </w:p>
    <w:p w14:paraId="568E84D8" w14:textId="77777777" w:rsidR="004339E9" w:rsidRPr="000170E1" w:rsidRDefault="004339E9" w:rsidP="00705B9F">
      <w:pPr>
        <w:ind w:right="49"/>
        <w:jc w:val="both"/>
        <w:rPr>
          <w:rFonts w:ascii="Noto Sans" w:hAnsi="Noto Sans" w:cs="Noto Sans"/>
          <w:spacing w:val="-2"/>
          <w:sz w:val="20"/>
          <w:szCs w:val="20"/>
        </w:rPr>
      </w:pPr>
    </w:p>
    <w:p w14:paraId="53B70CC8" w14:textId="52403867" w:rsidR="00A94B31" w:rsidRPr="000170E1" w:rsidRDefault="00DF2A11" w:rsidP="00705B9F">
      <w:pPr>
        <w:ind w:right="49"/>
        <w:jc w:val="both"/>
        <w:rPr>
          <w:rFonts w:ascii="Noto Sans" w:hAnsi="Noto Sans" w:cs="Noto Sans"/>
          <w:spacing w:val="-2"/>
          <w:sz w:val="20"/>
          <w:szCs w:val="20"/>
        </w:rPr>
      </w:pPr>
      <w:r>
        <w:rPr>
          <w:rFonts w:ascii="Noto Sans" w:hAnsi="Noto Sans" w:cs="Noto Sans"/>
          <w:spacing w:val="-2"/>
          <w:sz w:val="20"/>
          <w:szCs w:val="20"/>
        </w:rPr>
        <w:t>Vázquez Orozco a</w:t>
      </w:r>
      <w:r w:rsidR="0068499F" w:rsidRPr="000170E1">
        <w:rPr>
          <w:rFonts w:ascii="Noto Sans" w:hAnsi="Noto Sans" w:cs="Noto Sans"/>
          <w:spacing w:val="-2"/>
          <w:sz w:val="20"/>
          <w:szCs w:val="20"/>
        </w:rPr>
        <w:t xml:space="preserve">claró que el </w:t>
      </w:r>
      <w:r w:rsidR="00C63739">
        <w:rPr>
          <w:rFonts w:ascii="Noto Sans" w:hAnsi="Noto Sans" w:cs="Noto Sans"/>
          <w:spacing w:val="-2"/>
          <w:sz w:val="20"/>
          <w:szCs w:val="20"/>
        </w:rPr>
        <w:t>Fondo de Pensiones para el Bienestar</w:t>
      </w:r>
      <w:r w:rsidR="00B63A3C" w:rsidRPr="000170E1">
        <w:rPr>
          <w:rFonts w:ascii="Noto Sans" w:hAnsi="Noto Sans" w:cs="Noto Sans"/>
          <w:spacing w:val="-2"/>
          <w:sz w:val="20"/>
          <w:szCs w:val="20"/>
        </w:rPr>
        <w:t xml:space="preserve"> no tiene por objetivo cambiar las condiciones para el otorgamiento de</w:t>
      </w:r>
      <w:r w:rsidR="009000E9">
        <w:rPr>
          <w:rFonts w:ascii="Noto Sans" w:hAnsi="Noto Sans" w:cs="Noto Sans"/>
          <w:spacing w:val="-2"/>
          <w:sz w:val="20"/>
          <w:szCs w:val="20"/>
        </w:rPr>
        <w:t xml:space="preserve"> las pensiones</w:t>
      </w:r>
      <w:r w:rsidR="00B63A3C" w:rsidRPr="000170E1">
        <w:rPr>
          <w:rFonts w:ascii="Noto Sans" w:hAnsi="Noto Sans" w:cs="Noto Sans"/>
          <w:spacing w:val="-2"/>
          <w:sz w:val="20"/>
          <w:szCs w:val="20"/>
        </w:rPr>
        <w:t>, sino que es un mecanismo compensatorio</w:t>
      </w:r>
      <w:r w:rsidR="00F672A4">
        <w:rPr>
          <w:rFonts w:ascii="Noto Sans" w:hAnsi="Noto Sans" w:cs="Noto Sans"/>
          <w:spacing w:val="-2"/>
          <w:sz w:val="20"/>
          <w:szCs w:val="20"/>
        </w:rPr>
        <w:t xml:space="preserve"> de carácter solidario</w:t>
      </w:r>
      <w:r w:rsidR="00B63A3C" w:rsidRPr="000170E1">
        <w:rPr>
          <w:rFonts w:ascii="Noto Sans" w:hAnsi="Noto Sans" w:cs="Noto Sans"/>
          <w:spacing w:val="-2"/>
          <w:sz w:val="20"/>
          <w:szCs w:val="20"/>
        </w:rPr>
        <w:t xml:space="preserve"> que busca complementar las pensiones que ya se otorgan al amparo de la Ley del Seguro Social</w:t>
      </w:r>
      <w:r w:rsidR="009000E9">
        <w:rPr>
          <w:rFonts w:ascii="Noto Sans" w:hAnsi="Noto Sans" w:cs="Noto Sans"/>
          <w:spacing w:val="-2"/>
          <w:sz w:val="20"/>
          <w:szCs w:val="20"/>
        </w:rPr>
        <w:t xml:space="preserve"> vigente</w:t>
      </w:r>
      <w:r w:rsidR="00B63A3C" w:rsidRPr="000170E1">
        <w:rPr>
          <w:rFonts w:ascii="Noto Sans" w:hAnsi="Noto Sans" w:cs="Noto Sans"/>
          <w:spacing w:val="-2"/>
          <w:sz w:val="20"/>
          <w:szCs w:val="20"/>
        </w:rPr>
        <w:t xml:space="preserve"> </w:t>
      </w:r>
    </w:p>
    <w:p w14:paraId="2A12116B" w14:textId="77777777" w:rsidR="00A94B31" w:rsidRPr="000170E1" w:rsidRDefault="00A94B31" w:rsidP="00705B9F">
      <w:pPr>
        <w:ind w:right="49"/>
        <w:jc w:val="both"/>
        <w:rPr>
          <w:rFonts w:ascii="Noto Sans" w:hAnsi="Noto Sans" w:cs="Noto Sans"/>
          <w:spacing w:val="-2"/>
          <w:sz w:val="20"/>
          <w:szCs w:val="20"/>
        </w:rPr>
      </w:pPr>
    </w:p>
    <w:p w14:paraId="1C880248" w14:textId="20C53A05" w:rsidR="00CA1182" w:rsidRDefault="00A94B31" w:rsidP="00705B9F">
      <w:pPr>
        <w:ind w:right="49"/>
        <w:jc w:val="both"/>
        <w:rPr>
          <w:rFonts w:ascii="Noto Sans" w:hAnsi="Noto Sans" w:cs="Noto Sans"/>
          <w:spacing w:val="-2"/>
          <w:sz w:val="20"/>
          <w:szCs w:val="20"/>
        </w:rPr>
      </w:pPr>
      <w:r w:rsidRPr="000170E1">
        <w:rPr>
          <w:rFonts w:ascii="Noto Sans" w:hAnsi="Noto Sans" w:cs="Noto Sans"/>
          <w:spacing w:val="-2"/>
          <w:sz w:val="20"/>
          <w:szCs w:val="20"/>
        </w:rPr>
        <w:t>“</w:t>
      </w:r>
      <w:r w:rsidR="00B63A3C" w:rsidRPr="000170E1">
        <w:rPr>
          <w:rFonts w:ascii="Noto Sans" w:hAnsi="Noto Sans" w:cs="Noto Sans"/>
          <w:spacing w:val="-2"/>
          <w:sz w:val="20"/>
          <w:szCs w:val="20"/>
        </w:rPr>
        <w:t xml:space="preserve">En este sentido, una vez que una persona obtiene una pensión por vejez, el </w:t>
      </w:r>
      <w:r w:rsidR="009000E9">
        <w:rPr>
          <w:rFonts w:ascii="Noto Sans" w:hAnsi="Noto Sans" w:cs="Noto Sans"/>
          <w:spacing w:val="-2"/>
          <w:sz w:val="20"/>
          <w:szCs w:val="20"/>
        </w:rPr>
        <w:t>Instituto</w:t>
      </w:r>
      <w:r w:rsidR="009000E9" w:rsidRPr="000170E1">
        <w:rPr>
          <w:rFonts w:ascii="Noto Sans" w:hAnsi="Noto Sans" w:cs="Noto Sans"/>
          <w:spacing w:val="-2"/>
          <w:sz w:val="20"/>
          <w:szCs w:val="20"/>
        </w:rPr>
        <w:t xml:space="preserve"> </w:t>
      </w:r>
      <w:r w:rsidR="00B63A3C" w:rsidRPr="000170E1">
        <w:rPr>
          <w:rFonts w:ascii="Noto Sans" w:hAnsi="Noto Sans" w:cs="Noto Sans"/>
          <w:spacing w:val="-2"/>
          <w:sz w:val="20"/>
          <w:szCs w:val="20"/>
        </w:rPr>
        <w:t xml:space="preserve">evalúa si </w:t>
      </w:r>
      <w:r w:rsidR="009000E9">
        <w:rPr>
          <w:rFonts w:ascii="Noto Sans" w:hAnsi="Noto Sans" w:cs="Noto Sans"/>
          <w:spacing w:val="-2"/>
          <w:sz w:val="20"/>
          <w:szCs w:val="20"/>
        </w:rPr>
        <w:t>cumple con los criterios establecidos para recibir el beneficio”</w:t>
      </w:r>
      <w:r w:rsidR="00B63A3C" w:rsidRPr="000170E1">
        <w:rPr>
          <w:rFonts w:ascii="Noto Sans" w:hAnsi="Noto Sans" w:cs="Noto Sans"/>
          <w:spacing w:val="-2"/>
          <w:sz w:val="20"/>
          <w:szCs w:val="20"/>
        </w:rPr>
        <w:t>.</w:t>
      </w:r>
      <w:r w:rsidR="008D2215">
        <w:rPr>
          <w:rFonts w:ascii="Noto Sans" w:hAnsi="Noto Sans" w:cs="Noto Sans"/>
          <w:spacing w:val="-2"/>
          <w:sz w:val="20"/>
          <w:szCs w:val="20"/>
        </w:rPr>
        <w:t xml:space="preserve"> </w:t>
      </w:r>
      <w:r w:rsidR="00CA1182">
        <w:rPr>
          <w:rFonts w:ascii="Noto Sans" w:hAnsi="Noto Sans" w:cs="Noto Sans"/>
          <w:spacing w:val="-2"/>
          <w:sz w:val="20"/>
          <w:szCs w:val="20"/>
        </w:rPr>
        <w:t>Dichos criterios, son:</w:t>
      </w:r>
    </w:p>
    <w:p w14:paraId="68924F0C" w14:textId="77777777" w:rsidR="008D2215" w:rsidRDefault="008D2215" w:rsidP="008D2215">
      <w:pPr>
        <w:ind w:right="49"/>
        <w:jc w:val="both"/>
        <w:rPr>
          <w:rFonts w:ascii="Noto Sans" w:hAnsi="Noto Sans" w:cs="Noto Sans"/>
          <w:spacing w:val="-2"/>
          <w:sz w:val="20"/>
          <w:szCs w:val="20"/>
        </w:rPr>
      </w:pPr>
    </w:p>
    <w:p w14:paraId="68AE7098" w14:textId="290F1C29" w:rsidR="008D2215" w:rsidRPr="008D2215" w:rsidRDefault="008D2215" w:rsidP="00AC03D7">
      <w:pPr>
        <w:pStyle w:val="Prrafodelista"/>
        <w:numPr>
          <w:ilvl w:val="0"/>
          <w:numId w:val="3"/>
        </w:numPr>
        <w:ind w:left="567" w:right="49"/>
        <w:jc w:val="both"/>
        <w:rPr>
          <w:rFonts w:ascii="Noto Sans" w:hAnsi="Noto Sans" w:cs="Noto Sans"/>
          <w:spacing w:val="-2"/>
          <w:sz w:val="20"/>
          <w:szCs w:val="20"/>
        </w:rPr>
      </w:pPr>
      <w:r w:rsidRPr="008D2215">
        <w:rPr>
          <w:rFonts w:ascii="Noto Sans" w:hAnsi="Noto Sans" w:cs="Noto Sans"/>
          <w:spacing w:val="-2"/>
          <w:sz w:val="20"/>
          <w:szCs w:val="20"/>
        </w:rPr>
        <w:t>Haber iniciado cotización ante el IMSS a partir del 1 de julio de 1997, bajo la Ley del Seguro Social vigente</w:t>
      </w:r>
      <w:r w:rsidR="005E5C11">
        <w:rPr>
          <w:rFonts w:ascii="Noto Sans" w:hAnsi="Noto Sans" w:cs="Noto Sans"/>
          <w:spacing w:val="-2"/>
          <w:sz w:val="20"/>
          <w:szCs w:val="20"/>
        </w:rPr>
        <w:t>;</w:t>
      </w:r>
    </w:p>
    <w:p w14:paraId="07226990" w14:textId="064867BC" w:rsidR="008D2215" w:rsidRDefault="008D2215" w:rsidP="00AC03D7">
      <w:pPr>
        <w:pStyle w:val="Prrafodelista"/>
        <w:numPr>
          <w:ilvl w:val="0"/>
          <w:numId w:val="3"/>
        </w:numPr>
        <w:ind w:left="567" w:right="49"/>
        <w:jc w:val="both"/>
        <w:rPr>
          <w:rFonts w:ascii="Noto Sans" w:hAnsi="Noto Sans" w:cs="Noto Sans"/>
          <w:spacing w:val="-2"/>
          <w:sz w:val="20"/>
          <w:szCs w:val="20"/>
        </w:rPr>
      </w:pPr>
      <w:r w:rsidRPr="00181D24">
        <w:rPr>
          <w:rFonts w:ascii="Noto Sans" w:hAnsi="Noto Sans" w:cs="Noto Sans"/>
          <w:spacing w:val="-2"/>
          <w:sz w:val="20"/>
          <w:szCs w:val="20"/>
        </w:rPr>
        <w:t>Tener 65 años o más al momento de solicitar la pensión por vejez</w:t>
      </w:r>
      <w:r w:rsidR="00E4145E">
        <w:rPr>
          <w:rFonts w:ascii="Noto Sans" w:hAnsi="Noto Sans" w:cs="Noto Sans"/>
          <w:spacing w:val="-2"/>
          <w:sz w:val="20"/>
          <w:szCs w:val="20"/>
        </w:rPr>
        <w:t>;</w:t>
      </w:r>
    </w:p>
    <w:p w14:paraId="45AB237B" w14:textId="375D96B8" w:rsidR="00E4145E" w:rsidRPr="00181D24" w:rsidRDefault="00E4145E" w:rsidP="00AC03D7">
      <w:pPr>
        <w:pStyle w:val="Prrafodelista"/>
        <w:numPr>
          <w:ilvl w:val="0"/>
          <w:numId w:val="3"/>
        </w:numPr>
        <w:ind w:left="567" w:right="49"/>
        <w:jc w:val="both"/>
        <w:rPr>
          <w:rFonts w:ascii="Noto Sans" w:hAnsi="Noto Sans" w:cs="Noto Sans"/>
          <w:spacing w:val="-2"/>
          <w:sz w:val="20"/>
          <w:szCs w:val="20"/>
        </w:rPr>
      </w:pPr>
      <w:r>
        <w:rPr>
          <w:rFonts w:ascii="Noto Sans" w:hAnsi="Noto Sans" w:cs="Noto Sans"/>
          <w:spacing w:val="-2"/>
          <w:sz w:val="20"/>
          <w:szCs w:val="20"/>
        </w:rPr>
        <w:t>Cumplir con el criterio de semanas cotizadas (875 semanas en 2026);</w:t>
      </w:r>
    </w:p>
    <w:p w14:paraId="66C086E5" w14:textId="562DC522" w:rsidR="008D2215" w:rsidRPr="00181D24" w:rsidRDefault="008D2215" w:rsidP="00AC03D7">
      <w:pPr>
        <w:pStyle w:val="Prrafodelista"/>
        <w:numPr>
          <w:ilvl w:val="0"/>
          <w:numId w:val="3"/>
        </w:numPr>
        <w:ind w:left="567" w:right="49"/>
        <w:jc w:val="both"/>
        <w:rPr>
          <w:rFonts w:ascii="Noto Sans" w:hAnsi="Noto Sans" w:cs="Noto Sans"/>
          <w:spacing w:val="-2"/>
          <w:sz w:val="20"/>
          <w:szCs w:val="20"/>
        </w:rPr>
      </w:pPr>
      <w:r w:rsidRPr="00181D24">
        <w:rPr>
          <w:rFonts w:ascii="Noto Sans" w:hAnsi="Noto Sans" w:cs="Noto Sans"/>
          <w:spacing w:val="-2"/>
          <w:sz w:val="20"/>
          <w:szCs w:val="20"/>
        </w:rPr>
        <w:t>Contar con una resolución de pensión emitida a partir del 2 de mayo</w:t>
      </w:r>
      <w:r w:rsidR="00181D24" w:rsidRPr="00181D24">
        <w:rPr>
          <w:rFonts w:ascii="Noto Sans" w:hAnsi="Noto Sans" w:cs="Noto Sans"/>
          <w:spacing w:val="-2"/>
          <w:sz w:val="20"/>
          <w:szCs w:val="20"/>
        </w:rPr>
        <w:t xml:space="preserve"> </w:t>
      </w:r>
      <w:r w:rsidRPr="00181D24">
        <w:rPr>
          <w:rFonts w:ascii="Noto Sans" w:hAnsi="Noto Sans" w:cs="Noto Sans"/>
          <w:spacing w:val="-2"/>
          <w:sz w:val="20"/>
          <w:szCs w:val="20"/>
        </w:rPr>
        <w:t>de 2024, fecha de entrada en vigor del Fondo</w:t>
      </w:r>
      <w:r w:rsidR="004A21D7">
        <w:rPr>
          <w:rFonts w:ascii="Noto Sans" w:hAnsi="Noto Sans" w:cs="Noto Sans"/>
          <w:spacing w:val="-2"/>
          <w:sz w:val="20"/>
          <w:szCs w:val="20"/>
        </w:rPr>
        <w:t>;</w:t>
      </w:r>
    </w:p>
    <w:p w14:paraId="0D797A4E" w14:textId="3F1EB63B" w:rsidR="008D2215" w:rsidRPr="00181D24" w:rsidRDefault="008D2215" w:rsidP="00AC03D7">
      <w:pPr>
        <w:pStyle w:val="Prrafodelista"/>
        <w:numPr>
          <w:ilvl w:val="0"/>
          <w:numId w:val="3"/>
        </w:numPr>
        <w:ind w:left="567" w:right="49"/>
        <w:jc w:val="both"/>
        <w:rPr>
          <w:rFonts w:ascii="Noto Sans" w:hAnsi="Noto Sans" w:cs="Noto Sans"/>
          <w:spacing w:val="-2"/>
          <w:sz w:val="20"/>
          <w:szCs w:val="20"/>
        </w:rPr>
      </w:pPr>
      <w:r w:rsidRPr="00181D24">
        <w:rPr>
          <w:rFonts w:ascii="Noto Sans" w:hAnsi="Noto Sans" w:cs="Noto Sans"/>
          <w:spacing w:val="-2"/>
          <w:sz w:val="20"/>
          <w:szCs w:val="20"/>
        </w:rPr>
        <w:t>Tener una pensión de monto inferior al salario promedio del último</w:t>
      </w:r>
      <w:r w:rsidR="00181D24" w:rsidRPr="00181D24">
        <w:rPr>
          <w:rFonts w:ascii="Noto Sans" w:hAnsi="Noto Sans" w:cs="Noto Sans"/>
          <w:spacing w:val="-2"/>
          <w:sz w:val="20"/>
          <w:szCs w:val="20"/>
        </w:rPr>
        <w:t xml:space="preserve"> </w:t>
      </w:r>
      <w:r w:rsidRPr="00181D24">
        <w:rPr>
          <w:rFonts w:ascii="Noto Sans" w:hAnsi="Noto Sans" w:cs="Noto Sans"/>
          <w:spacing w:val="-2"/>
          <w:sz w:val="20"/>
          <w:szCs w:val="20"/>
        </w:rPr>
        <w:t xml:space="preserve">año cotizado, ya que el complemento cubre </w:t>
      </w:r>
      <w:r w:rsidR="00181D24" w:rsidRPr="00181D24">
        <w:rPr>
          <w:rFonts w:ascii="Noto Sans" w:hAnsi="Noto Sans" w:cs="Noto Sans"/>
          <w:spacing w:val="-2"/>
          <w:sz w:val="20"/>
          <w:szCs w:val="20"/>
        </w:rPr>
        <w:t xml:space="preserve">la </w:t>
      </w:r>
      <w:r w:rsidRPr="00181D24">
        <w:rPr>
          <w:rFonts w:ascii="Noto Sans" w:hAnsi="Noto Sans" w:cs="Noto Sans"/>
          <w:spacing w:val="-2"/>
          <w:sz w:val="20"/>
          <w:szCs w:val="20"/>
        </w:rPr>
        <w:t>diferencia;</w:t>
      </w:r>
    </w:p>
    <w:p w14:paraId="3B55EB2F" w14:textId="6DE3A5D2" w:rsidR="008D2215" w:rsidRPr="00181D24" w:rsidRDefault="008D2215" w:rsidP="00AC03D7">
      <w:pPr>
        <w:pStyle w:val="Prrafodelista"/>
        <w:numPr>
          <w:ilvl w:val="0"/>
          <w:numId w:val="3"/>
        </w:numPr>
        <w:ind w:left="567" w:right="49"/>
        <w:jc w:val="both"/>
        <w:rPr>
          <w:rFonts w:ascii="Noto Sans" w:hAnsi="Noto Sans" w:cs="Noto Sans"/>
          <w:spacing w:val="-2"/>
          <w:sz w:val="20"/>
          <w:szCs w:val="20"/>
        </w:rPr>
      </w:pPr>
      <w:r w:rsidRPr="00181D24">
        <w:rPr>
          <w:rFonts w:ascii="Noto Sans" w:hAnsi="Noto Sans" w:cs="Noto Sans"/>
          <w:spacing w:val="-2"/>
          <w:sz w:val="20"/>
          <w:szCs w:val="20"/>
        </w:rPr>
        <w:t>En el caso de personas con pensión bajo renta vitalicia, se requiere</w:t>
      </w:r>
      <w:r w:rsidR="00181D24" w:rsidRPr="00181D24">
        <w:rPr>
          <w:rFonts w:ascii="Noto Sans" w:hAnsi="Noto Sans" w:cs="Noto Sans"/>
          <w:spacing w:val="-2"/>
          <w:sz w:val="20"/>
          <w:szCs w:val="20"/>
        </w:rPr>
        <w:t xml:space="preserve"> </w:t>
      </w:r>
      <w:r w:rsidRPr="00181D24">
        <w:rPr>
          <w:rFonts w:ascii="Noto Sans" w:hAnsi="Noto Sans" w:cs="Noto Sans"/>
          <w:spacing w:val="-2"/>
          <w:sz w:val="20"/>
          <w:szCs w:val="20"/>
        </w:rPr>
        <w:t>adicionalmente no haber realizado retiro de excedentes de su Cuenta</w:t>
      </w:r>
      <w:r w:rsidR="00181D24" w:rsidRPr="00181D24">
        <w:rPr>
          <w:rFonts w:ascii="Noto Sans" w:hAnsi="Noto Sans" w:cs="Noto Sans"/>
          <w:spacing w:val="-2"/>
          <w:sz w:val="20"/>
          <w:szCs w:val="20"/>
        </w:rPr>
        <w:t xml:space="preserve"> </w:t>
      </w:r>
      <w:r w:rsidRPr="00181D24">
        <w:rPr>
          <w:rFonts w:ascii="Noto Sans" w:hAnsi="Noto Sans" w:cs="Noto Sans"/>
          <w:spacing w:val="-2"/>
          <w:sz w:val="20"/>
          <w:szCs w:val="20"/>
        </w:rPr>
        <w:t>Individual.</w:t>
      </w:r>
    </w:p>
    <w:p w14:paraId="057171DF" w14:textId="77777777" w:rsidR="00181D24" w:rsidRDefault="00181D24" w:rsidP="008D2215">
      <w:pPr>
        <w:ind w:right="49"/>
        <w:jc w:val="both"/>
        <w:rPr>
          <w:rFonts w:ascii="Noto Sans" w:hAnsi="Noto Sans" w:cs="Noto Sans"/>
          <w:spacing w:val="-2"/>
          <w:sz w:val="20"/>
          <w:szCs w:val="20"/>
        </w:rPr>
      </w:pPr>
    </w:p>
    <w:p w14:paraId="2D188459" w14:textId="7B094E31" w:rsidR="00CA1182" w:rsidRDefault="005B27F9" w:rsidP="004A21D7">
      <w:pPr>
        <w:ind w:right="49"/>
        <w:jc w:val="both"/>
        <w:rPr>
          <w:rFonts w:ascii="Noto Sans" w:hAnsi="Noto Sans" w:cs="Noto Sans"/>
          <w:spacing w:val="-2"/>
          <w:sz w:val="20"/>
          <w:szCs w:val="20"/>
        </w:rPr>
      </w:pPr>
      <w:r>
        <w:rPr>
          <w:rFonts w:ascii="Noto Sans" w:hAnsi="Noto Sans" w:cs="Noto Sans"/>
          <w:spacing w:val="-2"/>
          <w:sz w:val="20"/>
          <w:szCs w:val="20"/>
        </w:rPr>
        <w:t>Enfatizó que</w:t>
      </w:r>
      <w:r w:rsidR="008D2215" w:rsidRPr="008D2215">
        <w:rPr>
          <w:rFonts w:ascii="Noto Sans" w:hAnsi="Noto Sans" w:cs="Noto Sans"/>
          <w:spacing w:val="-2"/>
          <w:sz w:val="20"/>
          <w:szCs w:val="20"/>
        </w:rPr>
        <w:t xml:space="preserve"> la obtención del beneficio no requiere </w:t>
      </w:r>
      <w:r w:rsidR="00A23763">
        <w:rPr>
          <w:rFonts w:ascii="Noto Sans" w:hAnsi="Noto Sans" w:cs="Noto Sans"/>
          <w:spacing w:val="-2"/>
          <w:sz w:val="20"/>
          <w:szCs w:val="20"/>
        </w:rPr>
        <w:t xml:space="preserve">que la </w:t>
      </w:r>
      <w:r w:rsidR="00B95378">
        <w:rPr>
          <w:rFonts w:ascii="Noto Sans" w:hAnsi="Noto Sans" w:cs="Noto Sans"/>
          <w:spacing w:val="-2"/>
          <w:sz w:val="20"/>
          <w:szCs w:val="20"/>
        </w:rPr>
        <w:t>persona</w:t>
      </w:r>
      <w:r w:rsidR="00A23763">
        <w:rPr>
          <w:rFonts w:ascii="Noto Sans" w:hAnsi="Noto Sans" w:cs="Noto Sans"/>
          <w:spacing w:val="-2"/>
          <w:sz w:val="20"/>
          <w:szCs w:val="20"/>
        </w:rPr>
        <w:t xml:space="preserve"> </w:t>
      </w:r>
      <w:r w:rsidR="008A7E64">
        <w:rPr>
          <w:rFonts w:ascii="Noto Sans" w:hAnsi="Noto Sans" w:cs="Noto Sans"/>
          <w:spacing w:val="-2"/>
          <w:sz w:val="20"/>
          <w:szCs w:val="20"/>
        </w:rPr>
        <w:t xml:space="preserve">lo solicite o lleve a cabo </w:t>
      </w:r>
      <w:r w:rsidR="00B95378">
        <w:rPr>
          <w:rFonts w:ascii="Noto Sans" w:hAnsi="Noto Sans" w:cs="Noto Sans"/>
          <w:spacing w:val="-2"/>
          <w:sz w:val="20"/>
          <w:szCs w:val="20"/>
        </w:rPr>
        <w:t>algún</w:t>
      </w:r>
      <w:r w:rsidR="008D2215" w:rsidRPr="008D2215">
        <w:rPr>
          <w:rFonts w:ascii="Noto Sans" w:hAnsi="Noto Sans" w:cs="Noto Sans"/>
          <w:spacing w:val="-2"/>
          <w:sz w:val="20"/>
          <w:szCs w:val="20"/>
        </w:rPr>
        <w:t xml:space="preserve"> trámit</w:t>
      </w:r>
      <w:r w:rsidR="00A23763">
        <w:rPr>
          <w:rFonts w:ascii="Noto Sans" w:hAnsi="Noto Sans" w:cs="Noto Sans"/>
          <w:spacing w:val="-2"/>
          <w:sz w:val="20"/>
          <w:szCs w:val="20"/>
        </w:rPr>
        <w:t>e</w:t>
      </w:r>
      <w:r w:rsidR="009000E9">
        <w:rPr>
          <w:rFonts w:ascii="Noto Sans" w:hAnsi="Noto Sans" w:cs="Noto Sans"/>
          <w:spacing w:val="-2"/>
          <w:sz w:val="20"/>
          <w:szCs w:val="20"/>
        </w:rPr>
        <w:t xml:space="preserve"> adicional</w:t>
      </w:r>
      <w:r w:rsidR="008A7E64">
        <w:rPr>
          <w:rFonts w:ascii="Noto Sans" w:hAnsi="Noto Sans" w:cs="Noto Sans"/>
          <w:spacing w:val="-2"/>
          <w:sz w:val="20"/>
          <w:szCs w:val="20"/>
        </w:rPr>
        <w:t>, ya que</w:t>
      </w:r>
      <w:r w:rsidR="008D2215" w:rsidRPr="008D2215">
        <w:rPr>
          <w:rFonts w:ascii="Noto Sans" w:hAnsi="Noto Sans" w:cs="Noto Sans"/>
          <w:spacing w:val="-2"/>
          <w:sz w:val="20"/>
          <w:szCs w:val="20"/>
        </w:rPr>
        <w:t xml:space="preserve"> </w:t>
      </w:r>
      <w:r w:rsidR="008A7E64">
        <w:rPr>
          <w:rFonts w:ascii="Noto Sans" w:hAnsi="Noto Sans" w:cs="Noto Sans"/>
          <w:spacing w:val="-2"/>
          <w:sz w:val="20"/>
          <w:szCs w:val="20"/>
        </w:rPr>
        <w:t>e</w:t>
      </w:r>
      <w:r w:rsidR="008D2215" w:rsidRPr="008D2215">
        <w:rPr>
          <w:rFonts w:ascii="Noto Sans" w:hAnsi="Noto Sans" w:cs="Noto Sans"/>
          <w:spacing w:val="-2"/>
          <w:sz w:val="20"/>
          <w:szCs w:val="20"/>
        </w:rPr>
        <w:t>l análisis de elegibilidad se realiza de manera automática durante</w:t>
      </w:r>
      <w:r w:rsidR="008A7E64">
        <w:rPr>
          <w:rFonts w:ascii="Noto Sans" w:hAnsi="Noto Sans" w:cs="Noto Sans"/>
          <w:spacing w:val="-2"/>
          <w:sz w:val="20"/>
          <w:szCs w:val="20"/>
        </w:rPr>
        <w:t xml:space="preserve"> </w:t>
      </w:r>
      <w:r w:rsidR="008D2215" w:rsidRPr="008D2215">
        <w:rPr>
          <w:rFonts w:ascii="Noto Sans" w:hAnsi="Noto Sans" w:cs="Noto Sans"/>
          <w:spacing w:val="-2"/>
          <w:sz w:val="20"/>
          <w:szCs w:val="20"/>
        </w:rPr>
        <w:t>el proceso de solicitud de pensión por vejez ante el</w:t>
      </w:r>
      <w:r w:rsidR="004A21D7">
        <w:rPr>
          <w:rFonts w:ascii="Noto Sans" w:hAnsi="Noto Sans" w:cs="Noto Sans"/>
          <w:spacing w:val="-2"/>
          <w:sz w:val="20"/>
          <w:szCs w:val="20"/>
        </w:rPr>
        <w:t xml:space="preserve"> </w:t>
      </w:r>
      <w:r w:rsidR="004A21D7" w:rsidRPr="004A21D7">
        <w:rPr>
          <w:rFonts w:ascii="Noto Sans" w:hAnsi="Noto Sans" w:cs="Noto Sans"/>
          <w:spacing w:val="-2"/>
          <w:sz w:val="20"/>
          <w:szCs w:val="20"/>
        </w:rPr>
        <w:t xml:space="preserve">IMSS, </w:t>
      </w:r>
      <w:r w:rsidR="008A7E64">
        <w:rPr>
          <w:rFonts w:ascii="Noto Sans" w:hAnsi="Noto Sans" w:cs="Noto Sans"/>
          <w:spacing w:val="-2"/>
          <w:sz w:val="20"/>
          <w:szCs w:val="20"/>
        </w:rPr>
        <w:t xml:space="preserve">al ser </w:t>
      </w:r>
      <w:r w:rsidR="004A21D7" w:rsidRPr="004A21D7">
        <w:rPr>
          <w:rFonts w:ascii="Noto Sans" w:hAnsi="Noto Sans" w:cs="Noto Sans"/>
          <w:spacing w:val="-2"/>
          <w:sz w:val="20"/>
          <w:szCs w:val="20"/>
        </w:rPr>
        <w:t xml:space="preserve">los </w:t>
      </w:r>
      <w:r w:rsidR="008A7E64">
        <w:rPr>
          <w:rFonts w:ascii="Noto Sans" w:hAnsi="Noto Sans" w:cs="Noto Sans"/>
          <w:spacing w:val="-2"/>
          <w:sz w:val="20"/>
          <w:szCs w:val="20"/>
        </w:rPr>
        <w:t xml:space="preserve">propios </w:t>
      </w:r>
      <w:r w:rsidR="004A21D7" w:rsidRPr="004A21D7">
        <w:rPr>
          <w:rFonts w:ascii="Noto Sans" w:hAnsi="Noto Sans" w:cs="Noto Sans"/>
          <w:spacing w:val="-2"/>
          <w:sz w:val="20"/>
          <w:szCs w:val="20"/>
        </w:rPr>
        <w:t>sistemas</w:t>
      </w:r>
      <w:r w:rsidR="008A7E64">
        <w:rPr>
          <w:rFonts w:ascii="Noto Sans" w:hAnsi="Noto Sans" w:cs="Noto Sans"/>
          <w:spacing w:val="-2"/>
          <w:sz w:val="20"/>
          <w:szCs w:val="20"/>
        </w:rPr>
        <w:t xml:space="preserve"> </w:t>
      </w:r>
      <w:r w:rsidR="004A21D7" w:rsidRPr="004A21D7">
        <w:rPr>
          <w:rFonts w:ascii="Noto Sans" w:hAnsi="Noto Sans" w:cs="Noto Sans"/>
          <w:spacing w:val="-2"/>
          <w:sz w:val="20"/>
          <w:szCs w:val="20"/>
        </w:rPr>
        <w:t xml:space="preserve">institucionales </w:t>
      </w:r>
      <w:r w:rsidR="008A7E64">
        <w:rPr>
          <w:rFonts w:ascii="Noto Sans" w:hAnsi="Noto Sans" w:cs="Noto Sans"/>
          <w:spacing w:val="-2"/>
          <w:sz w:val="20"/>
          <w:szCs w:val="20"/>
        </w:rPr>
        <w:t xml:space="preserve">quienes </w:t>
      </w:r>
      <w:r w:rsidR="004A21D7" w:rsidRPr="004A21D7">
        <w:rPr>
          <w:rFonts w:ascii="Noto Sans" w:hAnsi="Noto Sans" w:cs="Noto Sans"/>
          <w:spacing w:val="-2"/>
          <w:sz w:val="20"/>
          <w:szCs w:val="20"/>
        </w:rPr>
        <w:t>evalúan los criterios referidos.</w:t>
      </w:r>
    </w:p>
    <w:p w14:paraId="2B2A37C4" w14:textId="77777777" w:rsidR="0024239C" w:rsidRDefault="0024239C" w:rsidP="009930F4">
      <w:pPr>
        <w:ind w:right="49"/>
        <w:jc w:val="both"/>
        <w:rPr>
          <w:rFonts w:ascii="Noto Sans" w:hAnsi="Noto Sans" w:cs="Noto Sans"/>
          <w:sz w:val="20"/>
          <w:szCs w:val="20"/>
        </w:rPr>
      </w:pPr>
    </w:p>
    <w:p w14:paraId="76A3DE69" w14:textId="1F7AB4E1" w:rsidR="005E5F9D" w:rsidRDefault="005E5F9D" w:rsidP="009930F4">
      <w:pPr>
        <w:ind w:right="49"/>
        <w:jc w:val="both"/>
        <w:rPr>
          <w:rFonts w:ascii="Noto Sans" w:hAnsi="Noto Sans" w:cs="Noto Sans"/>
          <w:spacing w:val="-2"/>
          <w:sz w:val="20"/>
          <w:szCs w:val="20"/>
        </w:rPr>
      </w:pPr>
      <w:r>
        <w:rPr>
          <w:rFonts w:ascii="Noto Sans" w:hAnsi="Noto Sans" w:cs="Noto Sans"/>
          <w:spacing w:val="-2"/>
          <w:sz w:val="20"/>
          <w:szCs w:val="20"/>
        </w:rPr>
        <w:t xml:space="preserve">Refirió que </w:t>
      </w:r>
      <w:r w:rsidR="002F5740">
        <w:rPr>
          <w:rFonts w:ascii="Noto Sans" w:hAnsi="Noto Sans" w:cs="Noto Sans"/>
          <w:spacing w:val="-2"/>
          <w:sz w:val="20"/>
          <w:szCs w:val="20"/>
        </w:rPr>
        <w:t xml:space="preserve">el patrimonio del FPB tiene varias fuentes de ingreso, la principal es la transferencia anual de recursos de </w:t>
      </w:r>
      <w:r w:rsidR="009E537F">
        <w:rPr>
          <w:rFonts w:ascii="Noto Sans" w:hAnsi="Noto Sans" w:cs="Noto Sans"/>
          <w:spacing w:val="-2"/>
          <w:sz w:val="20"/>
          <w:szCs w:val="20"/>
        </w:rPr>
        <w:t>sub</w:t>
      </w:r>
      <w:r w:rsidR="002F5740">
        <w:rPr>
          <w:rFonts w:ascii="Noto Sans" w:hAnsi="Noto Sans" w:cs="Noto Sans"/>
          <w:spacing w:val="-2"/>
          <w:sz w:val="20"/>
          <w:szCs w:val="20"/>
        </w:rPr>
        <w:t xml:space="preserve">cuentas </w:t>
      </w:r>
      <w:r w:rsidR="009E537F">
        <w:rPr>
          <w:rFonts w:ascii="Noto Sans" w:hAnsi="Noto Sans" w:cs="Noto Sans"/>
          <w:spacing w:val="-2"/>
          <w:sz w:val="20"/>
          <w:szCs w:val="20"/>
        </w:rPr>
        <w:t>de trabajadores inactivos, esto es A</w:t>
      </w:r>
      <w:r w:rsidR="001E6C7C">
        <w:rPr>
          <w:rFonts w:ascii="Noto Sans" w:hAnsi="Noto Sans" w:cs="Noto Sans"/>
          <w:spacing w:val="-2"/>
          <w:sz w:val="20"/>
          <w:szCs w:val="20"/>
        </w:rPr>
        <w:t>FORES</w:t>
      </w:r>
      <w:r w:rsidR="00B8089D">
        <w:rPr>
          <w:rFonts w:ascii="Noto Sans" w:hAnsi="Noto Sans" w:cs="Noto Sans"/>
          <w:spacing w:val="-2"/>
          <w:sz w:val="20"/>
          <w:szCs w:val="20"/>
        </w:rPr>
        <w:t xml:space="preserve"> que transfieren los recursos de retiro, cesantía en edad avanzada y vejez de quienes cumplen 70 años</w:t>
      </w:r>
      <w:r w:rsidR="00C359AB">
        <w:rPr>
          <w:rFonts w:ascii="Noto Sans" w:hAnsi="Noto Sans" w:cs="Noto Sans"/>
          <w:spacing w:val="-2"/>
          <w:sz w:val="20"/>
          <w:szCs w:val="20"/>
        </w:rPr>
        <w:t>, el Infonavit transfiere recursos de la subcuenta de vivienda en este mismo supuesto y en el caso del ISSSTE, al cumplirse 75 años</w:t>
      </w:r>
      <w:r w:rsidR="006E73BB">
        <w:rPr>
          <w:rFonts w:ascii="Noto Sans" w:hAnsi="Noto Sans" w:cs="Noto Sans"/>
          <w:spacing w:val="-2"/>
          <w:sz w:val="20"/>
          <w:szCs w:val="20"/>
        </w:rPr>
        <w:t>, entre otros mecanismos que tienen como finalidad</w:t>
      </w:r>
      <w:r w:rsidR="00E36B3A">
        <w:rPr>
          <w:rFonts w:ascii="Noto Sans" w:hAnsi="Noto Sans" w:cs="Noto Sans"/>
          <w:spacing w:val="-2"/>
          <w:sz w:val="20"/>
          <w:szCs w:val="20"/>
        </w:rPr>
        <w:t xml:space="preserve"> el pago del complemento mensual y constituir una reserva financiera</w:t>
      </w:r>
      <w:r w:rsidR="009000E9">
        <w:rPr>
          <w:rFonts w:ascii="Noto Sans" w:hAnsi="Noto Sans" w:cs="Noto Sans"/>
          <w:spacing w:val="-2"/>
          <w:sz w:val="20"/>
          <w:szCs w:val="20"/>
        </w:rPr>
        <w:t xml:space="preserve"> que permita asegurar la imprescriptibilidad del derecho de los trabajadores</w:t>
      </w:r>
      <w:r w:rsidR="00005193">
        <w:rPr>
          <w:rFonts w:ascii="Noto Sans" w:hAnsi="Noto Sans" w:cs="Noto Sans"/>
          <w:spacing w:val="-2"/>
          <w:sz w:val="20"/>
          <w:szCs w:val="20"/>
        </w:rPr>
        <w:t xml:space="preserve"> a recuperar sus recursos transferidos</w:t>
      </w:r>
      <w:r w:rsidR="00E36B3A">
        <w:rPr>
          <w:rFonts w:ascii="Noto Sans" w:hAnsi="Noto Sans" w:cs="Noto Sans"/>
          <w:spacing w:val="-2"/>
          <w:sz w:val="20"/>
          <w:szCs w:val="20"/>
        </w:rPr>
        <w:t>.</w:t>
      </w:r>
    </w:p>
    <w:p w14:paraId="79D13B38" w14:textId="77777777" w:rsidR="005E5F9D" w:rsidRDefault="005E5F9D" w:rsidP="009930F4">
      <w:pPr>
        <w:ind w:right="49"/>
        <w:jc w:val="both"/>
        <w:rPr>
          <w:rFonts w:ascii="Noto Sans" w:hAnsi="Noto Sans" w:cs="Noto Sans"/>
          <w:spacing w:val="-2"/>
          <w:sz w:val="20"/>
          <w:szCs w:val="20"/>
        </w:rPr>
      </w:pPr>
    </w:p>
    <w:p w14:paraId="04352814" w14:textId="77777777" w:rsidR="00880CA0" w:rsidRDefault="00646A8F" w:rsidP="009930F4">
      <w:pPr>
        <w:ind w:right="49"/>
        <w:jc w:val="both"/>
        <w:rPr>
          <w:rFonts w:ascii="Noto Sans" w:hAnsi="Noto Sans" w:cs="Noto Sans"/>
          <w:spacing w:val="-2"/>
          <w:sz w:val="20"/>
          <w:szCs w:val="20"/>
        </w:rPr>
      </w:pPr>
      <w:r w:rsidRPr="000170E1">
        <w:rPr>
          <w:rFonts w:ascii="Noto Sans" w:hAnsi="Noto Sans" w:cs="Noto Sans"/>
          <w:spacing w:val="-2"/>
          <w:sz w:val="20"/>
          <w:szCs w:val="20"/>
        </w:rPr>
        <w:t>El titular de la Coordinación de Sistemas de Pensiones del IMSS</w:t>
      </w:r>
      <w:r>
        <w:rPr>
          <w:rFonts w:ascii="Noto Sans" w:hAnsi="Noto Sans" w:cs="Noto Sans"/>
          <w:spacing w:val="-2"/>
          <w:sz w:val="20"/>
          <w:szCs w:val="20"/>
        </w:rPr>
        <w:t xml:space="preserve"> señaló </w:t>
      </w:r>
      <w:r w:rsidR="008E782E">
        <w:rPr>
          <w:rFonts w:ascii="Noto Sans" w:hAnsi="Noto Sans" w:cs="Noto Sans"/>
          <w:spacing w:val="-2"/>
          <w:sz w:val="20"/>
          <w:szCs w:val="20"/>
        </w:rPr>
        <w:t xml:space="preserve">que </w:t>
      </w:r>
      <w:r>
        <w:rPr>
          <w:rFonts w:ascii="Noto Sans" w:hAnsi="Noto Sans" w:cs="Noto Sans"/>
          <w:spacing w:val="-2"/>
          <w:sz w:val="20"/>
          <w:szCs w:val="20"/>
        </w:rPr>
        <w:t>la</w:t>
      </w:r>
      <w:r w:rsidR="008E7B5A">
        <w:rPr>
          <w:rFonts w:ascii="Noto Sans" w:hAnsi="Noto Sans" w:cs="Noto Sans"/>
          <w:spacing w:val="-2"/>
          <w:sz w:val="20"/>
          <w:szCs w:val="20"/>
        </w:rPr>
        <w:t>s persona</w:t>
      </w:r>
      <w:r w:rsidR="00836D16">
        <w:rPr>
          <w:rFonts w:ascii="Noto Sans" w:hAnsi="Noto Sans" w:cs="Noto Sans"/>
          <w:spacing w:val="-2"/>
          <w:sz w:val="20"/>
          <w:szCs w:val="20"/>
        </w:rPr>
        <w:t>s</w:t>
      </w:r>
      <w:r w:rsidR="008E7B5A">
        <w:rPr>
          <w:rFonts w:ascii="Noto Sans" w:hAnsi="Noto Sans" w:cs="Noto Sans"/>
          <w:spacing w:val="-2"/>
          <w:sz w:val="20"/>
          <w:szCs w:val="20"/>
        </w:rPr>
        <w:t xml:space="preserve"> que solicitan recuperar saldos de </w:t>
      </w:r>
      <w:r w:rsidR="009C608F">
        <w:rPr>
          <w:rFonts w:ascii="Noto Sans" w:hAnsi="Noto Sans" w:cs="Noto Sans"/>
          <w:spacing w:val="-2"/>
          <w:sz w:val="20"/>
          <w:szCs w:val="20"/>
        </w:rPr>
        <w:t xml:space="preserve">su cuenta individual, </w:t>
      </w:r>
      <w:r w:rsidR="006B33E4">
        <w:rPr>
          <w:rFonts w:ascii="Noto Sans" w:hAnsi="Noto Sans" w:cs="Noto Sans"/>
          <w:spacing w:val="-2"/>
          <w:sz w:val="20"/>
          <w:szCs w:val="20"/>
        </w:rPr>
        <w:t xml:space="preserve">en el caso de que </w:t>
      </w:r>
      <w:r w:rsidR="00FA144D">
        <w:rPr>
          <w:rFonts w:ascii="Noto Sans" w:hAnsi="Noto Sans" w:cs="Noto Sans"/>
          <w:spacing w:val="-2"/>
          <w:sz w:val="20"/>
          <w:szCs w:val="20"/>
        </w:rPr>
        <w:t>sus recursos hubieran sido transferidos al Fondo</w:t>
      </w:r>
      <w:r w:rsidR="008E782E">
        <w:rPr>
          <w:rFonts w:ascii="Noto Sans" w:hAnsi="Noto Sans" w:cs="Noto Sans"/>
          <w:spacing w:val="-2"/>
          <w:sz w:val="20"/>
          <w:szCs w:val="20"/>
        </w:rPr>
        <w:t>, tienen garantizad</w:t>
      </w:r>
      <w:r w:rsidR="00BF0F15">
        <w:rPr>
          <w:rFonts w:ascii="Noto Sans" w:hAnsi="Noto Sans" w:cs="Noto Sans"/>
          <w:spacing w:val="-2"/>
          <w:sz w:val="20"/>
          <w:szCs w:val="20"/>
        </w:rPr>
        <w:t xml:space="preserve">a la devolución de recursos ya que este es un derecho </w:t>
      </w:r>
      <w:r w:rsidR="006F4BC4">
        <w:rPr>
          <w:rFonts w:ascii="Noto Sans" w:hAnsi="Noto Sans" w:cs="Noto Sans"/>
          <w:spacing w:val="-2"/>
          <w:sz w:val="20"/>
          <w:szCs w:val="20"/>
        </w:rPr>
        <w:t>imprescriptible, sin importar cuánto tiempo haya transcurrido el trabajador o sus beneficiarios pueden solicitarlo en cualquier momento</w:t>
      </w:r>
      <w:r w:rsidR="00880CA0">
        <w:rPr>
          <w:rFonts w:ascii="Noto Sans" w:hAnsi="Noto Sans" w:cs="Noto Sans"/>
          <w:spacing w:val="-2"/>
          <w:sz w:val="20"/>
          <w:szCs w:val="20"/>
        </w:rPr>
        <w:t>.</w:t>
      </w:r>
    </w:p>
    <w:p w14:paraId="28B9EAB1" w14:textId="77777777" w:rsidR="00880CA0" w:rsidRDefault="00880CA0" w:rsidP="009930F4">
      <w:pPr>
        <w:ind w:right="49"/>
        <w:jc w:val="both"/>
        <w:rPr>
          <w:rFonts w:ascii="Noto Sans" w:hAnsi="Noto Sans" w:cs="Noto Sans"/>
          <w:spacing w:val="-2"/>
          <w:sz w:val="20"/>
          <w:szCs w:val="20"/>
        </w:rPr>
      </w:pPr>
    </w:p>
    <w:p w14:paraId="703EC450" w14:textId="7FF9B149" w:rsidR="00FA2F3A" w:rsidRPr="00FA2F3A" w:rsidRDefault="00880CA0" w:rsidP="00FA2F3A">
      <w:pPr>
        <w:ind w:right="49"/>
        <w:jc w:val="both"/>
        <w:rPr>
          <w:rFonts w:ascii="Noto Sans" w:hAnsi="Noto Sans" w:cs="Noto Sans"/>
          <w:sz w:val="20"/>
          <w:szCs w:val="20"/>
        </w:rPr>
      </w:pPr>
      <w:r>
        <w:rPr>
          <w:rFonts w:ascii="Noto Sans" w:hAnsi="Noto Sans" w:cs="Noto Sans"/>
          <w:spacing w:val="-2"/>
          <w:sz w:val="20"/>
          <w:szCs w:val="20"/>
        </w:rPr>
        <w:t>Detall</w:t>
      </w:r>
      <w:r w:rsidR="008B4E94">
        <w:rPr>
          <w:rFonts w:ascii="Noto Sans" w:hAnsi="Noto Sans" w:cs="Noto Sans"/>
          <w:spacing w:val="-2"/>
          <w:sz w:val="20"/>
          <w:szCs w:val="20"/>
        </w:rPr>
        <w:t>ó</w:t>
      </w:r>
      <w:r>
        <w:rPr>
          <w:rFonts w:ascii="Noto Sans" w:hAnsi="Noto Sans" w:cs="Noto Sans"/>
          <w:spacing w:val="-2"/>
          <w:sz w:val="20"/>
          <w:szCs w:val="20"/>
        </w:rPr>
        <w:t xml:space="preserve"> que existen dos mecanismos con este fin</w:t>
      </w:r>
      <w:r w:rsidR="008B4E94">
        <w:rPr>
          <w:rFonts w:ascii="Noto Sans" w:hAnsi="Noto Sans" w:cs="Noto Sans"/>
          <w:spacing w:val="-2"/>
          <w:sz w:val="20"/>
          <w:szCs w:val="20"/>
        </w:rPr>
        <w:t>:</w:t>
      </w:r>
      <w:r w:rsidR="001E6C7C">
        <w:rPr>
          <w:rFonts w:ascii="Noto Sans" w:hAnsi="Noto Sans" w:cs="Noto Sans"/>
          <w:spacing w:val="-2"/>
          <w:sz w:val="20"/>
          <w:szCs w:val="20"/>
        </w:rPr>
        <w:t xml:space="preserve"> </w:t>
      </w:r>
      <w:r w:rsidR="00FA2F3A" w:rsidRPr="00FA2F3A">
        <w:rPr>
          <w:rFonts w:ascii="Noto Sans" w:hAnsi="Noto Sans" w:cs="Noto Sans"/>
          <w:sz w:val="20"/>
          <w:szCs w:val="20"/>
        </w:rPr>
        <w:t>Si la persona quiere tramitar su pensión y sus recursos fueron transferidos al Fondo</w:t>
      </w:r>
      <w:r w:rsidR="00F735C8">
        <w:rPr>
          <w:rFonts w:ascii="Noto Sans" w:hAnsi="Noto Sans" w:cs="Noto Sans"/>
          <w:sz w:val="20"/>
          <w:szCs w:val="20"/>
        </w:rPr>
        <w:t>,</w:t>
      </w:r>
      <w:r w:rsidR="00FA2F3A" w:rsidRPr="00FA2F3A">
        <w:rPr>
          <w:rFonts w:ascii="Noto Sans" w:hAnsi="Noto Sans" w:cs="Noto Sans"/>
          <w:sz w:val="20"/>
          <w:szCs w:val="20"/>
        </w:rPr>
        <w:t xml:space="preserve"> </w:t>
      </w:r>
      <w:r w:rsidR="00F735C8">
        <w:rPr>
          <w:rFonts w:ascii="Noto Sans" w:hAnsi="Noto Sans" w:cs="Noto Sans"/>
          <w:sz w:val="20"/>
          <w:szCs w:val="20"/>
        </w:rPr>
        <w:t>a</w:t>
      </w:r>
      <w:r w:rsidR="00FA2F3A" w:rsidRPr="00FA2F3A">
        <w:rPr>
          <w:rFonts w:ascii="Noto Sans" w:hAnsi="Noto Sans" w:cs="Noto Sans"/>
          <w:sz w:val="20"/>
          <w:szCs w:val="20"/>
        </w:rPr>
        <w:t xml:space="preserve"> través de</w:t>
      </w:r>
      <w:r w:rsidR="009C7495">
        <w:rPr>
          <w:rFonts w:ascii="Noto Sans" w:hAnsi="Noto Sans" w:cs="Noto Sans"/>
          <w:sz w:val="20"/>
          <w:szCs w:val="20"/>
        </w:rPr>
        <w:t>l mecanismo de</w:t>
      </w:r>
      <w:r w:rsidR="00FA2F3A" w:rsidRPr="00FA2F3A">
        <w:rPr>
          <w:rFonts w:ascii="Noto Sans" w:hAnsi="Noto Sans" w:cs="Noto Sans"/>
          <w:sz w:val="20"/>
          <w:szCs w:val="20"/>
        </w:rPr>
        <w:t xml:space="preserve"> Ventanilla Única </w:t>
      </w:r>
      <w:r w:rsidR="009C7495">
        <w:rPr>
          <w:rFonts w:ascii="Noto Sans" w:hAnsi="Noto Sans" w:cs="Noto Sans"/>
          <w:sz w:val="20"/>
          <w:szCs w:val="20"/>
        </w:rPr>
        <w:t xml:space="preserve">se </w:t>
      </w:r>
      <w:r w:rsidR="00FA2F3A" w:rsidRPr="00FA2F3A">
        <w:rPr>
          <w:rFonts w:ascii="Noto Sans" w:hAnsi="Noto Sans" w:cs="Noto Sans"/>
          <w:sz w:val="20"/>
          <w:szCs w:val="20"/>
        </w:rPr>
        <w:t>toma en cuenta tanto los</w:t>
      </w:r>
      <w:r w:rsidR="00FA2F3A">
        <w:rPr>
          <w:rFonts w:ascii="Noto Sans" w:hAnsi="Noto Sans" w:cs="Noto Sans"/>
          <w:sz w:val="20"/>
          <w:szCs w:val="20"/>
        </w:rPr>
        <w:t xml:space="preserve"> </w:t>
      </w:r>
      <w:r w:rsidR="00FA2F3A" w:rsidRPr="00FA2F3A">
        <w:rPr>
          <w:rFonts w:ascii="Noto Sans" w:hAnsi="Noto Sans" w:cs="Noto Sans"/>
          <w:sz w:val="20"/>
          <w:szCs w:val="20"/>
        </w:rPr>
        <w:t>recursos que la persona tenga en su cuenta individual como los</w:t>
      </w:r>
      <w:r w:rsidR="00FA2F3A">
        <w:rPr>
          <w:rFonts w:ascii="Noto Sans" w:hAnsi="Noto Sans" w:cs="Noto Sans"/>
          <w:sz w:val="20"/>
          <w:szCs w:val="20"/>
        </w:rPr>
        <w:t xml:space="preserve"> </w:t>
      </w:r>
      <w:r w:rsidR="00FA2F3A" w:rsidRPr="00FA2F3A">
        <w:rPr>
          <w:rFonts w:ascii="Noto Sans" w:hAnsi="Noto Sans" w:cs="Noto Sans"/>
          <w:sz w:val="20"/>
          <w:szCs w:val="20"/>
        </w:rPr>
        <w:t>transferidos al FPB</w:t>
      </w:r>
      <w:r w:rsidR="009C7495">
        <w:rPr>
          <w:rFonts w:ascii="Noto Sans" w:hAnsi="Noto Sans" w:cs="Noto Sans"/>
          <w:sz w:val="20"/>
          <w:szCs w:val="20"/>
        </w:rPr>
        <w:t>;</w:t>
      </w:r>
      <w:r w:rsidR="00FA2F3A" w:rsidRPr="00FA2F3A">
        <w:rPr>
          <w:rFonts w:ascii="Noto Sans" w:hAnsi="Noto Sans" w:cs="Noto Sans"/>
          <w:sz w:val="20"/>
          <w:szCs w:val="20"/>
        </w:rPr>
        <w:t xml:space="preserve"> </w:t>
      </w:r>
      <w:r w:rsidR="009C7495">
        <w:rPr>
          <w:rFonts w:ascii="Noto Sans" w:hAnsi="Noto Sans" w:cs="Noto Sans"/>
          <w:sz w:val="20"/>
          <w:szCs w:val="20"/>
        </w:rPr>
        <w:t>c</w:t>
      </w:r>
      <w:r w:rsidR="00FA2F3A" w:rsidRPr="00FA2F3A">
        <w:rPr>
          <w:rFonts w:ascii="Noto Sans" w:hAnsi="Noto Sans" w:cs="Noto Sans"/>
          <w:sz w:val="20"/>
          <w:szCs w:val="20"/>
        </w:rPr>
        <w:t>on esa información se realiza el trámite y, de manera automática, se genera la solicitud de</w:t>
      </w:r>
      <w:r w:rsidR="00FA2F3A">
        <w:rPr>
          <w:rFonts w:ascii="Noto Sans" w:hAnsi="Noto Sans" w:cs="Noto Sans"/>
          <w:sz w:val="20"/>
          <w:szCs w:val="20"/>
        </w:rPr>
        <w:t xml:space="preserve"> </w:t>
      </w:r>
      <w:r w:rsidR="00FA2F3A" w:rsidRPr="00FA2F3A">
        <w:rPr>
          <w:rFonts w:ascii="Noto Sans" w:hAnsi="Noto Sans" w:cs="Noto Sans"/>
          <w:sz w:val="20"/>
          <w:szCs w:val="20"/>
        </w:rPr>
        <w:t>devolución correspondiente</w:t>
      </w:r>
      <w:r w:rsidR="009C7495">
        <w:rPr>
          <w:rFonts w:ascii="Noto Sans" w:hAnsi="Noto Sans" w:cs="Noto Sans"/>
          <w:sz w:val="20"/>
          <w:szCs w:val="20"/>
        </w:rPr>
        <w:t>, sin que</w:t>
      </w:r>
      <w:r w:rsidR="00FA2F3A" w:rsidRPr="00FA2F3A">
        <w:rPr>
          <w:rFonts w:ascii="Noto Sans" w:hAnsi="Noto Sans" w:cs="Noto Sans"/>
          <w:sz w:val="20"/>
          <w:szCs w:val="20"/>
        </w:rPr>
        <w:t xml:space="preserve"> </w:t>
      </w:r>
      <w:r w:rsidR="009C7495">
        <w:rPr>
          <w:rFonts w:ascii="Noto Sans" w:hAnsi="Noto Sans" w:cs="Noto Sans"/>
          <w:sz w:val="20"/>
          <w:szCs w:val="20"/>
        </w:rPr>
        <w:t>e</w:t>
      </w:r>
      <w:r w:rsidR="00FA2F3A" w:rsidRPr="00FA2F3A">
        <w:rPr>
          <w:rFonts w:ascii="Noto Sans" w:hAnsi="Noto Sans" w:cs="Noto Sans"/>
          <w:sz w:val="20"/>
          <w:szCs w:val="20"/>
        </w:rPr>
        <w:t xml:space="preserve">l trabajador </w:t>
      </w:r>
      <w:r w:rsidR="009C7495">
        <w:rPr>
          <w:rFonts w:ascii="Noto Sans" w:hAnsi="Noto Sans" w:cs="Noto Sans"/>
          <w:sz w:val="20"/>
          <w:szCs w:val="20"/>
        </w:rPr>
        <w:t>realice algo</w:t>
      </w:r>
      <w:r w:rsidR="00FA2F3A" w:rsidRPr="00FA2F3A">
        <w:rPr>
          <w:rFonts w:ascii="Noto Sans" w:hAnsi="Noto Sans" w:cs="Noto Sans"/>
          <w:sz w:val="20"/>
          <w:szCs w:val="20"/>
        </w:rPr>
        <w:t xml:space="preserve"> adicional.</w:t>
      </w:r>
    </w:p>
    <w:p w14:paraId="493FD8D9" w14:textId="77777777" w:rsidR="00FA2F3A" w:rsidRDefault="00FA2F3A" w:rsidP="00FA2F3A">
      <w:pPr>
        <w:ind w:right="49"/>
        <w:jc w:val="both"/>
        <w:rPr>
          <w:rFonts w:ascii="Noto Sans" w:hAnsi="Noto Sans" w:cs="Noto Sans"/>
          <w:sz w:val="20"/>
          <w:szCs w:val="20"/>
        </w:rPr>
      </w:pPr>
    </w:p>
    <w:p w14:paraId="08B53E27" w14:textId="62E5E5C0" w:rsidR="008A7E64" w:rsidRDefault="003C678E" w:rsidP="00FA2F3A">
      <w:pPr>
        <w:ind w:right="49"/>
        <w:jc w:val="both"/>
        <w:rPr>
          <w:rFonts w:ascii="Noto Sans" w:hAnsi="Noto Sans" w:cs="Noto Sans"/>
          <w:sz w:val="20"/>
          <w:szCs w:val="20"/>
        </w:rPr>
      </w:pPr>
      <w:r>
        <w:rPr>
          <w:rFonts w:ascii="Noto Sans" w:hAnsi="Noto Sans" w:cs="Noto Sans"/>
          <w:sz w:val="20"/>
          <w:szCs w:val="20"/>
        </w:rPr>
        <w:t xml:space="preserve">En el caso de </w:t>
      </w:r>
      <w:r w:rsidR="00FA2F3A" w:rsidRPr="00FA2F3A">
        <w:rPr>
          <w:rFonts w:ascii="Noto Sans" w:hAnsi="Noto Sans" w:cs="Noto Sans"/>
          <w:sz w:val="20"/>
          <w:szCs w:val="20"/>
        </w:rPr>
        <w:t>persona</w:t>
      </w:r>
      <w:r>
        <w:rPr>
          <w:rFonts w:ascii="Noto Sans" w:hAnsi="Noto Sans" w:cs="Noto Sans"/>
          <w:sz w:val="20"/>
          <w:szCs w:val="20"/>
        </w:rPr>
        <w:t>s que</w:t>
      </w:r>
      <w:r w:rsidR="00FA2F3A" w:rsidRPr="00FA2F3A">
        <w:rPr>
          <w:rFonts w:ascii="Noto Sans" w:hAnsi="Noto Sans" w:cs="Noto Sans"/>
          <w:sz w:val="20"/>
          <w:szCs w:val="20"/>
        </w:rPr>
        <w:t xml:space="preserve"> únicamente </w:t>
      </w:r>
      <w:r>
        <w:rPr>
          <w:rFonts w:ascii="Noto Sans" w:hAnsi="Noto Sans" w:cs="Noto Sans"/>
          <w:sz w:val="20"/>
          <w:szCs w:val="20"/>
        </w:rPr>
        <w:t xml:space="preserve">desean </w:t>
      </w:r>
      <w:r w:rsidR="00FA2F3A" w:rsidRPr="00FA2F3A">
        <w:rPr>
          <w:rFonts w:ascii="Noto Sans" w:hAnsi="Noto Sans" w:cs="Noto Sans"/>
          <w:sz w:val="20"/>
          <w:szCs w:val="20"/>
        </w:rPr>
        <w:t>recuperar sus recursos</w:t>
      </w:r>
      <w:r w:rsidR="00FA2F3A">
        <w:rPr>
          <w:rFonts w:ascii="Noto Sans" w:hAnsi="Noto Sans" w:cs="Noto Sans"/>
          <w:sz w:val="20"/>
          <w:szCs w:val="20"/>
        </w:rPr>
        <w:t xml:space="preserve"> </w:t>
      </w:r>
      <w:r w:rsidR="00FA2F3A" w:rsidRPr="00FA2F3A">
        <w:rPr>
          <w:rFonts w:ascii="Noto Sans" w:hAnsi="Noto Sans" w:cs="Noto Sans"/>
          <w:sz w:val="20"/>
          <w:szCs w:val="20"/>
        </w:rPr>
        <w:t>sin tramitar pensión, puede</w:t>
      </w:r>
      <w:r>
        <w:rPr>
          <w:rFonts w:ascii="Noto Sans" w:hAnsi="Noto Sans" w:cs="Noto Sans"/>
          <w:sz w:val="20"/>
          <w:szCs w:val="20"/>
        </w:rPr>
        <w:t>n</w:t>
      </w:r>
      <w:r w:rsidR="00FA2F3A" w:rsidRPr="00FA2F3A">
        <w:rPr>
          <w:rFonts w:ascii="Noto Sans" w:hAnsi="Noto Sans" w:cs="Noto Sans"/>
          <w:sz w:val="20"/>
          <w:szCs w:val="20"/>
        </w:rPr>
        <w:t xml:space="preserve"> acudir a las ventanillas de Prestaciones</w:t>
      </w:r>
      <w:r w:rsidR="00FA2F3A">
        <w:rPr>
          <w:rFonts w:ascii="Noto Sans" w:hAnsi="Noto Sans" w:cs="Noto Sans"/>
          <w:sz w:val="20"/>
          <w:szCs w:val="20"/>
        </w:rPr>
        <w:t xml:space="preserve"> </w:t>
      </w:r>
      <w:r w:rsidR="00FA2F3A" w:rsidRPr="00FA2F3A">
        <w:rPr>
          <w:rFonts w:ascii="Noto Sans" w:hAnsi="Noto Sans" w:cs="Noto Sans"/>
          <w:sz w:val="20"/>
          <w:szCs w:val="20"/>
        </w:rPr>
        <w:t>Económicas en cualquier Unidad de Medicina Familiar o</w:t>
      </w:r>
      <w:r w:rsidR="00FA2F3A">
        <w:rPr>
          <w:rFonts w:ascii="Noto Sans" w:hAnsi="Noto Sans" w:cs="Noto Sans"/>
          <w:sz w:val="20"/>
          <w:szCs w:val="20"/>
        </w:rPr>
        <w:t xml:space="preserve"> </w:t>
      </w:r>
      <w:r w:rsidR="00FA2F3A" w:rsidRPr="00FA2F3A">
        <w:rPr>
          <w:rFonts w:ascii="Noto Sans" w:hAnsi="Noto Sans" w:cs="Noto Sans"/>
          <w:sz w:val="20"/>
          <w:szCs w:val="20"/>
        </w:rPr>
        <w:t>Subdelegación del IMSS</w:t>
      </w:r>
      <w:r w:rsidR="00553216">
        <w:rPr>
          <w:rFonts w:ascii="Noto Sans" w:hAnsi="Noto Sans" w:cs="Noto Sans"/>
          <w:sz w:val="20"/>
          <w:szCs w:val="20"/>
        </w:rPr>
        <w:t>;</w:t>
      </w:r>
      <w:r w:rsidR="00FA2F3A" w:rsidRPr="00FA2F3A">
        <w:rPr>
          <w:rFonts w:ascii="Noto Sans" w:hAnsi="Noto Sans" w:cs="Noto Sans"/>
          <w:sz w:val="20"/>
          <w:szCs w:val="20"/>
        </w:rPr>
        <w:t xml:space="preserve"> </w:t>
      </w:r>
      <w:r w:rsidR="00553216">
        <w:rPr>
          <w:rFonts w:ascii="Noto Sans" w:hAnsi="Noto Sans" w:cs="Noto Sans"/>
          <w:sz w:val="20"/>
          <w:szCs w:val="20"/>
        </w:rPr>
        <w:t>a</w:t>
      </w:r>
      <w:r w:rsidR="00FA2F3A" w:rsidRPr="00FA2F3A">
        <w:rPr>
          <w:rFonts w:ascii="Noto Sans" w:hAnsi="Noto Sans" w:cs="Noto Sans"/>
          <w:sz w:val="20"/>
          <w:szCs w:val="20"/>
        </w:rPr>
        <w:t>hí se registra la solicitud y el Instituto</w:t>
      </w:r>
      <w:r w:rsidR="00FA2F3A">
        <w:rPr>
          <w:rFonts w:ascii="Noto Sans" w:hAnsi="Noto Sans" w:cs="Noto Sans"/>
          <w:sz w:val="20"/>
          <w:szCs w:val="20"/>
        </w:rPr>
        <w:t xml:space="preserve"> </w:t>
      </w:r>
      <w:r w:rsidR="00FA2F3A" w:rsidRPr="00FA2F3A">
        <w:rPr>
          <w:rFonts w:ascii="Noto Sans" w:hAnsi="Noto Sans" w:cs="Noto Sans"/>
          <w:sz w:val="20"/>
          <w:szCs w:val="20"/>
        </w:rPr>
        <w:t>gestiona ante el Fideicomitente y el Fiduciario el reintegro de los</w:t>
      </w:r>
      <w:r w:rsidR="00FA2F3A">
        <w:rPr>
          <w:rFonts w:ascii="Noto Sans" w:hAnsi="Noto Sans" w:cs="Noto Sans"/>
          <w:sz w:val="20"/>
          <w:szCs w:val="20"/>
        </w:rPr>
        <w:t xml:space="preserve"> </w:t>
      </w:r>
      <w:r w:rsidR="00FA2F3A" w:rsidRPr="00FA2F3A">
        <w:rPr>
          <w:rFonts w:ascii="Noto Sans" w:hAnsi="Noto Sans" w:cs="Noto Sans"/>
          <w:sz w:val="20"/>
          <w:szCs w:val="20"/>
        </w:rPr>
        <w:t>recursos a la cuenta individual del trabajador, a través de su AFORE.</w:t>
      </w:r>
    </w:p>
    <w:p w14:paraId="37B7FB68" w14:textId="77777777" w:rsidR="001E6C7C" w:rsidRDefault="001E6C7C" w:rsidP="00FA2F3A">
      <w:pPr>
        <w:ind w:right="49"/>
        <w:jc w:val="both"/>
        <w:rPr>
          <w:rFonts w:ascii="Noto Sans" w:hAnsi="Noto Sans" w:cs="Noto Sans"/>
          <w:sz w:val="20"/>
          <w:szCs w:val="20"/>
        </w:rPr>
      </w:pPr>
    </w:p>
    <w:p w14:paraId="03E18085" w14:textId="2EA98776" w:rsidR="001E6C7C" w:rsidRDefault="001E6C7C" w:rsidP="00FA2F3A">
      <w:pPr>
        <w:ind w:right="49"/>
        <w:jc w:val="both"/>
        <w:rPr>
          <w:rFonts w:ascii="Noto Sans" w:hAnsi="Noto Sans" w:cs="Noto Sans"/>
          <w:sz w:val="20"/>
          <w:szCs w:val="20"/>
        </w:rPr>
      </w:pPr>
      <w:r>
        <w:rPr>
          <w:rFonts w:ascii="Noto Sans" w:hAnsi="Noto Sans" w:cs="Noto Sans"/>
          <w:sz w:val="20"/>
          <w:szCs w:val="20"/>
        </w:rPr>
        <w:t>“</w:t>
      </w:r>
      <w:r w:rsidRPr="001E6C7C">
        <w:rPr>
          <w:rFonts w:ascii="Noto Sans" w:hAnsi="Noto Sans" w:cs="Noto Sans"/>
          <w:sz w:val="20"/>
          <w:szCs w:val="20"/>
        </w:rPr>
        <w:t xml:space="preserve">El Fondo de Pensiones para el Bienestar es un mecanismo compensatorio de carácter solidario que busca promover un retiro digno entre la población trabajadora que solo cotizó en el esquema de cuentas </w:t>
      </w:r>
      <w:r w:rsidRPr="001E6C7C">
        <w:rPr>
          <w:rFonts w:ascii="Noto Sans" w:hAnsi="Noto Sans" w:cs="Noto Sans"/>
          <w:sz w:val="20"/>
          <w:szCs w:val="20"/>
        </w:rPr>
        <w:lastRenderedPageBreak/>
        <w:t>individuales y que de otra forma hubiera observado una tasa de reemplazo, es decir, un ingreso al final de su vida laboral menor a su último salario cotizado</w:t>
      </w:r>
      <w:r>
        <w:rPr>
          <w:rFonts w:ascii="Noto Sans" w:hAnsi="Noto Sans" w:cs="Noto Sans"/>
          <w:sz w:val="20"/>
          <w:szCs w:val="20"/>
        </w:rPr>
        <w:t>”, concluyó</w:t>
      </w:r>
      <w:r w:rsidRPr="001E6C7C">
        <w:rPr>
          <w:rFonts w:ascii="Noto Sans" w:hAnsi="Noto Sans" w:cs="Noto Sans"/>
          <w:sz w:val="20"/>
          <w:szCs w:val="20"/>
        </w:rPr>
        <w:t>.</w:t>
      </w:r>
    </w:p>
    <w:p w14:paraId="755B7221" w14:textId="77777777" w:rsidR="008B4E94" w:rsidRDefault="008B4E94" w:rsidP="009930F4">
      <w:pPr>
        <w:ind w:right="49"/>
        <w:jc w:val="both"/>
        <w:rPr>
          <w:rFonts w:ascii="Noto Sans" w:hAnsi="Noto Sans" w:cs="Noto Sans"/>
          <w:sz w:val="20"/>
          <w:szCs w:val="20"/>
        </w:rPr>
      </w:pPr>
    </w:p>
    <w:p w14:paraId="03B9BFFE" w14:textId="0D60512A" w:rsidR="00AB0D82" w:rsidRDefault="00DC1EEB" w:rsidP="009D383D">
      <w:pPr>
        <w:ind w:right="49"/>
        <w:jc w:val="center"/>
        <w:rPr>
          <w:rFonts w:ascii="Noto Sans" w:hAnsi="Noto Sans" w:cs="Noto Sans"/>
          <w:b/>
          <w:bCs/>
          <w:sz w:val="20"/>
          <w:szCs w:val="20"/>
        </w:rPr>
      </w:pPr>
      <w:r w:rsidRPr="00752FB9">
        <w:rPr>
          <w:rFonts w:ascii="Noto Sans" w:hAnsi="Noto Sans" w:cs="Noto Sans"/>
          <w:b/>
          <w:bCs/>
          <w:sz w:val="20"/>
          <w:szCs w:val="20"/>
        </w:rPr>
        <w:t>---</w:t>
      </w:r>
      <w:r w:rsidR="00C63D43" w:rsidRPr="00752FB9">
        <w:rPr>
          <w:rFonts w:ascii="Noto Sans" w:hAnsi="Noto Sans" w:cs="Noto Sans"/>
          <w:b/>
          <w:bCs/>
          <w:sz w:val="20"/>
          <w:szCs w:val="20"/>
        </w:rPr>
        <w:t xml:space="preserve"> </w:t>
      </w:r>
      <w:r w:rsidRPr="00752FB9">
        <w:rPr>
          <w:rFonts w:ascii="Noto Sans" w:hAnsi="Noto Sans" w:cs="Noto Sans"/>
          <w:b/>
          <w:bCs/>
          <w:sz w:val="20"/>
          <w:szCs w:val="20"/>
        </w:rPr>
        <w:t>o0o</w:t>
      </w:r>
      <w:r w:rsidR="00C63D43" w:rsidRPr="00752FB9">
        <w:rPr>
          <w:rFonts w:ascii="Noto Sans" w:hAnsi="Noto Sans" w:cs="Noto Sans"/>
          <w:b/>
          <w:bCs/>
          <w:sz w:val="20"/>
          <w:szCs w:val="20"/>
        </w:rPr>
        <w:t xml:space="preserve"> </w:t>
      </w:r>
      <w:r w:rsidRPr="00752FB9">
        <w:rPr>
          <w:rFonts w:ascii="Noto Sans" w:hAnsi="Noto Sans" w:cs="Noto Sans"/>
          <w:b/>
          <w:bCs/>
          <w:sz w:val="20"/>
          <w:szCs w:val="20"/>
        </w:rPr>
        <w:t>---</w:t>
      </w:r>
    </w:p>
    <w:p w14:paraId="204DEA7C" w14:textId="77777777" w:rsidR="00D537E6" w:rsidRDefault="00D537E6">
      <w:pPr>
        <w:ind w:right="49"/>
        <w:jc w:val="center"/>
        <w:rPr>
          <w:rFonts w:ascii="Noto Sans" w:hAnsi="Noto Sans" w:cs="Noto Sans"/>
          <w:b/>
          <w:bCs/>
          <w:sz w:val="20"/>
          <w:szCs w:val="20"/>
        </w:rPr>
      </w:pPr>
    </w:p>
    <w:sectPr w:rsidR="00D537E6" w:rsidSect="00ED4CCB">
      <w:headerReference w:type="default" r:id="rId8"/>
      <w:pgSz w:w="12240" w:h="15840"/>
      <w:pgMar w:top="1985" w:right="1021" w:bottom="170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E09EE" w14:textId="77777777" w:rsidR="00E01124" w:rsidRDefault="00E01124" w:rsidP="00A73D65">
      <w:r>
        <w:separator/>
      </w:r>
    </w:p>
  </w:endnote>
  <w:endnote w:type="continuationSeparator" w:id="0">
    <w:p w14:paraId="43119BAC" w14:textId="77777777" w:rsidR="00E01124" w:rsidRDefault="00E01124"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Geomanist">
    <w:altName w:val="Calibri"/>
    <w:panose1 w:val="02000503000000020004"/>
    <w:charset w:val="00"/>
    <w:family w:val="modern"/>
    <w:notTrueType/>
    <w:pitch w:val="variable"/>
    <w:sig w:usb0="A000002F" w:usb1="1000004A" w:usb2="00000000" w:usb3="00000000" w:csb0="00000193" w:csb1="00000000"/>
  </w:font>
  <w:font w:name="Noto Sans">
    <w:charset w:val="00"/>
    <w:family w:val="swiss"/>
    <w:pitch w:val="variable"/>
    <w:sig w:usb0="E00082FF" w:usb1="400078FF" w:usb2="00000021" w:usb3="00000000" w:csb0="0000019F" w:csb1="00000000"/>
  </w:font>
  <w:font w:name="Montserrat Medium">
    <w:altName w:val="﷽﷽﷽﷽﷽﷽﷽﷽at Medium"/>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17B8" w14:textId="77777777" w:rsidR="00E01124" w:rsidRDefault="00E01124" w:rsidP="00A73D65">
      <w:r>
        <w:separator/>
      </w:r>
    </w:p>
  </w:footnote>
  <w:footnote w:type="continuationSeparator" w:id="0">
    <w:p w14:paraId="6AFD4ACE" w14:textId="77777777" w:rsidR="00E01124" w:rsidRDefault="00E01124"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4B50DE6C">
          <wp:simplePos x="0" y="0"/>
          <wp:positionH relativeFrom="column">
            <wp:posOffset>-698577</wp:posOffset>
          </wp:positionH>
          <wp:positionV relativeFrom="paragraph">
            <wp:posOffset>-520553</wp:posOffset>
          </wp:positionV>
          <wp:extent cx="7799705" cy="10108641"/>
          <wp:effectExtent l="0" t="0" r="0" b="6985"/>
          <wp:wrapNone/>
          <wp:docPr id="21046501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88" cy="10109397"/>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165D2E6A"/>
    <w:multiLevelType w:val="hybridMultilevel"/>
    <w:tmpl w:val="6F0C8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4D91A23"/>
    <w:multiLevelType w:val="hybridMultilevel"/>
    <w:tmpl w:val="49DE23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9236868">
    <w:abstractNumId w:val="0"/>
  </w:num>
  <w:num w:numId="2" w16cid:durableId="829102904">
    <w:abstractNumId w:val="2"/>
  </w:num>
  <w:num w:numId="3" w16cid:durableId="1115828390">
    <w:abstractNumId w:val="1"/>
  </w:num>
  <w:num w:numId="4" w16cid:durableId="2030181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mirrorMargins/>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5193"/>
    <w:rsid w:val="000052F2"/>
    <w:rsid w:val="00007681"/>
    <w:rsid w:val="000127A6"/>
    <w:rsid w:val="000141B4"/>
    <w:rsid w:val="000156BE"/>
    <w:rsid w:val="000170E1"/>
    <w:rsid w:val="000175B5"/>
    <w:rsid w:val="000248B2"/>
    <w:rsid w:val="00024D10"/>
    <w:rsid w:val="000254CA"/>
    <w:rsid w:val="00026CAD"/>
    <w:rsid w:val="00026D67"/>
    <w:rsid w:val="0003635A"/>
    <w:rsid w:val="00037C2E"/>
    <w:rsid w:val="00042B36"/>
    <w:rsid w:val="00043D4B"/>
    <w:rsid w:val="00045CCE"/>
    <w:rsid w:val="00052E64"/>
    <w:rsid w:val="000531DD"/>
    <w:rsid w:val="00054FDD"/>
    <w:rsid w:val="0006204D"/>
    <w:rsid w:val="00062158"/>
    <w:rsid w:val="0006777A"/>
    <w:rsid w:val="00076387"/>
    <w:rsid w:val="000805CD"/>
    <w:rsid w:val="00080BE6"/>
    <w:rsid w:val="000852C8"/>
    <w:rsid w:val="00094F17"/>
    <w:rsid w:val="00095016"/>
    <w:rsid w:val="000A06D2"/>
    <w:rsid w:val="000A09C1"/>
    <w:rsid w:val="000A141E"/>
    <w:rsid w:val="000A408C"/>
    <w:rsid w:val="000A6B36"/>
    <w:rsid w:val="000B0662"/>
    <w:rsid w:val="000C0D18"/>
    <w:rsid w:val="000D319D"/>
    <w:rsid w:val="000D50D3"/>
    <w:rsid w:val="000D799D"/>
    <w:rsid w:val="000E55C4"/>
    <w:rsid w:val="000E5D1C"/>
    <w:rsid w:val="000E644D"/>
    <w:rsid w:val="000E725C"/>
    <w:rsid w:val="000F051F"/>
    <w:rsid w:val="000F2480"/>
    <w:rsid w:val="00101C1B"/>
    <w:rsid w:val="00107B9E"/>
    <w:rsid w:val="00117614"/>
    <w:rsid w:val="00131C1B"/>
    <w:rsid w:val="00132439"/>
    <w:rsid w:val="001338A2"/>
    <w:rsid w:val="001431F1"/>
    <w:rsid w:val="00146ADC"/>
    <w:rsid w:val="00151521"/>
    <w:rsid w:val="001517D4"/>
    <w:rsid w:val="001526CC"/>
    <w:rsid w:val="001534E4"/>
    <w:rsid w:val="00153E3E"/>
    <w:rsid w:val="0015500C"/>
    <w:rsid w:val="00155030"/>
    <w:rsid w:val="00156A3E"/>
    <w:rsid w:val="00161740"/>
    <w:rsid w:val="0016179D"/>
    <w:rsid w:val="00164895"/>
    <w:rsid w:val="00175986"/>
    <w:rsid w:val="00175CCB"/>
    <w:rsid w:val="0017675E"/>
    <w:rsid w:val="00176A7C"/>
    <w:rsid w:val="00180A38"/>
    <w:rsid w:val="00181D24"/>
    <w:rsid w:val="00184325"/>
    <w:rsid w:val="001865F6"/>
    <w:rsid w:val="00191E42"/>
    <w:rsid w:val="00192620"/>
    <w:rsid w:val="001A49F1"/>
    <w:rsid w:val="001A4B19"/>
    <w:rsid w:val="001B1AAB"/>
    <w:rsid w:val="001B26D8"/>
    <w:rsid w:val="001B3B8E"/>
    <w:rsid w:val="001B3C0D"/>
    <w:rsid w:val="001B67CE"/>
    <w:rsid w:val="001C6ED8"/>
    <w:rsid w:val="001D1B1D"/>
    <w:rsid w:val="001D1D9D"/>
    <w:rsid w:val="001D387E"/>
    <w:rsid w:val="001D431F"/>
    <w:rsid w:val="001E1C28"/>
    <w:rsid w:val="001E6C7C"/>
    <w:rsid w:val="001F5A7B"/>
    <w:rsid w:val="001F6AC7"/>
    <w:rsid w:val="001F7E25"/>
    <w:rsid w:val="0020061C"/>
    <w:rsid w:val="00202CB3"/>
    <w:rsid w:val="00202D55"/>
    <w:rsid w:val="00203758"/>
    <w:rsid w:val="002057AF"/>
    <w:rsid w:val="002073BE"/>
    <w:rsid w:val="00212EAF"/>
    <w:rsid w:val="0021642B"/>
    <w:rsid w:val="00216AC5"/>
    <w:rsid w:val="0022737E"/>
    <w:rsid w:val="00227806"/>
    <w:rsid w:val="00231714"/>
    <w:rsid w:val="00231BB1"/>
    <w:rsid w:val="00235624"/>
    <w:rsid w:val="00240BB4"/>
    <w:rsid w:val="00242325"/>
    <w:rsid w:val="0024239C"/>
    <w:rsid w:val="00247ACA"/>
    <w:rsid w:val="00250FCB"/>
    <w:rsid w:val="002514B1"/>
    <w:rsid w:val="00251FCA"/>
    <w:rsid w:val="00252449"/>
    <w:rsid w:val="00256B1D"/>
    <w:rsid w:val="0026079E"/>
    <w:rsid w:val="00260B47"/>
    <w:rsid w:val="00286630"/>
    <w:rsid w:val="0029542D"/>
    <w:rsid w:val="00296429"/>
    <w:rsid w:val="00296716"/>
    <w:rsid w:val="00297832"/>
    <w:rsid w:val="002A2F58"/>
    <w:rsid w:val="002A5DB0"/>
    <w:rsid w:val="002A70BD"/>
    <w:rsid w:val="002B2B72"/>
    <w:rsid w:val="002B6D44"/>
    <w:rsid w:val="002C200E"/>
    <w:rsid w:val="002C3B44"/>
    <w:rsid w:val="002C4304"/>
    <w:rsid w:val="002C7E17"/>
    <w:rsid w:val="002D0908"/>
    <w:rsid w:val="002D12E6"/>
    <w:rsid w:val="002D1DE1"/>
    <w:rsid w:val="002D35A6"/>
    <w:rsid w:val="002D3D23"/>
    <w:rsid w:val="002D6222"/>
    <w:rsid w:val="002D6D9F"/>
    <w:rsid w:val="002D78AF"/>
    <w:rsid w:val="002E2142"/>
    <w:rsid w:val="002E494D"/>
    <w:rsid w:val="002E6C0D"/>
    <w:rsid w:val="002F5341"/>
    <w:rsid w:val="002F5740"/>
    <w:rsid w:val="002F7564"/>
    <w:rsid w:val="003022CC"/>
    <w:rsid w:val="003023AA"/>
    <w:rsid w:val="0030476A"/>
    <w:rsid w:val="00324A7E"/>
    <w:rsid w:val="00325378"/>
    <w:rsid w:val="0033045B"/>
    <w:rsid w:val="00330DC8"/>
    <w:rsid w:val="00334CB4"/>
    <w:rsid w:val="003361FC"/>
    <w:rsid w:val="0034181C"/>
    <w:rsid w:val="003525CA"/>
    <w:rsid w:val="003556A8"/>
    <w:rsid w:val="003606ED"/>
    <w:rsid w:val="00363222"/>
    <w:rsid w:val="003638A2"/>
    <w:rsid w:val="00363BCC"/>
    <w:rsid w:val="00365D12"/>
    <w:rsid w:val="00367644"/>
    <w:rsid w:val="00367C0A"/>
    <w:rsid w:val="00370465"/>
    <w:rsid w:val="003708A5"/>
    <w:rsid w:val="00377296"/>
    <w:rsid w:val="00384177"/>
    <w:rsid w:val="00384DCC"/>
    <w:rsid w:val="00387303"/>
    <w:rsid w:val="00391C8D"/>
    <w:rsid w:val="003A034A"/>
    <w:rsid w:val="003A0919"/>
    <w:rsid w:val="003A14CE"/>
    <w:rsid w:val="003A2686"/>
    <w:rsid w:val="003A349D"/>
    <w:rsid w:val="003B4544"/>
    <w:rsid w:val="003C13DE"/>
    <w:rsid w:val="003C1F18"/>
    <w:rsid w:val="003C20AD"/>
    <w:rsid w:val="003C678E"/>
    <w:rsid w:val="003C6CCB"/>
    <w:rsid w:val="003D24DB"/>
    <w:rsid w:val="003D416E"/>
    <w:rsid w:val="003E1335"/>
    <w:rsid w:val="003E1EED"/>
    <w:rsid w:val="003E2907"/>
    <w:rsid w:val="003E3EE1"/>
    <w:rsid w:val="003E4666"/>
    <w:rsid w:val="003F348E"/>
    <w:rsid w:val="003F4B60"/>
    <w:rsid w:val="003F588A"/>
    <w:rsid w:val="003F6C7E"/>
    <w:rsid w:val="004013AF"/>
    <w:rsid w:val="0040418B"/>
    <w:rsid w:val="00414339"/>
    <w:rsid w:val="004162BE"/>
    <w:rsid w:val="004208A9"/>
    <w:rsid w:val="00422235"/>
    <w:rsid w:val="00433069"/>
    <w:rsid w:val="004339E9"/>
    <w:rsid w:val="004448BE"/>
    <w:rsid w:val="00445AFC"/>
    <w:rsid w:val="00450FFB"/>
    <w:rsid w:val="00451690"/>
    <w:rsid w:val="00452C8A"/>
    <w:rsid w:val="00453172"/>
    <w:rsid w:val="00464DAA"/>
    <w:rsid w:val="004678CE"/>
    <w:rsid w:val="00471FDC"/>
    <w:rsid w:val="004749C1"/>
    <w:rsid w:val="004752C2"/>
    <w:rsid w:val="00477F45"/>
    <w:rsid w:val="00481C42"/>
    <w:rsid w:val="00482822"/>
    <w:rsid w:val="00493223"/>
    <w:rsid w:val="0049466B"/>
    <w:rsid w:val="004A0CC0"/>
    <w:rsid w:val="004A21D7"/>
    <w:rsid w:val="004A2714"/>
    <w:rsid w:val="004A312B"/>
    <w:rsid w:val="004A4C4E"/>
    <w:rsid w:val="004A6A20"/>
    <w:rsid w:val="004B2B36"/>
    <w:rsid w:val="004C45CC"/>
    <w:rsid w:val="004C4A62"/>
    <w:rsid w:val="004C79E3"/>
    <w:rsid w:val="004D146C"/>
    <w:rsid w:val="004D1C66"/>
    <w:rsid w:val="004D7FCA"/>
    <w:rsid w:val="004E0D31"/>
    <w:rsid w:val="004E27F9"/>
    <w:rsid w:val="004F7072"/>
    <w:rsid w:val="00500D2C"/>
    <w:rsid w:val="00501F0A"/>
    <w:rsid w:val="0050522E"/>
    <w:rsid w:val="0050606A"/>
    <w:rsid w:val="00510BA8"/>
    <w:rsid w:val="00512A4F"/>
    <w:rsid w:val="00513D50"/>
    <w:rsid w:val="00516850"/>
    <w:rsid w:val="00520768"/>
    <w:rsid w:val="005222B3"/>
    <w:rsid w:val="00523EC4"/>
    <w:rsid w:val="00527421"/>
    <w:rsid w:val="00530860"/>
    <w:rsid w:val="005353A2"/>
    <w:rsid w:val="0054141C"/>
    <w:rsid w:val="005418A3"/>
    <w:rsid w:val="005451C4"/>
    <w:rsid w:val="005507CE"/>
    <w:rsid w:val="00553216"/>
    <w:rsid w:val="005544C3"/>
    <w:rsid w:val="00554C95"/>
    <w:rsid w:val="00554D45"/>
    <w:rsid w:val="00564FA1"/>
    <w:rsid w:val="00571FFB"/>
    <w:rsid w:val="00573688"/>
    <w:rsid w:val="00582ECD"/>
    <w:rsid w:val="005875C6"/>
    <w:rsid w:val="005907D9"/>
    <w:rsid w:val="005933D8"/>
    <w:rsid w:val="00597AFE"/>
    <w:rsid w:val="005A4390"/>
    <w:rsid w:val="005A7D53"/>
    <w:rsid w:val="005B1512"/>
    <w:rsid w:val="005B27F9"/>
    <w:rsid w:val="005B4197"/>
    <w:rsid w:val="005B4246"/>
    <w:rsid w:val="005C1A7C"/>
    <w:rsid w:val="005C353E"/>
    <w:rsid w:val="005C67C2"/>
    <w:rsid w:val="005C680E"/>
    <w:rsid w:val="005C7CAD"/>
    <w:rsid w:val="005D2456"/>
    <w:rsid w:val="005D409E"/>
    <w:rsid w:val="005D4173"/>
    <w:rsid w:val="005D7051"/>
    <w:rsid w:val="005E2DBD"/>
    <w:rsid w:val="005E5C11"/>
    <w:rsid w:val="005E5F9D"/>
    <w:rsid w:val="005F4C1E"/>
    <w:rsid w:val="0060162D"/>
    <w:rsid w:val="0060300E"/>
    <w:rsid w:val="00612E2D"/>
    <w:rsid w:val="0061331A"/>
    <w:rsid w:val="00615351"/>
    <w:rsid w:val="00615FD9"/>
    <w:rsid w:val="00624614"/>
    <w:rsid w:val="00626EE3"/>
    <w:rsid w:val="006271AA"/>
    <w:rsid w:val="00631351"/>
    <w:rsid w:val="00631824"/>
    <w:rsid w:val="006322C1"/>
    <w:rsid w:val="00635DE0"/>
    <w:rsid w:val="006378FC"/>
    <w:rsid w:val="00642B0F"/>
    <w:rsid w:val="00643463"/>
    <w:rsid w:val="00644BD2"/>
    <w:rsid w:val="00646A8F"/>
    <w:rsid w:val="00652ABA"/>
    <w:rsid w:val="006655E5"/>
    <w:rsid w:val="00670798"/>
    <w:rsid w:val="00670E36"/>
    <w:rsid w:val="006777CB"/>
    <w:rsid w:val="00681A9E"/>
    <w:rsid w:val="0068499F"/>
    <w:rsid w:val="00685421"/>
    <w:rsid w:val="00691EAC"/>
    <w:rsid w:val="006A009B"/>
    <w:rsid w:val="006A2D34"/>
    <w:rsid w:val="006A3D09"/>
    <w:rsid w:val="006B0FA1"/>
    <w:rsid w:val="006B2213"/>
    <w:rsid w:val="006B33E4"/>
    <w:rsid w:val="006B3F6A"/>
    <w:rsid w:val="006C0425"/>
    <w:rsid w:val="006C3785"/>
    <w:rsid w:val="006C3B4E"/>
    <w:rsid w:val="006C7DE5"/>
    <w:rsid w:val="006E43BD"/>
    <w:rsid w:val="006E4F6F"/>
    <w:rsid w:val="006E73BB"/>
    <w:rsid w:val="006F04A7"/>
    <w:rsid w:val="006F4BC4"/>
    <w:rsid w:val="006F59F8"/>
    <w:rsid w:val="007009FE"/>
    <w:rsid w:val="00703A7D"/>
    <w:rsid w:val="007043A0"/>
    <w:rsid w:val="007044EB"/>
    <w:rsid w:val="00705B9F"/>
    <w:rsid w:val="00706BC5"/>
    <w:rsid w:val="00712CAB"/>
    <w:rsid w:val="0071792E"/>
    <w:rsid w:val="00721466"/>
    <w:rsid w:val="00724AEA"/>
    <w:rsid w:val="00737B5E"/>
    <w:rsid w:val="007421E3"/>
    <w:rsid w:val="0074351A"/>
    <w:rsid w:val="00744BB5"/>
    <w:rsid w:val="007504BE"/>
    <w:rsid w:val="007523A8"/>
    <w:rsid w:val="007523E0"/>
    <w:rsid w:val="0075294C"/>
    <w:rsid w:val="00752FB9"/>
    <w:rsid w:val="007540F4"/>
    <w:rsid w:val="007570D7"/>
    <w:rsid w:val="007606E4"/>
    <w:rsid w:val="00762ED7"/>
    <w:rsid w:val="00762EE1"/>
    <w:rsid w:val="00771AED"/>
    <w:rsid w:val="00775717"/>
    <w:rsid w:val="00776DA8"/>
    <w:rsid w:val="0078195E"/>
    <w:rsid w:val="007830ED"/>
    <w:rsid w:val="00786525"/>
    <w:rsid w:val="00786E54"/>
    <w:rsid w:val="0079017A"/>
    <w:rsid w:val="007911DB"/>
    <w:rsid w:val="007A0247"/>
    <w:rsid w:val="007B315F"/>
    <w:rsid w:val="007B363B"/>
    <w:rsid w:val="007B74AD"/>
    <w:rsid w:val="007B7EF6"/>
    <w:rsid w:val="007C312B"/>
    <w:rsid w:val="007C638F"/>
    <w:rsid w:val="007D0578"/>
    <w:rsid w:val="007D1C66"/>
    <w:rsid w:val="007D77D1"/>
    <w:rsid w:val="007E5888"/>
    <w:rsid w:val="007E673E"/>
    <w:rsid w:val="007F0012"/>
    <w:rsid w:val="007F1DB3"/>
    <w:rsid w:val="007F4333"/>
    <w:rsid w:val="007F521D"/>
    <w:rsid w:val="007F5E00"/>
    <w:rsid w:val="007F607C"/>
    <w:rsid w:val="0080125E"/>
    <w:rsid w:val="00806239"/>
    <w:rsid w:val="00807110"/>
    <w:rsid w:val="0081226D"/>
    <w:rsid w:val="00814E37"/>
    <w:rsid w:val="008170EF"/>
    <w:rsid w:val="00822E7F"/>
    <w:rsid w:val="00831EE7"/>
    <w:rsid w:val="00834146"/>
    <w:rsid w:val="00836D16"/>
    <w:rsid w:val="00840B75"/>
    <w:rsid w:val="00840F34"/>
    <w:rsid w:val="008418DE"/>
    <w:rsid w:val="00843D2B"/>
    <w:rsid w:val="0084773B"/>
    <w:rsid w:val="00847BD8"/>
    <w:rsid w:val="00852CEC"/>
    <w:rsid w:val="008544B8"/>
    <w:rsid w:val="00861A7A"/>
    <w:rsid w:val="008628DC"/>
    <w:rsid w:val="00870F45"/>
    <w:rsid w:val="00872C07"/>
    <w:rsid w:val="0087468F"/>
    <w:rsid w:val="00875236"/>
    <w:rsid w:val="0088072C"/>
    <w:rsid w:val="00880CA0"/>
    <w:rsid w:val="008876EE"/>
    <w:rsid w:val="00887870"/>
    <w:rsid w:val="0089472D"/>
    <w:rsid w:val="008A1F64"/>
    <w:rsid w:val="008A3BF9"/>
    <w:rsid w:val="008A486D"/>
    <w:rsid w:val="008A7E64"/>
    <w:rsid w:val="008A7EAF"/>
    <w:rsid w:val="008B4E94"/>
    <w:rsid w:val="008B69E4"/>
    <w:rsid w:val="008C06AE"/>
    <w:rsid w:val="008C6B13"/>
    <w:rsid w:val="008D1038"/>
    <w:rsid w:val="008D2215"/>
    <w:rsid w:val="008D5F13"/>
    <w:rsid w:val="008D7A16"/>
    <w:rsid w:val="008E47BE"/>
    <w:rsid w:val="008E52ED"/>
    <w:rsid w:val="008E612E"/>
    <w:rsid w:val="008E782E"/>
    <w:rsid w:val="008E7B5A"/>
    <w:rsid w:val="008F12EB"/>
    <w:rsid w:val="008F6BC1"/>
    <w:rsid w:val="009000E9"/>
    <w:rsid w:val="00901219"/>
    <w:rsid w:val="0090412A"/>
    <w:rsid w:val="009066A7"/>
    <w:rsid w:val="009068C0"/>
    <w:rsid w:val="00907F1C"/>
    <w:rsid w:val="00915BEB"/>
    <w:rsid w:val="00916274"/>
    <w:rsid w:val="00916DA8"/>
    <w:rsid w:val="00916E64"/>
    <w:rsid w:val="0092295D"/>
    <w:rsid w:val="00922A20"/>
    <w:rsid w:val="00922E1A"/>
    <w:rsid w:val="00923A55"/>
    <w:rsid w:val="00926545"/>
    <w:rsid w:val="00932678"/>
    <w:rsid w:val="00932C27"/>
    <w:rsid w:val="00937C98"/>
    <w:rsid w:val="00937F0E"/>
    <w:rsid w:val="00942415"/>
    <w:rsid w:val="00942628"/>
    <w:rsid w:val="009469D6"/>
    <w:rsid w:val="0095423E"/>
    <w:rsid w:val="00954CC4"/>
    <w:rsid w:val="009603AC"/>
    <w:rsid w:val="00960665"/>
    <w:rsid w:val="00961A96"/>
    <w:rsid w:val="009628BF"/>
    <w:rsid w:val="0096543A"/>
    <w:rsid w:val="00973CDD"/>
    <w:rsid w:val="00982AB4"/>
    <w:rsid w:val="0098331D"/>
    <w:rsid w:val="009930F4"/>
    <w:rsid w:val="0099524F"/>
    <w:rsid w:val="00997724"/>
    <w:rsid w:val="009B159A"/>
    <w:rsid w:val="009B4311"/>
    <w:rsid w:val="009C12D6"/>
    <w:rsid w:val="009C32F7"/>
    <w:rsid w:val="009C608F"/>
    <w:rsid w:val="009C7495"/>
    <w:rsid w:val="009D383D"/>
    <w:rsid w:val="009D51EF"/>
    <w:rsid w:val="009D6DFD"/>
    <w:rsid w:val="009D7D58"/>
    <w:rsid w:val="009E044F"/>
    <w:rsid w:val="009E2230"/>
    <w:rsid w:val="009E537F"/>
    <w:rsid w:val="009F2A74"/>
    <w:rsid w:val="009F2BA1"/>
    <w:rsid w:val="00A00E78"/>
    <w:rsid w:val="00A07576"/>
    <w:rsid w:val="00A07674"/>
    <w:rsid w:val="00A134F3"/>
    <w:rsid w:val="00A20AD8"/>
    <w:rsid w:val="00A214CF"/>
    <w:rsid w:val="00A23763"/>
    <w:rsid w:val="00A24C54"/>
    <w:rsid w:val="00A25FD8"/>
    <w:rsid w:val="00A2766F"/>
    <w:rsid w:val="00A27D7E"/>
    <w:rsid w:val="00A3002E"/>
    <w:rsid w:val="00A301D7"/>
    <w:rsid w:val="00A353C0"/>
    <w:rsid w:val="00A37995"/>
    <w:rsid w:val="00A43150"/>
    <w:rsid w:val="00A56F94"/>
    <w:rsid w:val="00A61E87"/>
    <w:rsid w:val="00A6344C"/>
    <w:rsid w:val="00A66D74"/>
    <w:rsid w:val="00A7141D"/>
    <w:rsid w:val="00A7199F"/>
    <w:rsid w:val="00A72006"/>
    <w:rsid w:val="00A73213"/>
    <w:rsid w:val="00A73D65"/>
    <w:rsid w:val="00A771AC"/>
    <w:rsid w:val="00A843FC"/>
    <w:rsid w:val="00A85A84"/>
    <w:rsid w:val="00A86DD1"/>
    <w:rsid w:val="00A915D0"/>
    <w:rsid w:val="00A94B31"/>
    <w:rsid w:val="00A95625"/>
    <w:rsid w:val="00AA3376"/>
    <w:rsid w:val="00AB0D82"/>
    <w:rsid w:val="00AB4AF8"/>
    <w:rsid w:val="00AB4B93"/>
    <w:rsid w:val="00AC03D7"/>
    <w:rsid w:val="00AC4E05"/>
    <w:rsid w:val="00AD3132"/>
    <w:rsid w:val="00AD67B9"/>
    <w:rsid w:val="00AD7867"/>
    <w:rsid w:val="00AD7F9B"/>
    <w:rsid w:val="00AE0EED"/>
    <w:rsid w:val="00AE3D2D"/>
    <w:rsid w:val="00AE4A64"/>
    <w:rsid w:val="00AE5AE9"/>
    <w:rsid w:val="00AF1BFD"/>
    <w:rsid w:val="00AF1FB2"/>
    <w:rsid w:val="00AF3164"/>
    <w:rsid w:val="00AF414E"/>
    <w:rsid w:val="00AF583E"/>
    <w:rsid w:val="00B00327"/>
    <w:rsid w:val="00B20F90"/>
    <w:rsid w:val="00B216EC"/>
    <w:rsid w:val="00B247E0"/>
    <w:rsid w:val="00B26D2A"/>
    <w:rsid w:val="00B27671"/>
    <w:rsid w:val="00B3608B"/>
    <w:rsid w:val="00B42893"/>
    <w:rsid w:val="00B639F3"/>
    <w:rsid w:val="00B63A3C"/>
    <w:rsid w:val="00B64209"/>
    <w:rsid w:val="00B716ED"/>
    <w:rsid w:val="00B72D65"/>
    <w:rsid w:val="00B779D8"/>
    <w:rsid w:val="00B80080"/>
    <w:rsid w:val="00B8019C"/>
    <w:rsid w:val="00B8089D"/>
    <w:rsid w:val="00B86018"/>
    <w:rsid w:val="00B87C85"/>
    <w:rsid w:val="00B939C4"/>
    <w:rsid w:val="00B94930"/>
    <w:rsid w:val="00B95378"/>
    <w:rsid w:val="00BA6335"/>
    <w:rsid w:val="00BA7EE3"/>
    <w:rsid w:val="00BB21A6"/>
    <w:rsid w:val="00BB2838"/>
    <w:rsid w:val="00BB2DFF"/>
    <w:rsid w:val="00BB3486"/>
    <w:rsid w:val="00BB43BB"/>
    <w:rsid w:val="00BB4E98"/>
    <w:rsid w:val="00BB611B"/>
    <w:rsid w:val="00BB637F"/>
    <w:rsid w:val="00BB7436"/>
    <w:rsid w:val="00BC1E6E"/>
    <w:rsid w:val="00BC43BD"/>
    <w:rsid w:val="00BC6E74"/>
    <w:rsid w:val="00BD45D6"/>
    <w:rsid w:val="00BE24B3"/>
    <w:rsid w:val="00BE43A7"/>
    <w:rsid w:val="00BE4AC6"/>
    <w:rsid w:val="00BE5DB0"/>
    <w:rsid w:val="00BF0F15"/>
    <w:rsid w:val="00BF29F6"/>
    <w:rsid w:val="00BF5A8B"/>
    <w:rsid w:val="00C0066D"/>
    <w:rsid w:val="00C00698"/>
    <w:rsid w:val="00C02E98"/>
    <w:rsid w:val="00C05881"/>
    <w:rsid w:val="00C05B64"/>
    <w:rsid w:val="00C13382"/>
    <w:rsid w:val="00C174DF"/>
    <w:rsid w:val="00C23B9E"/>
    <w:rsid w:val="00C267B0"/>
    <w:rsid w:val="00C279A3"/>
    <w:rsid w:val="00C3023A"/>
    <w:rsid w:val="00C30849"/>
    <w:rsid w:val="00C359AB"/>
    <w:rsid w:val="00C35C4F"/>
    <w:rsid w:val="00C373D2"/>
    <w:rsid w:val="00C447F8"/>
    <w:rsid w:val="00C45B43"/>
    <w:rsid w:val="00C45BB1"/>
    <w:rsid w:val="00C465FE"/>
    <w:rsid w:val="00C52217"/>
    <w:rsid w:val="00C57BA1"/>
    <w:rsid w:val="00C63739"/>
    <w:rsid w:val="00C63D43"/>
    <w:rsid w:val="00C67047"/>
    <w:rsid w:val="00C72B6E"/>
    <w:rsid w:val="00C80707"/>
    <w:rsid w:val="00C86442"/>
    <w:rsid w:val="00C90CED"/>
    <w:rsid w:val="00C90D62"/>
    <w:rsid w:val="00CA1182"/>
    <w:rsid w:val="00CA1E0B"/>
    <w:rsid w:val="00CA2389"/>
    <w:rsid w:val="00CA23FB"/>
    <w:rsid w:val="00CA3791"/>
    <w:rsid w:val="00CA497D"/>
    <w:rsid w:val="00CB0EE4"/>
    <w:rsid w:val="00CB379A"/>
    <w:rsid w:val="00CB4E79"/>
    <w:rsid w:val="00CB4E9E"/>
    <w:rsid w:val="00CB71F0"/>
    <w:rsid w:val="00CB7B6A"/>
    <w:rsid w:val="00CB7D4F"/>
    <w:rsid w:val="00CC5F61"/>
    <w:rsid w:val="00CC5F8D"/>
    <w:rsid w:val="00CC7D18"/>
    <w:rsid w:val="00CC7D9A"/>
    <w:rsid w:val="00CD310D"/>
    <w:rsid w:val="00CE120C"/>
    <w:rsid w:val="00CE3E99"/>
    <w:rsid w:val="00CE695F"/>
    <w:rsid w:val="00CE7887"/>
    <w:rsid w:val="00CE7C68"/>
    <w:rsid w:val="00CF0806"/>
    <w:rsid w:val="00CF0D5C"/>
    <w:rsid w:val="00CF3B37"/>
    <w:rsid w:val="00CF78E5"/>
    <w:rsid w:val="00D064F4"/>
    <w:rsid w:val="00D11955"/>
    <w:rsid w:val="00D1354D"/>
    <w:rsid w:val="00D16B86"/>
    <w:rsid w:val="00D17C3C"/>
    <w:rsid w:val="00D228C7"/>
    <w:rsid w:val="00D30479"/>
    <w:rsid w:val="00D370A9"/>
    <w:rsid w:val="00D40E33"/>
    <w:rsid w:val="00D444CC"/>
    <w:rsid w:val="00D45C02"/>
    <w:rsid w:val="00D461BE"/>
    <w:rsid w:val="00D46440"/>
    <w:rsid w:val="00D5332B"/>
    <w:rsid w:val="00D537E6"/>
    <w:rsid w:val="00D54A12"/>
    <w:rsid w:val="00D54B68"/>
    <w:rsid w:val="00D54ED1"/>
    <w:rsid w:val="00D559C7"/>
    <w:rsid w:val="00D567F7"/>
    <w:rsid w:val="00D61923"/>
    <w:rsid w:val="00D62AA0"/>
    <w:rsid w:val="00D63063"/>
    <w:rsid w:val="00D63587"/>
    <w:rsid w:val="00D72758"/>
    <w:rsid w:val="00D8083F"/>
    <w:rsid w:val="00D8314A"/>
    <w:rsid w:val="00D84E05"/>
    <w:rsid w:val="00D945A3"/>
    <w:rsid w:val="00D952B1"/>
    <w:rsid w:val="00D95C69"/>
    <w:rsid w:val="00D972A6"/>
    <w:rsid w:val="00DA037A"/>
    <w:rsid w:val="00DA1B19"/>
    <w:rsid w:val="00DB29C6"/>
    <w:rsid w:val="00DB2C73"/>
    <w:rsid w:val="00DB53A4"/>
    <w:rsid w:val="00DC05DD"/>
    <w:rsid w:val="00DC1EEB"/>
    <w:rsid w:val="00DC2170"/>
    <w:rsid w:val="00DC2A33"/>
    <w:rsid w:val="00DC5CD7"/>
    <w:rsid w:val="00DD4F83"/>
    <w:rsid w:val="00DE164D"/>
    <w:rsid w:val="00DE5BA2"/>
    <w:rsid w:val="00DE5CF2"/>
    <w:rsid w:val="00DF0EBB"/>
    <w:rsid w:val="00DF1C62"/>
    <w:rsid w:val="00DF2A11"/>
    <w:rsid w:val="00E01124"/>
    <w:rsid w:val="00E0221B"/>
    <w:rsid w:val="00E024A9"/>
    <w:rsid w:val="00E033CD"/>
    <w:rsid w:val="00E05E05"/>
    <w:rsid w:val="00E0626D"/>
    <w:rsid w:val="00E1044C"/>
    <w:rsid w:val="00E11B9B"/>
    <w:rsid w:val="00E155A4"/>
    <w:rsid w:val="00E21209"/>
    <w:rsid w:val="00E24666"/>
    <w:rsid w:val="00E25A39"/>
    <w:rsid w:val="00E270B7"/>
    <w:rsid w:val="00E35520"/>
    <w:rsid w:val="00E35E09"/>
    <w:rsid w:val="00E36B3A"/>
    <w:rsid w:val="00E37EC0"/>
    <w:rsid w:val="00E4107E"/>
    <w:rsid w:val="00E4145E"/>
    <w:rsid w:val="00E444C8"/>
    <w:rsid w:val="00E469EE"/>
    <w:rsid w:val="00E5049E"/>
    <w:rsid w:val="00E51D5E"/>
    <w:rsid w:val="00E6021B"/>
    <w:rsid w:val="00E60630"/>
    <w:rsid w:val="00E60A27"/>
    <w:rsid w:val="00E61B74"/>
    <w:rsid w:val="00E65B82"/>
    <w:rsid w:val="00E661B3"/>
    <w:rsid w:val="00E67869"/>
    <w:rsid w:val="00E71C54"/>
    <w:rsid w:val="00E7280A"/>
    <w:rsid w:val="00E74C3B"/>
    <w:rsid w:val="00E808D1"/>
    <w:rsid w:val="00E825E2"/>
    <w:rsid w:val="00E84541"/>
    <w:rsid w:val="00E90A7A"/>
    <w:rsid w:val="00E91585"/>
    <w:rsid w:val="00E91854"/>
    <w:rsid w:val="00E93136"/>
    <w:rsid w:val="00E93867"/>
    <w:rsid w:val="00E95BB7"/>
    <w:rsid w:val="00E96C96"/>
    <w:rsid w:val="00E96DBC"/>
    <w:rsid w:val="00EA3E82"/>
    <w:rsid w:val="00EA6738"/>
    <w:rsid w:val="00EB407F"/>
    <w:rsid w:val="00EB5C92"/>
    <w:rsid w:val="00EB7932"/>
    <w:rsid w:val="00EC2C6E"/>
    <w:rsid w:val="00EC3D70"/>
    <w:rsid w:val="00EC3FD6"/>
    <w:rsid w:val="00EC6415"/>
    <w:rsid w:val="00ED031E"/>
    <w:rsid w:val="00ED2E59"/>
    <w:rsid w:val="00ED3738"/>
    <w:rsid w:val="00ED4A2B"/>
    <w:rsid w:val="00ED4CCB"/>
    <w:rsid w:val="00ED72ED"/>
    <w:rsid w:val="00EE053F"/>
    <w:rsid w:val="00EE5B36"/>
    <w:rsid w:val="00EE6B41"/>
    <w:rsid w:val="00EF00D5"/>
    <w:rsid w:val="00EF22A1"/>
    <w:rsid w:val="00EF636B"/>
    <w:rsid w:val="00F007C0"/>
    <w:rsid w:val="00F00981"/>
    <w:rsid w:val="00F01FD8"/>
    <w:rsid w:val="00F0571D"/>
    <w:rsid w:val="00F11BB1"/>
    <w:rsid w:val="00F13A51"/>
    <w:rsid w:val="00F14C8F"/>
    <w:rsid w:val="00F16E5D"/>
    <w:rsid w:val="00F2277A"/>
    <w:rsid w:val="00F24915"/>
    <w:rsid w:val="00F24FAB"/>
    <w:rsid w:val="00F3083F"/>
    <w:rsid w:val="00F30FFD"/>
    <w:rsid w:val="00F33C47"/>
    <w:rsid w:val="00F35A1C"/>
    <w:rsid w:val="00F401F9"/>
    <w:rsid w:val="00F44E95"/>
    <w:rsid w:val="00F46134"/>
    <w:rsid w:val="00F53D0A"/>
    <w:rsid w:val="00F60B5C"/>
    <w:rsid w:val="00F672A4"/>
    <w:rsid w:val="00F67F05"/>
    <w:rsid w:val="00F70E16"/>
    <w:rsid w:val="00F711BF"/>
    <w:rsid w:val="00F72B14"/>
    <w:rsid w:val="00F735C8"/>
    <w:rsid w:val="00F745B2"/>
    <w:rsid w:val="00F77A89"/>
    <w:rsid w:val="00F90BB4"/>
    <w:rsid w:val="00F93D0F"/>
    <w:rsid w:val="00F945F2"/>
    <w:rsid w:val="00F97C80"/>
    <w:rsid w:val="00FA1218"/>
    <w:rsid w:val="00FA144D"/>
    <w:rsid w:val="00FA2F3A"/>
    <w:rsid w:val="00FA6A3F"/>
    <w:rsid w:val="00FB1445"/>
    <w:rsid w:val="00FB1899"/>
    <w:rsid w:val="00FB552A"/>
    <w:rsid w:val="00FC0771"/>
    <w:rsid w:val="00FC1981"/>
    <w:rsid w:val="00FC3249"/>
    <w:rsid w:val="00FC42B6"/>
    <w:rsid w:val="00FC526F"/>
    <w:rsid w:val="00FC5A3D"/>
    <w:rsid w:val="00FD2193"/>
    <w:rsid w:val="00FD6410"/>
    <w:rsid w:val="00FD754F"/>
    <w:rsid w:val="00FD75E1"/>
    <w:rsid w:val="00FE2ADE"/>
    <w:rsid w:val="00FE711A"/>
    <w:rsid w:val="00FE79C8"/>
    <w:rsid w:val="00FE7A53"/>
    <w:rsid w:val="00FF06FA"/>
    <w:rsid w:val="00FF15BA"/>
    <w:rsid w:val="00FF225C"/>
    <w:rsid w:val="00FF4BA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paragraph" w:styleId="Revisin">
    <w:name w:val="Revision"/>
    <w:hidden/>
    <w:uiPriority w:val="99"/>
    <w:semiHidden/>
    <w:rsid w:val="009000E9"/>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946</Words>
  <Characters>5207</Characters>
  <Application>Microsoft Office Word</Application>
  <DocSecurity>0</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Martínez Carranza</dc:creator>
  <cp:keywords/>
  <dc:description/>
  <cp:lastModifiedBy>Carlos Alberto Vences Espindola</cp:lastModifiedBy>
  <cp:revision>4</cp:revision>
  <cp:lastPrinted>2024-10-03T14:20:00Z</cp:lastPrinted>
  <dcterms:created xsi:type="dcterms:W3CDTF">2026-05-27T22:48:00Z</dcterms:created>
  <dcterms:modified xsi:type="dcterms:W3CDTF">2026-05-27T22:50:00Z</dcterms:modified>
</cp:coreProperties>
</file>