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51305" w14:textId="77777777" w:rsidR="0030476A" w:rsidRPr="00B459F7" w:rsidRDefault="004A2714" w:rsidP="00B459F7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411D4006">
                <wp:simplePos x="0" y="0"/>
                <wp:positionH relativeFrom="column">
                  <wp:posOffset>2577465</wp:posOffset>
                </wp:positionH>
                <wp:positionV relativeFrom="paragraph">
                  <wp:posOffset>0</wp:posOffset>
                </wp:positionV>
                <wp:extent cx="3515360" cy="638175"/>
                <wp:effectExtent l="0" t="0" r="889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53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1E279E" w14:textId="77777777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1E60ED9A" w14:textId="77777777" w:rsidR="00D32913" w:rsidRDefault="00DA1B19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</w:pP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Ciudad de México, a </w:t>
                            </w:r>
                            <w:r w:rsidR="00CA075F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miércoles 23 de septiembre de </w:t>
                            </w: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30E2A367" w14:textId="32F9F659" w:rsidR="00DA1B19" w:rsidRPr="004E0D31" w:rsidRDefault="00D3291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No</w:t>
                            </w:r>
                            <w:r w:rsidR="008E29AE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. 507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/2026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2.95pt;margin-top:0;width:276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" filled="f" stroked="f">
                <v:textbox inset="0,0,0,0">
                  <w:txbxContent>
                    <w:p w14:paraId="451E279E" w14:textId="77777777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1E60ED9A" w14:textId="77777777" w:rsidR="00D32913" w:rsidRDefault="00DA1B19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</w:pP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Ciudad de México, a </w:t>
                      </w:r>
                      <w:r w:rsidR="00CA075F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miércoles 23 de septiembre de </w:t>
                      </w: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</w:p>
                    <w:p w14:paraId="30E2A367" w14:textId="32F9F659" w:rsidR="00DA1B19" w:rsidRPr="004E0D31" w:rsidRDefault="00D3291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No</w:t>
                      </w:r>
                      <w:r w:rsidR="008E29AE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. 507</w:t>
                      </w: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/2026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878DC4" w14:textId="77777777" w:rsidR="00330DC8" w:rsidRPr="00B459F7" w:rsidRDefault="00330DC8" w:rsidP="00B459F7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6E568812" w14:textId="77777777" w:rsidR="00330DC8" w:rsidRPr="00B459F7" w:rsidRDefault="00330DC8" w:rsidP="00B459F7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08AEFBA6" w14:textId="77777777" w:rsidR="00330DC8" w:rsidRDefault="00330DC8" w:rsidP="00B459F7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3BF8D25E" w14:textId="40C558F6" w:rsidR="00B459F7" w:rsidRPr="00B459F7" w:rsidRDefault="00D63D07" w:rsidP="00D32913">
      <w:pPr>
        <w:jc w:val="center"/>
        <w:rPr>
          <w:rFonts w:ascii="Noto Sans" w:hAnsi="Noto Sans" w:cs="Noto Sans"/>
          <w:b/>
          <w:bCs/>
          <w:sz w:val="30"/>
          <w:szCs w:val="30"/>
          <w:lang w:val="es-MX"/>
        </w:rPr>
      </w:pPr>
      <w:bookmarkStart w:id="0" w:name="_Hlk241052122"/>
      <w:r>
        <w:rPr>
          <w:rFonts w:ascii="Noto Sans" w:hAnsi="Noto Sans" w:cs="Noto Sans"/>
          <w:b/>
          <w:bCs/>
          <w:sz w:val="30"/>
          <w:szCs w:val="30"/>
          <w:lang w:val="es-MX"/>
        </w:rPr>
        <w:t>Más de 14 mil 800 médicos residentes concluyeron cursos de especialidad en el IMSS, en la presente administración</w:t>
      </w:r>
    </w:p>
    <w:bookmarkEnd w:id="0"/>
    <w:p w14:paraId="53AB296D" w14:textId="77777777" w:rsidR="00B459F7" w:rsidRPr="00D63D07" w:rsidRDefault="00B459F7" w:rsidP="00B459F7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38BFDD56" w14:textId="2FEC6ADB" w:rsidR="00541EE3" w:rsidRPr="00D32913" w:rsidRDefault="00D63D07" w:rsidP="00D32913">
      <w:pPr>
        <w:pStyle w:val="Prrafodelista"/>
        <w:numPr>
          <w:ilvl w:val="0"/>
          <w:numId w:val="3"/>
        </w:num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D32913">
        <w:rPr>
          <w:rFonts w:ascii="Noto Sans" w:hAnsi="Noto Sans" w:cs="Noto Sans"/>
          <w:b/>
          <w:bCs/>
          <w:sz w:val="22"/>
          <w:szCs w:val="22"/>
          <w:lang w:val="es-MX"/>
        </w:rPr>
        <w:t>La oferta académica del Seguro Social abarca 73 especialidades; todas cuentan con alumnos en el presente ciclo.</w:t>
      </w:r>
    </w:p>
    <w:p w14:paraId="7EF16206" w14:textId="5A5F47A8" w:rsidR="00D63D07" w:rsidRPr="00D32913" w:rsidRDefault="00D63D07" w:rsidP="00D32913">
      <w:pPr>
        <w:pStyle w:val="Prrafodelista"/>
        <w:numPr>
          <w:ilvl w:val="0"/>
          <w:numId w:val="3"/>
        </w:num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D32913">
        <w:rPr>
          <w:rFonts w:ascii="Noto Sans" w:hAnsi="Noto Sans" w:cs="Noto Sans"/>
          <w:b/>
          <w:bCs/>
          <w:sz w:val="22"/>
          <w:szCs w:val="22"/>
          <w:lang w:val="es-MX"/>
        </w:rPr>
        <w:t>El 23 de septiembre se conmemora el Día de la Médica y del Médico Residente.</w:t>
      </w:r>
    </w:p>
    <w:p w14:paraId="5A0F0A49" w14:textId="77777777" w:rsidR="00541EE3" w:rsidRDefault="00541EE3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73E21125" w14:textId="0378C8B1" w:rsidR="00F30488" w:rsidRPr="00D63D07" w:rsidRDefault="00F30488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D63D07">
        <w:rPr>
          <w:rFonts w:ascii="Noto Sans" w:hAnsi="Noto Sans" w:cs="Noto Sans"/>
          <w:sz w:val="22"/>
          <w:szCs w:val="22"/>
          <w:lang w:val="es-MX"/>
        </w:rPr>
        <w:t>En lo que va de la presenta administración, más de 14 mil 800 médicas y médicos residentes concluyeron sus cursos de formación y se han incorporado a las filas de especialistas del Instituto Mexicano del Seguro Social (IMSS) y del sector salud del país, afirmó la titular de la División de Formación de Recursos Humanos para la Salud, Susana Barcel´ó Corrales.</w:t>
      </w:r>
    </w:p>
    <w:p w14:paraId="67AB28FB" w14:textId="77777777" w:rsidR="00F30488" w:rsidRPr="00D63D07" w:rsidRDefault="00F30488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7A020F3C" w14:textId="1E607124" w:rsidR="002067D1" w:rsidRPr="00D63D07" w:rsidRDefault="002067D1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D63D07">
        <w:rPr>
          <w:rFonts w:ascii="Noto Sans" w:hAnsi="Noto Sans" w:cs="Noto Sans"/>
          <w:sz w:val="22"/>
          <w:szCs w:val="22"/>
          <w:lang w:val="es-MX"/>
        </w:rPr>
        <w:t xml:space="preserve">Explicó </w:t>
      </w:r>
      <w:proofErr w:type="gramStart"/>
      <w:r w:rsidRPr="00D63D07">
        <w:rPr>
          <w:rFonts w:ascii="Noto Sans" w:hAnsi="Noto Sans" w:cs="Noto Sans"/>
          <w:sz w:val="22"/>
          <w:szCs w:val="22"/>
          <w:lang w:val="es-MX"/>
        </w:rPr>
        <w:t>que</w:t>
      </w:r>
      <w:proofErr w:type="gramEnd"/>
      <w:r w:rsidRPr="00D63D07">
        <w:rPr>
          <w:rFonts w:ascii="Noto Sans" w:hAnsi="Noto Sans" w:cs="Noto Sans"/>
          <w:sz w:val="22"/>
          <w:szCs w:val="22"/>
          <w:lang w:val="es-MX"/>
        </w:rPr>
        <w:t xml:space="preserve"> en este momento, en el Instituto hay 25 mil 704 residentes formándose dentro de los cursos de especialidad, cuya oferta académica es de 72 especialidades médicas y una estomatológica, es decir, 73 diferentes programas de especialización, todos con alumnos dentro del ciclo académico 2026-2027.</w:t>
      </w:r>
    </w:p>
    <w:p w14:paraId="17B1AFEB" w14:textId="77777777" w:rsidR="00F30488" w:rsidRPr="00D63D07" w:rsidRDefault="00F30488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7436F87B" w14:textId="575217C6" w:rsidR="00541EE3" w:rsidRPr="00D63D07" w:rsidRDefault="002067D1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D63D07">
        <w:rPr>
          <w:rFonts w:ascii="Noto Sans" w:hAnsi="Noto Sans" w:cs="Noto Sans"/>
          <w:sz w:val="22"/>
          <w:szCs w:val="22"/>
          <w:lang w:val="es-MX"/>
        </w:rPr>
        <w:t xml:space="preserve">En el Día de la Médica y del Médico Residente, que se conmemora el 23 de septiembre, Barceló Corrales apuntó que se trata de profesionales de la salud que ingresan formalmente como alumnos para </w:t>
      </w:r>
      <w:r w:rsidR="00541EE3" w:rsidRPr="00D63D07">
        <w:rPr>
          <w:rFonts w:ascii="Noto Sans" w:hAnsi="Noto Sans" w:cs="Noto Sans"/>
          <w:sz w:val="22"/>
          <w:szCs w:val="22"/>
          <w:lang w:val="es-MX"/>
        </w:rPr>
        <w:t>cursar una especialidad médica.</w:t>
      </w:r>
    </w:p>
    <w:p w14:paraId="3483F585" w14:textId="77777777" w:rsidR="004B0FA2" w:rsidRPr="00D63D07" w:rsidRDefault="004B0FA2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159305E8" w14:textId="313B75B4" w:rsidR="004B0FA2" w:rsidRPr="00D63D07" w:rsidRDefault="004B0FA2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D63D07">
        <w:rPr>
          <w:rFonts w:ascii="Noto Sans" w:hAnsi="Noto Sans" w:cs="Noto Sans"/>
          <w:sz w:val="22"/>
          <w:szCs w:val="22"/>
          <w:lang w:val="es-MX"/>
        </w:rPr>
        <w:t>Apuntó que cada año alrededor de 7 mil 300 médicas y médicos concluyen satisfactoriamente los programas de especialización y un alto porcentaje son contratados dentro del Seguro Social.</w:t>
      </w:r>
    </w:p>
    <w:p w14:paraId="44566514" w14:textId="77777777" w:rsidR="004B0FA2" w:rsidRPr="00D63D07" w:rsidRDefault="004B0FA2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41709B43" w14:textId="77777777" w:rsidR="004B0FA2" w:rsidRPr="00D63D07" w:rsidRDefault="004B0FA2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D63D07">
        <w:rPr>
          <w:rFonts w:ascii="Noto Sans" w:hAnsi="Noto Sans" w:cs="Noto Sans"/>
          <w:sz w:val="22"/>
          <w:szCs w:val="22"/>
          <w:lang w:val="es-MX"/>
        </w:rPr>
        <w:t xml:space="preserve">Detalló </w:t>
      </w:r>
      <w:proofErr w:type="gramStart"/>
      <w:r w:rsidRPr="00D63D07">
        <w:rPr>
          <w:rFonts w:ascii="Noto Sans" w:hAnsi="Noto Sans" w:cs="Noto Sans"/>
          <w:sz w:val="22"/>
          <w:szCs w:val="22"/>
          <w:lang w:val="es-MX"/>
        </w:rPr>
        <w:t>que</w:t>
      </w:r>
      <w:proofErr w:type="gramEnd"/>
      <w:r w:rsidRPr="00D63D07">
        <w:rPr>
          <w:rFonts w:ascii="Noto Sans" w:hAnsi="Noto Sans" w:cs="Noto Sans"/>
          <w:sz w:val="22"/>
          <w:szCs w:val="22"/>
          <w:lang w:val="es-MX"/>
        </w:rPr>
        <w:t xml:space="preserve"> en el más reciente draft, que se realizó en el primer trimestre de 2026, el IMSS llevó a cabo la contratación histórica de 10 mil 785 especialistas, la más alta en la historia del Instituto, con la finalidad de fortalecer el servicio en los tres Niveles de Atención.</w:t>
      </w:r>
    </w:p>
    <w:p w14:paraId="180141DE" w14:textId="77777777" w:rsidR="004B0FA2" w:rsidRPr="00D63D07" w:rsidRDefault="004B0FA2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6E2D5B9C" w14:textId="11F20277" w:rsidR="004B0FA2" w:rsidRPr="00D63D07" w:rsidRDefault="004B0FA2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D63D07">
        <w:rPr>
          <w:rFonts w:ascii="Noto Sans" w:hAnsi="Noto Sans" w:cs="Noto Sans"/>
          <w:sz w:val="22"/>
          <w:szCs w:val="22"/>
          <w:lang w:val="es-MX"/>
        </w:rPr>
        <w:lastRenderedPageBreak/>
        <w:t xml:space="preserve">Barceló Corrales resaltó </w:t>
      </w:r>
      <w:proofErr w:type="gramStart"/>
      <w:r w:rsidRPr="00D63D07">
        <w:rPr>
          <w:rFonts w:ascii="Noto Sans" w:hAnsi="Noto Sans" w:cs="Noto Sans"/>
          <w:sz w:val="22"/>
          <w:szCs w:val="22"/>
          <w:lang w:val="es-MX"/>
        </w:rPr>
        <w:t>que</w:t>
      </w:r>
      <w:proofErr w:type="gramEnd"/>
      <w:r w:rsidRPr="00D63D07">
        <w:rPr>
          <w:rFonts w:ascii="Noto Sans" w:hAnsi="Noto Sans" w:cs="Noto Sans"/>
          <w:sz w:val="22"/>
          <w:szCs w:val="22"/>
          <w:lang w:val="es-MX"/>
        </w:rPr>
        <w:t xml:space="preserve"> en promedio, las especialidades de entrada directa, como medicina interna, cirugía general, pediatría, anestesiología e imagenología, entre otras, tienen una duración de 3 a 4 años. Las de entrada indirecta (que requieren haber estudiado otra especialidad previamente) pueden requerir de 5 a 7 años.</w:t>
      </w:r>
    </w:p>
    <w:p w14:paraId="5D206EC0" w14:textId="77777777" w:rsidR="004B0FA2" w:rsidRPr="00D63D07" w:rsidRDefault="004B0FA2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404597FD" w14:textId="77777777" w:rsidR="004B0FA2" w:rsidRPr="00D63D07" w:rsidRDefault="004B0FA2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D63D07">
        <w:rPr>
          <w:rFonts w:ascii="Noto Sans" w:hAnsi="Noto Sans" w:cs="Noto Sans"/>
          <w:sz w:val="22"/>
          <w:szCs w:val="22"/>
          <w:lang w:val="es-MX"/>
        </w:rPr>
        <w:t>Dentro del Instituto Mexicano del Seguro Social, dijo, las y los médicos residentes cuentan con las prerrogativas que les ofrece el hecho de estar en periodo de adiestramiento, entre éstas, el pago de una beca cada 15 días, seguridad social y la atención a su salud para él y sus dependientes económicos a lo largo de su formación.</w:t>
      </w:r>
    </w:p>
    <w:p w14:paraId="48E48F63" w14:textId="77777777" w:rsidR="004B0FA2" w:rsidRPr="00D63D07" w:rsidRDefault="004B0FA2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035DB7F0" w14:textId="34717783" w:rsidR="004B0FA2" w:rsidRPr="00D63D07" w:rsidRDefault="004B0FA2" w:rsidP="00D32913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D63D07">
        <w:rPr>
          <w:rFonts w:ascii="Noto Sans" w:hAnsi="Noto Sans" w:cs="Noto Sans"/>
          <w:sz w:val="22"/>
          <w:szCs w:val="22"/>
          <w:lang w:val="es-MX"/>
        </w:rPr>
        <w:t>También destaca que desde su primer día como alumnos de los cursos de especialización cuenta su antigüedad laboral, un aspecto importante para el momento de conclusión y al ser contratados por el Seguro Social como médicos adscritos</w:t>
      </w:r>
      <w:r w:rsidR="00D63D07" w:rsidRPr="00D63D07">
        <w:rPr>
          <w:rFonts w:ascii="Noto Sans" w:hAnsi="Noto Sans" w:cs="Noto Sans"/>
          <w:sz w:val="22"/>
          <w:szCs w:val="22"/>
          <w:lang w:val="es-MX"/>
        </w:rPr>
        <w:t>, sostuvo.</w:t>
      </w:r>
    </w:p>
    <w:p w14:paraId="017135E9" w14:textId="77777777" w:rsidR="00D63D07" w:rsidRPr="00D63D07" w:rsidRDefault="00D63D07" w:rsidP="004B0FA2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4C7117CE" w14:textId="39350DDB" w:rsidR="00D63D07" w:rsidRDefault="00D63D07" w:rsidP="00D63D07">
      <w:pPr>
        <w:ind w:left="-567"/>
        <w:jc w:val="center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D63D07">
        <w:rPr>
          <w:rFonts w:ascii="Noto Sans" w:hAnsi="Noto Sans" w:cs="Noto Sans"/>
          <w:b/>
          <w:bCs/>
          <w:sz w:val="22"/>
          <w:szCs w:val="22"/>
          <w:lang w:val="es-MX"/>
        </w:rPr>
        <w:t>--- o0o ---</w:t>
      </w:r>
    </w:p>
    <w:p w14:paraId="7A5B0988" w14:textId="77777777" w:rsidR="008E29AE" w:rsidRDefault="008E29AE" w:rsidP="00D63D07">
      <w:pPr>
        <w:ind w:left="-567"/>
        <w:jc w:val="center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1FED3D83" w14:textId="7122C545" w:rsidR="008E29AE" w:rsidRPr="008E29AE" w:rsidRDefault="008E29AE" w:rsidP="008E29AE">
      <w:pPr>
        <w:ind w:left="-567"/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proofErr w:type="gramStart"/>
      <w:r w:rsidRPr="008E29AE">
        <w:rPr>
          <w:rFonts w:ascii="Noto Sans" w:hAnsi="Noto Sans" w:cs="Noto Sans"/>
          <w:b/>
          <w:bCs/>
          <w:sz w:val="22"/>
          <w:szCs w:val="22"/>
          <w:lang w:val="es-MX"/>
        </w:rPr>
        <w:t>LINK  DE</w:t>
      </w:r>
      <w:proofErr w:type="gramEnd"/>
      <w:r w:rsidRPr="008E29AE">
        <w:rPr>
          <w:rFonts w:ascii="Noto Sans" w:hAnsi="Noto Sans" w:cs="Noto Sans"/>
          <w:b/>
          <w:bCs/>
          <w:sz w:val="22"/>
          <w:szCs w:val="22"/>
          <w:lang w:val="es-MX"/>
        </w:rPr>
        <w:t xml:space="preserve"> FOTOS</w:t>
      </w:r>
    </w:p>
    <w:p w14:paraId="6B5D7C6A" w14:textId="0EC7C887" w:rsidR="008E29AE" w:rsidRPr="008E29AE" w:rsidRDefault="008E29AE" w:rsidP="008E29AE">
      <w:pPr>
        <w:ind w:left="-567"/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hyperlink r:id="rId8" w:history="1">
        <w:r w:rsidRPr="00C25EAB">
          <w:rPr>
            <w:rStyle w:val="Hipervnculo"/>
            <w:rFonts w:ascii="Noto Sans" w:hAnsi="Noto Sans" w:cs="Noto Sans"/>
            <w:b/>
            <w:bCs/>
            <w:sz w:val="22"/>
            <w:szCs w:val="22"/>
            <w:lang w:val="es-MX"/>
          </w:rPr>
          <w:t>https://drive.google.com/drive/folders/1Qi8HXciJi_VPYSr8xfriuuJqHZOmJj4i?usp=sharing</w:t>
        </w:r>
      </w:hyperlink>
      <w:r>
        <w:rPr>
          <w:rFonts w:ascii="Noto Sans" w:hAnsi="Noto Sans" w:cs="Noto Sans"/>
          <w:b/>
          <w:bCs/>
          <w:sz w:val="22"/>
          <w:szCs w:val="22"/>
          <w:lang w:val="es-MX"/>
        </w:rPr>
        <w:t xml:space="preserve"> </w:t>
      </w:r>
    </w:p>
    <w:p w14:paraId="7C7AE6B0" w14:textId="77777777" w:rsidR="008E29AE" w:rsidRPr="008E29AE" w:rsidRDefault="008E29AE" w:rsidP="008E29AE">
      <w:pPr>
        <w:ind w:left="-567"/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11F0FBA1" w14:textId="5DF6CBA5" w:rsidR="008E29AE" w:rsidRPr="008E29AE" w:rsidRDefault="008E29AE" w:rsidP="008E29AE">
      <w:pPr>
        <w:ind w:left="-567"/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proofErr w:type="gramStart"/>
      <w:r w:rsidRPr="008E29AE">
        <w:rPr>
          <w:rFonts w:ascii="Noto Sans" w:hAnsi="Noto Sans" w:cs="Noto Sans"/>
          <w:b/>
          <w:bCs/>
          <w:sz w:val="22"/>
          <w:szCs w:val="22"/>
          <w:lang w:val="es-MX"/>
        </w:rPr>
        <w:t>LINK  DE</w:t>
      </w:r>
      <w:proofErr w:type="gramEnd"/>
      <w:r w:rsidRPr="008E29AE">
        <w:rPr>
          <w:rFonts w:ascii="Noto Sans" w:hAnsi="Noto Sans" w:cs="Noto Sans"/>
          <w:b/>
          <w:bCs/>
          <w:sz w:val="22"/>
          <w:szCs w:val="22"/>
          <w:lang w:val="es-MX"/>
        </w:rPr>
        <w:t xml:space="preserve"> VIDEO (entrevista Dra. Susana Barceló Corrales)</w:t>
      </w:r>
    </w:p>
    <w:p w14:paraId="698FD76B" w14:textId="559452C2" w:rsidR="008E29AE" w:rsidRPr="00D63D07" w:rsidRDefault="008E29AE" w:rsidP="008E29AE">
      <w:pPr>
        <w:ind w:left="-567"/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hyperlink r:id="rId9" w:history="1">
        <w:r w:rsidRPr="00C25EAB">
          <w:rPr>
            <w:rStyle w:val="Hipervnculo"/>
            <w:rFonts w:ascii="Noto Sans" w:hAnsi="Noto Sans" w:cs="Noto Sans"/>
            <w:b/>
            <w:bCs/>
            <w:sz w:val="22"/>
            <w:szCs w:val="22"/>
            <w:lang w:val="es-MX"/>
          </w:rPr>
          <w:t>https://www.sendgb.com/i5r4T7nYkWk</w:t>
        </w:r>
      </w:hyperlink>
      <w:r>
        <w:rPr>
          <w:rFonts w:ascii="Noto Sans" w:hAnsi="Noto Sans" w:cs="Noto Sans"/>
          <w:b/>
          <w:bCs/>
          <w:sz w:val="22"/>
          <w:szCs w:val="22"/>
          <w:lang w:val="es-MX"/>
        </w:rPr>
        <w:t xml:space="preserve"> </w:t>
      </w:r>
    </w:p>
    <w:p w14:paraId="099A9723" w14:textId="77777777" w:rsidR="00D63D07" w:rsidRPr="00D63D07" w:rsidRDefault="00D63D07" w:rsidP="004B0FA2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sectPr w:rsidR="00D63D07" w:rsidRPr="00D63D07" w:rsidSect="00541EE3">
      <w:headerReference w:type="default" r:id="rId10"/>
      <w:pgSz w:w="12240" w:h="15840"/>
      <w:pgMar w:top="2341" w:right="1701" w:bottom="212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9D4F2" w14:textId="77777777" w:rsidR="000834B6" w:rsidRDefault="000834B6" w:rsidP="00A73D65">
      <w:r>
        <w:separator/>
      </w:r>
    </w:p>
  </w:endnote>
  <w:endnote w:type="continuationSeparator" w:id="0">
    <w:p w14:paraId="1C531A16" w14:textId="77777777" w:rsidR="000834B6" w:rsidRDefault="000834B6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Calibri"/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8C285" w14:textId="77777777" w:rsidR="000834B6" w:rsidRDefault="000834B6" w:rsidP="00A73D65">
      <w:r>
        <w:separator/>
      </w:r>
    </w:p>
  </w:footnote>
  <w:footnote w:type="continuationSeparator" w:id="0">
    <w:p w14:paraId="231E9554" w14:textId="77777777" w:rsidR="000834B6" w:rsidRDefault="000834B6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38A29" w14:textId="77777777" w:rsidR="00A73D65" w:rsidRDefault="00F33C4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3E84EC" wp14:editId="53D1D6EB">
          <wp:simplePos x="0" y="0"/>
          <wp:positionH relativeFrom="column">
            <wp:posOffset>-1080135</wp:posOffset>
          </wp:positionH>
          <wp:positionV relativeFrom="paragraph">
            <wp:posOffset>-441629</wp:posOffset>
          </wp:positionV>
          <wp:extent cx="7800230" cy="10094052"/>
          <wp:effectExtent l="0" t="0" r="0" b="2540"/>
          <wp:wrapNone/>
          <wp:docPr id="10447897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859" cy="10127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D1036"/>
    <w:multiLevelType w:val="hybridMultilevel"/>
    <w:tmpl w:val="4198DAB2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649151A8"/>
    <w:multiLevelType w:val="hybridMultilevel"/>
    <w:tmpl w:val="C338BD08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66DE0E83"/>
    <w:multiLevelType w:val="hybridMultilevel"/>
    <w:tmpl w:val="EA462E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334379">
    <w:abstractNumId w:val="1"/>
  </w:num>
  <w:num w:numId="2" w16cid:durableId="1368799172">
    <w:abstractNumId w:val="0"/>
  </w:num>
  <w:num w:numId="3" w16cid:durableId="328874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EE3"/>
    <w:rsid w:val="00007681"/>
    <w:rsid w:val="00054FDD"/>
    <w:rsid w:val="000834B6"/>
    <w:rsid w:val="00084B44"/>
    <w:rsid w:val="000965BC"/>
    <w:rsid w:val="000A09C1"/>
    <w:rsid w:val="000A408C"/>
    <w:rsid w:val="000D799D"/>
    <w:rsid w:val="000E5D1C"/>
    <w:rsid w:val="00117614"/>
    <w:rsid w:val="00132439"/>
    <w:rsid w:val="00156A3E"/>
    <w:rsid w:val="00161740"/>
    <w:rsid w:val="0016179D"/>
    <w:rsid w:val="001713FA"/>
    <w:rsid w:val="00180A38"/>
    <w:rsid w:val="00184325"/>
    <w:rsid w:val="002067D1"/>
    <w:rsid w:val="00256B1D"/>
    <w:rsid w:val="0029542D"/>
    <w:rsid w:val="00295DD7"/>
    <w:rsid w:val="002A075E"/>
    <w:rsid w:val="002E2142"/>
    <w:rsid w:val="0030476A"/>
    <w:rsid w:val="00330DC8"/>
    <w:rsid w:val="00334CB4"/>
    <w:rsid w:val="0034181C"/>
    <w:rsid w:val="00363222"/>
    <w:rsid w:val="00370465"/>
    <w:rsid w:val="00386B18"/>
    <w:rsid w:val="003D416E"/>
    <w:rsid w:val="003E1335"/>
    <w:rsid w:val="00477F45"/>
    <w:rsid w:val="004A2714"/>
    <w:rsid w:val="004A4C4E"/>
    <w:rsid w:val="004B0FA2"/>
    <w:rsid w:val="004D146C"/>
    <w:rsid w:val="004E0D31"/>
    <w:rsid w:val="00541EE3"/>
    <w:rsid w:val="0059284A"/>
    <w:rsid w:val="005933D8"/>
    <w:rsid w:val="00596F78"/>
    <w:rsid w:val="005A353B"/>
    <w:rsid w:val="005C1A7C"/>
    <w:rsid w:val="005C7CAD"/>
    <w:rsid w:val="00626EE3"/>
    <w:rsid w:val="00631824"/>
    <w:rsid w:val="006322C1"/>
    <w:rsid w:val="006845F4"/>
    <w:rsid w:val="006A3D09"/>
    <w:rsid w:val="006C0425"/>
    <w:rsid w:val="006C3B4E"/>
    <w:rsid w:val="007009FE"/>
    <w:rsid w:val="007421E3"/>
    <w:rsid w:val="007504BE"/>
    <w:rsid w:val="0078195E"/>
    <w:rsid w:val="007B74AD"/>
    <w:rsid w:val="007C5AD9"/>
    <w:rsid w:val="007D77D1"/>
    <w:rsid w:val="007E5888"/>
    <w:rsid w:val="007F1DB3"/>
    <w:rsid w:val="007F5E00"/>
    <w:rsid w:val="008156BE"/>
    <w:rsid w:val="00831EE7"/>
    <w:rsid w:val="00834146"/>
    <w:rsid w:val="00840B75"/>
    <w:rsid w:val="008B403F"/>
    <w:rsid w:val="008E29AE"/>
    <w:rsid w:val="0090412A"/>
    <w:rsid w:val="009066A7"/>
    <w:rsid w:val="009068C0"/>
    <w:rsid w:val="00907F1C"/>
    <w:rsid w:val="00932C27"/>
    <w:rsid w:val="00937C98"/>
    <w:rsid w:val="00942415"/>
    <w:rsid w:val="00942628"/>
    <w:rsid w:val="00952AEA"/>
    <w:rsid w:val="009715AA"/>
    <w:rsid w:val="009C12D6"/>
    <w:rsid w:val="009F2BA1"/>
    <w:rsid w:val="00A07674"/>
    <w:rsid w:val="00A301D7"/>
    <w:rsid w:val="00A43B78"/>
    <w:rsid w:val="00A7141D"/>
    <w:rsid w:val="00A73D65"/>
    <w:rsid w:val="00AB14BC"/>
    <w:rsid w:val="00B3608B"/>
    <w:rsid w:val="00B459F7"/>
    <w:rsid w:val="00B72D65"/>
    <w:rsid w:val="00B87C85"/>
    <w:rsid w:val="00BB21A6"/>
    <w:rsid w:val="00BB2DFF"/>
    <w:rsid w:val="00BC43BD"/>
    <w:rsid w:val="00BF29F6"/>
    <w:rsid w:val="00C02E98"/>
    <w:rsid w:val="00C13382"/>
    <w:rsid w:val="00C23B9E"/>
    <w:rsid w:val="00C279A3"/>
    <w:rsid w:val="00C30849"/>
    <w:rsid w:val="00C465FE"/>
    <w:rsid w:val="00C67047"/>
    <w:rsid w:val="00C90CED"/>
    <w:rsid w:val="00CA075F"/>
    <w:rsid w:val="00CB4E79"/>
    <w:rsid w:val="00CB7D4F"/>
    <w:rsid w:val="00CD310D"/>
    <w:rsid w:val="00CE3E99"/>
    <w:rsid w:val="00D1354D"/>
    <w:rsid w:val="00D17C3C"/>
    <w:rsid w:val="00D32913"/>
    <w:rsid w:val="00D63D07"/>
    <w:rsid w:val="00D84E05"/>
    <w:rsid w:val="00D95C69"/>
    <w:rsid w:val="00DA037A"/>
    <w:rsid w:val="00DA1B19"/>
    <w:rsid w:val="00DB29C6"/>
    <w:rsid w:val="00DB53A4"/>
    <w:rsid w:val="00E1044C"/>
    <w:rsid w:val="00E155A4"/>
    <w:rsid w:val="00E36F72"/>
    <w:rsid w:val="00E71C54"/>
    <w:rsid w:val="00E93867"/>
    <w:rsid w:val="00EB407F"/>
    <w:rsid w:val="00ED2E59"/>
    <w:rsid w:val="00EE053F"/>
    <w:rsid w:val="00EE6B41"/>
    <w:rsid w:val="00F24915"/>
    <w:rsid w:val="00F30488"/>
    <w:rsid w:val="00F33C47"/>
    <w:rsid w:val="00F401F9"/>
    <w:rsid w:val="00F745B2"/>
    <w:rsid w:val="00F945F2"/>
    <w:rsid w:val="00FA1218"/>
    <w:rsid w:val="00FD754F"/>
    <w:rsid w:val="00FD75E1"/>
    <w:rsid w:val="00FE2ADE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D7D5FA"/>
  <w15:docId w15:val="{6C5982BB-2020-4B87-8099-C12ACC08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B459F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E29A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E29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Qi8HXciJi_VPYSr8xfriuuJqHZOmJj4i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endgb.com/i5r4T7nYkW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nando.cocoletzi\Desktop\2026%20sueltos\Hoja%20Membretada%20-%20Boleti&#769;n%20IMSS%202026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563C89-5FF7-904F-B0BB-151A6EC32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- Boletín IMSS 2026.dotx</Template>
  <TotalTime>1</TotalTime>
  <Pages>2</Pages>
  <Words>451</Words>
  <Characters>2486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Cocoletzi Santelices</dc:creator>
  <cp:keywords/>
  <dc:description/>
  <cp:lastModifiedBy>Luz Maria Rico Jardon</cp:lastModifiedBy>
  <cp:revision>2</cp:revision>
  <cp:lastPrinted>2026-09-17T18:45:00Z</cp:lastPrinted>
  <dcterms:created xsi:type="dcterms:W3CDTF">2026-09-23T17:19:00Z</dcterms:created>
  <dcterms:modified xsi:type="dcterms:W3CDTF">2026-09-23T17:19:00Z</dcterms:modified>
</cp:coreProperties>
</file>