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4807C" w14:textId="51D0C14C" w:rsidR="003F4E91" w:rsidRPr="009C545C" w:rsidRDefault="003F4E91" w:rsidP="003F4E91">
      <w:pPr>
        <w:spacing w:after="0" w:line="240" w:lineRule="atLeast"/>
        <w:jc w:val="right"/>
        <w:rPr>
          <w:rFonts w:ascii="Montserrat Light" w:hAnsi="Montserrat Light" w:cs="Arial"/>
          <w:sz w:val="24"/>
          <w:szCs w:val="24"/>
          <w:lang w:val="es-ES"/>
        </w:rPr>
      </w:pPr>
      <w:bookmarkStart w:id="0" w:name="_GoBack"/>
      <w:bookmarkEnd w:id="0"/>
      <w:r w:rsidRPr="009C545C">
        <w:rPr>
          <w:rFonts w:ascii="Montserrat Light" w:hAnsi="Montserrat Light" w:cs="Arial"/>
          <w:sz w:val="24"/>
          <w:szCs w:val="24"/>
          <w:lang w:val="es-ES"/>
        </w:rPr>
        <w:t>Ciudad de México,</w:t>
      </w:r>
      <w:r>
        <w:rPr>
          <w:rFonts w:ascii="Montserrat Light" w:hAnsi="Montserrat Light" w:cs="Arial"/>
          <w:sz w:val="24"/>
          <w:szCs w:val="24"/>
          <w:lang w:val="es-ES"/>
        </w:rPr>
        <w:t xml:space="preserve"> </w:t>
      </w:r>
      <w:r w:rsidR="009B4352">
        <w:rPr>
          <w:rFonts w:ascii="Montserrat Light" w:hAnsi="Montserrat Light" w:cs="Arial"/>
          <w:sz w:val="24"/>
          <w:szCs w:val="24"/>
          <w:lang w:val="es-ES"/>
        </w:rPr>
        <w:t>miércoles 15</w:t>
      </w:r>
      <w:r>
        <w:rPr>
          <w:rFonts w:ascii="Montserrat Light" w:hAnsi="Montserrat Light" w:cs="Arial"/>
          <w:sz w:val="24"/>
          <w:szCs w:val="24"/>
          <w:lang w:val="es-ES"/>
        </w:rPr>
        <w:t xml:space="preserve"> de diciembre</w:t>
      </w:r>
      <w:r w:rsidRPr="009C545C">
        <w:rPr>
          <w:rFonts w:ascii="Montserrat Light" w:hAnsi="Montserrat Light" w:cs="Arial"/>
          <w:sz w:val="24"/>
          <w:szCs w:val="24"/>
          <w:lang w:val="es-ES"/>
        </w:rPr>
        <w:t xml:space="preserve"> de 2021.</w:t>
      </w:r>
    </w:p>
    <w:p w14:paraId="6671EC69" w14:textId="4D6645E1" w:rsidR="003F4E91" w:rsidRPr="009C545C" w:rsidRDefault="003F4E91" w:rsidP="003F4E91">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9B4352">
        <w:rPr>
          <w:rFonts w:ascii="Montserrat Light" w:hAnsi="Montserrat Light" w:cs="Arial"/>
          <w:sz w:val="24"/>
          <w:szCs w:val="24"/>
          <w:lang w:val="es-ES"/>
        </w:rPr>
        <w:t xml:space="preserve"> 575</w:t>
      </w:r>
      <w:r w:rsidRPr="009C545C">
        <w:rPr>
          <w:rFonts w:ascii="Montserrat Light" w:hAnsi="Montserrat Light" w:cs="Arial"/>
          <w:sz w:val="24"/>
          <w:szCs w:val="24"/>
          <w:lang w:val="es-ES"/>
        </w:rPr>
        <w:t>/2021.</w:t>
      </w:r>
    </w:p>
    <w:p w14:paraId="3B877068" w14:textId="77777777" w:rsidR="003F4E91" w:rsidRPr="009C545C" w:rsidRDefault="003F4E91" w:rsidP="003F4E91">
      <w:pPr>
        <w:spacing w:after="0" w:line="240" w:lineRule="atLeast"/>
        <w:jc w:val="both"/>
        <w:rPr>
          <w:rFonts w:ascii="Montserrat Light" w:hAnsi="Montserrat Light" w:cs="Arial"/>
          <w:sz w:val="24"/>
          <w:szCs w:val="24"/>
          <w:lang w:val="es-ES"/>
        </w:rPr>
      </w:pPr>
    </w:p>
    <w:p w14:paraId="55F00DB6" w14:textId="77777777" w:rsidR="003F4E91" w:rsidRPr="00286A68" w:rsidRDefault="003F4E91" w:rsidP="003F4E91">
      <w:pPr>
        <w:spacing w:after="0" w:line="240" w:lineRule="atLeast"/>
        <w:jc w:val="center"/>
        <w:rPr>
          <w:rFonts w:ascii="Montserrat Light" w:hAnsi="Montserrat Light" w:cs="Arial"/>
          <w:sz w:val="24"/>
          <w:szCs w:val="24"/>
          <w:lang w:val="es-ES"/>
        </w:rPr>
      </w:pPr>
      <w:r>
        <w:rPr>
          <w:rFonts w:ascii="Montserrat Light" w:eastAsia="Batang" w:hAnsi="Montserrat Light" w:cs="Arial"/>
          <w:b/>
          <w:sz w:val="32"/>
          <w:szCs w:val="32"/>
          <w:lang w:val="es-ES"/>
        </w:rPr>
        <w:t>BOLETÍN DE PRENSA</w:t>
      </w:r>
    </w:p>
    <w:p w14:paraId="754AE757" w14:textId="77777777" w:rsidR="003F4E91" w:rsidRDefault="003F4E91" w:rsidP="003F4E91">
      <w:pPr>
        <w:spacing w:after="0" w:line="240" w:lineRule="atLeast"/>
        <w:jc w:val="center"/>
        <w:rPr>
          <w:rFonts w:ascii="Montserrat Light" w:hAnsi="Montserrat Light" w:cs="Arial"/>
          <w:sz w:val="24"/>
          <w:szCs w:val="24"/>
          <w:lang w:val="es-ES"/>
        </w:rPr>
      </w:pPr>
    </w:p>
    <w:p w14:paraId="5599E7D8" w14:textId="77777777" w:rsidR="003F4E91" w:rsidRPr="00AB68FB" w:rsidRDefault="003F4E91" w:rsidP="003F4E91">
      <w:pPr>
        <w:spacing w:after="0" w:line="240" w:lineRule="atLeast"/>
        <w:jc w:val="center"/>
        <w:rPr>
          <w:rFonts w:ascii="Montserrat Light" w:hAnsi="Montserrat Light" w:cs="Arial"/>
          <w:sz w:val="24"/>
          <w:szCs w:val="24"/>
          <w:lang w:val="es-ES"/>
        </w:rPr>
      </w:pPr>
      <w:r w:rsidRPr="00AB68FB">
        <w:rPr>
          <w:rFonts w:ascii="Montserrat Light" w:hAnsi="Montserrat Light" w:cs="Arial"/>
          <w:b/>
          <w:sz w:val="28"/>
          <w:szCs w:val="24"/>
          <w:lang w:val="es-ES"/>
        </w:rPr>
        <w:t xml:space="preserve">Incapacidad Temporal de Trabajo del IMSS, elemento que amortigua impacto económico de la enfermedad en </w:t>
      </w:r>
      <w:r>
        <w:rPr>
          <w:rFonts w:ascii="Montserrat Light" w:hAnsi="Montserrat Light" w:cs="Arial"/>
          <w:b/>
          <w:sz w:val="28"/>
          <w:szCs w:val="24"/>
          <w:lang w:val="es-ES"/>
        </w:rPr>
        <w:t>asegurados</w:t>
      </w:r>
      <w:r>
        <w:rPr>
          <w:rFonts w:ascii="Montserrat Light" w:hAnsi="Montserrat Light" w:cs="Arial"/>
          <w:sz w:val="24"/>
          <w:szCs w:val="24"/>
          <w:lang w:val="es-ES"/>
        </w:rPr>
        <w:t xml:space="preserve"> </w:t>
      </w:r>
    </w:p>
    <w:p w14:paraId="0C60313F" w14:textId="77777777" w:rsidR="003F4E91" w:rsidRDefault="003F4E91" w:rsidP="003F4E91">
      <w:pPr>
        <w:spacing w:after="0" w:line="240" w:lineRule="atLeast"/>
        <w:rPr>
          <w:rFonts w:ascii="Montserrat Light" w:hAnsi="Montserrat Light" w:cs="Arial"/>
          <w:sz w:val="24"/>
          <w:szCs w:val="24"/>
          <w:lang w:val="es-ES"/>
        </w:rPr>
      </w:pPr>
    </w:p>
    <w:p w14:paraId="614E0751" w14:textId="77777777" w:rsidR="003F4E91" w:rsidRPr="00045B48" w:rsidRDefault="003F4E91" w:rsidP="003F4E91">
      <w:pPr>
        <w:pStyle w:val="Prrafodelista"/>
        <w:numPr>
          <w:ilvl w:val="0"/>
          <w:numId w:val="5"/>
        </w:numPr>
        <w:spacing w:after="0" w:line="240" w:lineRule="atLeast"/>
        <w:jc w:val="both"/>
        <w:rPr>
          <w:rFonts w:ascii="Montserrat Light" w:hAnsi="Montserrat Light"/>
          <w:b/>
          <w:szCs w:val="24"/>
          <w:lang w:val="es-ES"/>
        </w:rPr>
      </w:pPr>
      <w:r>
        <w:rPr>
          <w:rFonts w:ascii="Montserrat Light" w:hAnsi="Montserrat Light"/>
          <w:b/>
          <w:szCs w:val="24"/>
          <w:lang w:val="es-ES"/>
        </w:rPr>
        <w:t xml:space="preserve">El médico tratante </w:t>
      </w:r>
      <w:r w:rsidRPr="00045B48">
        <w:rPr>
          <w:rFonts w:ascii="Montserrat Light" w:hAnsi="Montserrat Light"/>
          <w:b/>
          <w:szCs w:val="24"/>
          <w:lang w:val="es-ES"/>
        </w:rPr>
        <w:t>del IMSS es quien expide el certificado y determina el tiempo probable de días para la recuperación de la enfermedad del asegurado.</w:t>
      </w:r>
    </w:p>
    <w:p w14:paraId="097B8891" w14:textId="77777777" w:rsidR="003F4E91" w:rsidRDefault="003F4E91" w:rsidP="003F4E91">
      <w:pPr>
        <w:pStyle w:val="Prrafodelista"/>
        <w:numPr>
          <w:ilvl w:val="0"/>
          <w:numId w:val="5"/>
        </w:numPr>
        <w:spacing w:after="0" w:line="240" w:lineRule="atLeast"/>
        <w:jc w:val="both"/>
        <w:rPr>
          <w:rFonts w:ascii="Montserrat Light" w:hAnsi="Montserrat Light"/>
          <w:b/>
          <w:szCs w:val="24"/>
          <w:lang w:val="es-ES"/>
        </w:rPr>
      </w:pPr>
      <w:r w:rsidRPr="0099589D">
        <w:rPr>
          <w:rFonts w:ascii="Montserrat Light" w:hAnsi="Montserrat Light"/>
          <w:b/>
          <w:szCs w:val="24"/>
          <w:lang w:val="es-ES"/>
        </w:rPr>
        <w:t xml:space="preserve">Cuando el daño a la salud </w:t>
      </w:r>
      <w:r>
        <w:rPr>
          <w:rFonts w:ascii="Montserrat Light" w:hAnsi="Montserrat Light"/>
          <w:b/>
          <w:szCs w:val="24"/>
          <w:lang w:val="es-ES"/>
        </w:rPr>
        <w:t xml:space="preserve">es por </w:t>
      </w:r>
      <w:r w:rsidRPr="0099589D">
        <w:rPr>
          <w:rFonts w:ascii="Montserrat Light" w:hAnsi="Montserrat Light"/>
          <w:b/>
          <w:szCs w:val="24"/>
          <w:lang w:val="es-ES"/>
        </w:rPr>
        <w:t xml:space="preserve">accidente o enfermedad producidos dentro del trabajo, se otorga una </w:t>
      </w:r>
      <w:r>
        <w:rPr>
          <w:rFonts w:ascii="Montserrat Light" w:hAnsi="Montserrat Light"/>
          <w:b/>
          <w:szCs w:val="24"/>
          <w:lang w:val="es-ES"/>
        </w:rPr>
        <w:t xml:space="preserve">Incapacidad </w:t>
      </w:r>
      <w:r w:rsidRPr="0099589D">
        <w:rPr>
          <w:rFonts w:ascii="Montserrat Light" w:hAnsi="Montserrat Light"/>
          <w:b/>
          <w:szCs w:val="24"/>
          <w:lang w:val="es-ES"/>
        </w:rPr>
        <w:t xml:space="preserve">por el ramo de Riesgo de Trabajo. </w:t>
      </w:r>
    </w:p>
    <w:p w14:paraId="6332E9DB" w14:textId="77777777" w:rsidR="003F4E91" w:rsidRPr="0099589D" w:rsidRDefault="003F4E91" w:rsidP="003F4E91">
      <w:pPr>
        <w:pStyle w:val="Prrafodelista"/>
        <w:numPr>
          <w:ilvl w:val="0"/>
          <w:numId w:val="5"/>
        </w:numPr>
        <w:spacing w:after="0" w:line="240" w:lineRule="atLeast"/>
        <w:jc w:val="both"/>
        <w:rPr>
          <w:rFonts w:ascii="Montserrat Light" w:hAnsi="Montserrat Light"/>
          <w:b/>
          <w:szCs w:val="24"/>
          <w:lang w:val="es-ES"/>
        </w:rPr>
      </w:pPr>
      <w:r w:rsidRPr="0099589D">
        <w:rPr>
          <w:rFonts w:ascii="Montserrat Light" w:hAnsi="Montserrat Light"/>
          <w:b/>
          <w:szCs w:val="24"/>
          <w:lang w:val="es-ES"/>
        </w:rPr>
        <w:t>En caso de que la imposibilidad física sea por causas ajenas al trabajo, correspond</w:t>
      </w:r>
      <w:r>
        <w:rPr>
          <w:rFonts w:ascii="Montserrat Light" w:hAnsi="Montserrat Light"/>
          <w:b/>
          <w:szCs w:val="24"/>
          <w:lang w:val="es-ES"/>
        </w:rPr>
        <w:t>e al ramo de Enfermedad General</w:t>
      </w:r>
      <w:r w:rsidRPr="0099589D">
        <w:rPr>
          <w:rFonts w:ascii="Montserrat Light" w:hAnsi="Montserrat Light"/>
          <w:b/>
          <w:szCs w:val="24"/>
          <w:lang w:val="es-ES"/>
        </w:rPr>
        <w:t>.</w:t>
      </w:r>
    </w:p>
    <w:p w14:paraId="334265D4" w14:textId="77777777" w:rsidR="003F4E91" w:rsidRPr="00AB68FB" w:rsidRDefault="003F4E91" w:rsidP="003F4E91">
      <w:pPr>
        <w:spacing w:after="0" w:line="240" w:lineRule="atLeast"/>
        <w:rPr>
          <w:rFonts w:ascii="Montserrat Light" w:hAnsi="Montserrat Light" w:cs="Arial"/>
          <w:sz w:val="24"/>
          <w:szCs w:val="24"/>
          <w:lang w:val="es-ES"/>
        </w:rPr>
      </w:pPr>
    </w:p>
    <w:p w14:paraId="154945BE"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 xml:space="preserve">Durante su vida laboral, los asegurados ante el Instituto Mexicano del Seguro Social (IMSS) están expuestos a riesgos, </w:t>
      </w:r>
      <w:r>
        <w:rPr>
          <w:rFonts w:ascii="Montserrat Light" w:hAnsi="Montserrat Light" w:cs="Arial"/>
          <w:lang w:val="es-ES"/>
        </w:rPr>
        <w:t xml:space="preserve">que pueden provocar </w:t>
      </w:r>
      <w:r w:rsidRPr="00045B48">
        <w:rPr>
          <w:rFonts w:ascii="Montserrat Light" w:hAnsi="Montserrat Light" w:cs="Arial"/>
          <w:lang w:val="es-ES"/>
        </w:rPr>
        <w:t>accidentes o enfermedades dentro o fuera de su lugar de trabajo, para ello cuentan con la Incapacidad Temporal de Trabajo (ITT), la cual amortigua el impacto económico que se genera cuando el trabajador no puede desempeñar sus actividades.</w:t>
      </w:r>
    </w:p>
    <w:p w14:paraId="370547B1" w14:textId="77777777" w:rsidR="003F4E91" w:rsidRPr="00045B48" w:rsidRDefault="003F4E91" w:rsidP="003F4E91">
      <w:pPr>
        <w:spacing w:after="0" w:line="240" w:lineRule="atLeast"/>
        <w:jc w:val="both"/>
        <w:rPr>
          <w:rFonts w:ascii="Montserrat Light" w:hAnsi="Montserrat Light" w:cs="Arial"/>
          <w:lang w:val="es-ES"/>
        </w:rPr>
      </w:pPr>
    </w:p>
    <w:p w14:paraId="609C1795"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 xml:space="preserve">La Incapacidad Temporal para el Trabajo, según el Artículo 137 del Reglamento de Prestaciones Médicas del IMSS, es “la pérdida de facultades o aptitudes físicas o mentales que imposibilitan parcial o totalmente al asegurado para desempeñar su actividad laboral habitual por algún tiempo”. </w:t>
      </w:r>
    </w:p>
    <w:p w14:paraId="5F419781" w14:textId="77777777" w:rsidR="003F4E91" w:rsidRPr="00045B48" w:rsidRDefault="003F4E91" w:rsidP="003F4E91">
      <w:pPr>
        <w:spacing w:after="0" w:line="240" w:lineRule="atLeast"/>
        <w:jc w:val="both"/>
        <w:rPr>
          <w:rFonts w:ascii="Montserrat Light" w:hAnsi="Montserrat Light" w:cs="Arial"/>
          <w:b/>
          <w:lang w:val="es-ES"/>
        </w:rPr>
      </w:pPr>
    </w:p>
    <w:p w14:paraId="725E0AAC"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 xml:space="preserve">Cuando el daño a la salud corresponde a un accidente o enfermedad producidos dentro del trabajo, se otorga una ITT por el ramo de Riesgo de Trabajo (RT). </w:t>
      </w:r>
    </w:p>
    <w:p w14:paraId="1CCC6E62" w14:textId="77777777" w:rsidR="003F4E91" w:rsidRPr="00045B48" w:rsidRDefault="003F4E91" w:rsidP="003F4E91">
      <w:pPr>
        <w:spacing w:after="0" w:line="240" w:lineRule="atLeast"/>
        <w:jc w:val="both"/>
        <w:rPr>
          <w:rFonts w:ascii="Montserrat Light" w:hAnsi="Montserrat Light" w:cs="Arial"/>
          <w:lang w:val="es-ES"/>
        </w:rPr>
      </w:pPr>
    </w:p>
    <w:p w14:paraId="69B36FDA"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En caso de que la imposibilidad física sea por causas ajenas al trabajo, la ITT corresponde al ramo de Enfermedad General (EG).</w:t>
      </w:r>
    </w:p>
    <w:p w14:paraId="23D6FEA0" w14:textId="77777777" w:rsidR="003F4E91" w:rsidRPr="00045B48" w:rsidRDefault="003F4E91" w:rsidP="003F4E91">
      <w:pPr>
        <w:spacing w:after="0" w:line="240" w:lineRule="atLeast"/>
        <w:jc w:val="both"/>
        <w:rPr>
          <w:rFonts w:ascii="Montserrat Light" w:hAnsi="Montserrat Light" w:cs="Arial"/>
          <w:lang w:val="es-ES"/>
        </w:rPr>
      </w:pPr>
    </w:p>
    <w:p w14:paraId="09F30058" w14:textId="1BC6E29A"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Los trabajadores asegurados en el IMSS, a través de la ITT, cuentan con la protección para no perder su empleo y recibir un subsidio económico de manera provisional, el cual dependerá del ramo de seguro</w:t>
      </w:r>
      <w:r w:rsidR="002E05A8">
        <w:rPr>
          <w:rFonts w:ascii="Montserrat Light" w:hAnsi="Montserrat Light" w:cs="Arial"/>
          <w:lang w:val="es-ES"/>
        </w:rPr>
        <w:t xml:space="preserve"> y</w:t>
      </w:r>
      <w:r w:rsidR="004847E7">
        <w:rPr>
          <w:rFonts w:ascii="Montserrat Light" w:hAnsi="Montserrat Light" w:cs="Arial"/>
          <w:lang w:val="es-ES"/>
        </w:rPr>
        <w:t xml:space="preserve"> </w:t>
      </w:r>
      <w:r w:rsidR="00123D88">
        <w:rPr>
          <w:rFonts w:ascii="Montserrat Light" w:hAnsi="Montserrat Light" w:cs="Arial"/>
          <w:lang w:val="es-ES"/>
        </w:rPr>
        <w:t>del cumplimiento de</w:t>
      </w:r>
      <w:r w:rsidR="004847E7">
        <w:rPr>
          <w:rFonts w:ascii="Montserrat Light" w:hAnsi="Montserrat Light" w:cs="Arial"/>
          <w:lang w:val="es-ES"/>
        </w:rPr>
        <w:t xml:space="preserve"> los requisitos establecidos en la Ley del Seguro Social para contar con el derecho al subsidio</w:t>
      </w:r>
      <w:r w:rsidRPr="00045B48">
        <w:rPr>
          <w:rFonts w:ascii="Montserrat Light" w:hAnsi="Montserrat Light" w:cs="Arial"/>
          <w:lang w:val="es-ES"/>
        </w:rPr>
        <w:t xml:space="preserve">. </w:t>
      </w:r>
    </w:p>
    <w:p w14:paraId="4A60D6A2" w14:textId="77777777" w:rsidR="003F4E91" w:rsidRPr="00045B48" w:rsidRDefault="003F4E91" w:rsidP="003F4E91">
      <w:pPr>
        <w:spacing w:after="0" w:line="240" w:lineRule="atLeast"/>
        <w:jc w:val="both"/>
        <w:rPr>
          <w:rFonts w:ascii="Montserrat Light" w:hAnsi="Montserrat Light" w:cs="Arial"/>
          <w:lang w:val="es-ES"/>
        </w:rPr>
      </w:pPr>
    </w:p>
    <w:p w14:paraId="0016D434"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 xml:space="preserve">Las diferentes características de la ITT por Riesgo de Trabajo, en relación al subsidio, son: no requiere semanas cotizadas, se realizara un pago del 100 por ciento del salario registrado en el IMSS, </w:t>
      </w:r>
      <w:r>
        <w:rPr>
          <w:rFonts w:ascii="Montserrat Light" w:hAnsi="Montserrat Light" w:cs="Arial"/>
          <w:lang w:val="es-ES"/>
        </w:rPr>
        <w:t>desde el</w:t>
      </w:r>
      <w:r w:rsidRPr="00045B48">
        <w:rPr>
          <w:rFonts w:ascii="Montserrat Light" w:hAnsi="Montserrat Light" w:cs="Arial"/>
          <w:lang w:val="es-ES"/>
        </w:rPr>
        <w:t xml:space="preserve"> inicio de la incapacidad. Tendrá un límite de pago </w:t>
      </w:r>
      <w:r w:rsidRPr="00045B48">
        <w:rPr>
          <w:rFonts w:ascii="Montserrat Light" w:hAnsi="Montserrat Light" w:cs="Arial"/>
          <w:lang w:val="es-ES"/>
        </w:rPr>
        <w:lastRenderedPageBreak/>
        <w:t>de</w:t>
      </w:r>
      <w:r>
        <w:rPr>
          <w:rFonts w:ascii="Montserrat Light" w:hAnsi="Montserrat Light" w:cs="Arial"/>
          <w:lang w:val="es-ES"/>
        </w:rPr>
        <w:t>sde</w:t>
      </w:r>
      <w:r w:rsidRPr="00045B48">
        <w:rPr>
          <w:rFonts w:ascii="Montserrat Light" w:hAnsi="Montserrat Light" w:cs="Arial"/>
          <w:lang w:val="es-ES"/>
        </w:rPr>
        <w:t xml:space="preserve"> un día hasta el término de 52 semanas, según lo determinen los Servicios Médicos del IMSS. </w:t>
      </w:r>
    </w:p>
    <w:p w14:paraId="06D79015" w14:textId="77777777" w:rsidR="003F4E91" w:rsidRPr="00045B48" w:rsidRDefault="003F4E91" w:rsidP="003F4E91">
      <w:pPr>
        <w:spacing w:after="0" w:line="240" w:lineRule="atLeast"/>
        <w:jc w:val="both"/>
        <w:rPr>
          <w:rFonts w:ascii="Montserrat Light" w:hAnsi="Montserrat Light" w:cs="Arial"/>
          <w:lang w:val="es-ES"/>
        </w:rPr>
      </w:pPr>
    </w:p>
    <w:p w14:paraId="16BF2A28" w14:textId="6D82E930"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En el caso de Enfermedad General, sus características en concordancia con el subsidio son: requiere de cuatro semanas</w:t>
      </w:r>
      <w:r>
        <w:rPr>
          <w:rFonts w:ascii="Montserrat Light" w:hAnsi="Montserrat Light" w:cs="Arial"/>
          <w:lang w:val="es-ES"/>
        </w:rPr>
        <w:t xml:space="preserve"> de </w:t>
      </w:r>
      <w:r w:rsidR="00A00A0F">
        <w:rPr>
          <w:rFonts w:ascii="Montserrat Light" w:hAnsi="Montserrat Light" w:cs="Arial"/>
          <w:lang w:val="es-ES"/>
        </w:rPr>
        <w:t>cotizaciones inmediatas anteriores</w:t>
      </w:r>
      <w:r w:rsidRPr="00045B48">
        <w:rPr>
          <w:rFonts w:ascii="Montserrat Light" w:hAnsi="Montserrat Light" w:cs="Arial"/>
          <w:lang w:val="es-ES"/>
        </w:rPr>
        <w:t xml:space="preserve"> al inicio de la enfermedad y para trabajadores eventuales, seis semanas en los cuatro meses anteriores al inicio de la incapacidad. </w:t>
      </w:r>
    </w:p>
    <w:p w14:paraId="3EC10E53" w14:textId="77777777" w:rsidR="003F4E91" w:rsidRPr="00045B48" w:rsidRDefault="003F4E91" w:rsidP="003F4E91">
      <w:pPr>
        <w:spacing w:after="0" w:line="240" w:lineRule="atLeast"/>
        <w:jc w:val="both"/>
        <w:rPr>
          <w:rFonts w:ascii="Montserrat Light" w:hAnsi="Montserrat Light" w:cs="Arial"/>
          <w:lang w:val="es-ES"/>
        </w:rPr>
      </w:pPr>
    </w:p>
    <w:p w14:paraId="0F4F6CFA" w14:textId="64E918DD"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Además el porcentaje de pago será del 60 por ciento del salario registrado en el IMSS</w:t>
      </w:r>
      <w:r>
        <w:rPr>
          <w:rFonts w:ascii="Montserrat Light" w:hAnsi="Montserrat Light" w:cs="Arial"/>
          <w:lang w:val="es-ES"/>
        </w:rPr>
        <w:t>, a</w:t>
      </w:r>
      <w:r w:rsidRPr="00045B48">
        <w:rPr>
          <w:rFonts w:ascii="Montserrat Light" w:hAnsi="Montserrat Light" w:cs="Arial"/>
          <w:lang w:val="es-ES"/>
        </w:rPr>
        <w:t xml:space="preserve"> partir del cuarto día hasta el término de 52 semanas,</w:t>
      </w:r>
      <w:r w:rsidR="00C93F45">
        <w:rPr>
          <w:rFonts w:ascii="Montserrat Light" w:hAnsi="Montserrat Light" w:cs="Arial"/>
          <w:lang w:val="es-ES"/>
        </w:rPr>
        <w:t xml:space="preserve"> en caso de que el trabajador o trabajadora requiera más tiempo para su recuperación y reincorporación a trabajar,</w:t>
      </w:r>
      <w:r w:rsidRPr="00045B48">
        <w:rPr>
          <w:rFonts w:ascii="Montserrat Light" w:hAnsi="Montserrat Light" w:cs="Arial"/>
          <w:lang w:val="es-ES"/>
        </w:rPr>
        <w:t xml:space="preserve"> según lo determinen los Servicios Médicos, se podrá prorrogar hasta 26 semanas más. </w:t>
      </w:r>
    </w:p>
    <w:p w14:paraId="75146685" w14:textId="77777777" w:rsidR="003F4E91" w:rsidRPr="00045B48" w:rsidRDefault="003F4E91" w:rsidP="003F4E91">
      <w:pPr>
        <w:spacing w:after="0" w:line="240" w:lineRule="atLeast"/>
        <w:jc w:val="both"/>
        <w:rPr>
          <w:rFonts w:ascii="Montserrat Light" w:hAnsi="Montserrat Light" w:cs="Arial"/>
          <w:lang w:val="es-ES"/>
        </w:rPr>
      </w:pPr>
    </w:p>
    <w:p w14:paraId="2AADE2E5"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Todos los trabajadores asegurados al régimen obligatorio del IMSS, cuya calidad de aseguramiento se puede identificar en el carnet de citas médicas por el agregado al Número de Seguridad Social: 1M o 1F</w:t>
      </w:r>
      <w:r>
        <w:rPr>
          <w:rFonts w:ascii="Montserrat Light" w:hAnsi="Montserrat Light" w:cs="Arial"/>
          <w:lang w:val="es-ES"/>
        </w:rPr>
        <w:t>, tienen derecho a esta prestación</w:t>
      </w:r>
    </w:p>
    <w:p w14:paraId="6BE6384A" w14:textId="77777777" w:rsidR="003F4E91" w:rsidRPr="00045B48" w:rsidRDefault="003F4E91" w:rsidP="003F4E91">
      <w:pPr>
        <w:spacing w:after="0" w:line="240" w:lineRule="atLeast"/>
        <w:jc w:val="both"/>
        <w:rPr>
          <w:rFonts w:ascii="Montserrat Light" w:hAnsi="Montserrat Light" w:cs="Arial"/>
          <w:lang w:val="es-ES"/>
        </w:rPr>
      </w:pPr>
    </w:p>
    <w:p w14:paraId="7A0A6B8F"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 xml:space="preserve">La ITT se prescribe cuando el asegurado sufre un riesgo de trabajo, como accidente o enfermedad, padezca una enfermedad general o sufra un accidente no profesional que le impida de manera temporal el desempeño de sus actividades. </w:t>
      </w:r>
    </w:p>
    <w:p w14:paraId="7CCD56BD" w14:textId="77777777" w:rsidR="003F4E91" w:rsidRPr="00045B48" w:rsidRDefault="003F4E91" w:rsidP="003F4E91">
      <w:pPr>
        <w:spacing w:after="0" w:line="240" w:lineRule="atLeast"/>
        <w:jc w:val="both"/>
        <w:rPr>
          <w:rFonts w:ascii="Montserrat Light" w:hAnsi="Montserrat Light" w:cs="Arial"/>
          <w:lang w:val="es-ES"/>
        </w:rPr>
      </w:pPr>
    </w:p>
    <w:p w14:paraId="6C85925C" w14:textId="5D6BC8C6"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 xml:space="preserve">El médico tratante al otorgar este beneficio prescribe los días de incapacidad, </w:t>
      </w:r>
      <w:r w:rsidR="00C93F45">
        <w:rPr>
          <w:rFonts w:ascii="Montserrat Light" w:hAnsi="Montserrat Light" w:cs="Arial"/>
          <w:lang w:val="es-ES"/>
        </w:rPr>
        <w:t>considerando</w:t>
      </w:r>
      <w:r w:rsidRPr="00045B48">
        <w:rPr>
          <w:rFonts w:ascii="Montserrat Light" w:hAnsi="Montserrat Light" w:cs="Arial"/>
          <w:lang w:val="es-ES"/>
        </w:rPr>
        <w:t xml:space="preserve"> el daño a la salud motivo de la incapacidad, otras enfermedades que pueda tener el paciente en ese momento, la evaluación funcional del paciente ante el puesto de trabajo y sus actividades específicas.</w:t>
      </w:r>
    </w:p>
    <w:p w14:paraId="5B4CBD72" w14:textId="77777777" w:rsidR="003F4E91" w:rsidRPr="00045B48" w:rsidRDefault="003F4E91" w:rsidP="003F4E91">
      <w:pPr>
        <w:spacing w:after="0" w:line="240" w:lineRule="atLeast"/>
        <w:jc w:val="both"/>
        <w:rPr>
          <w:rFonts w:ascii="Montserrat Light" w:hAnsi="Montserrat Light" w:cs="Arial"/>
          <w:lang w:val="es-ES"/>
        </w:rPr>
      </w:pPr>
    </w:p>
    <w:p w14:paraId="2A0C9927"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Al prescribir la</w:t>
      </w:r>
      <w:r>
        <w:rPr>
          <w:rFonts w:ascii="Montserrat Light" w:hAnsi="Montserrat Light" w:cs="Arial"/>
          <w:lang w:val="es-ES"/>
        </w:rPr>
        <w:t xml:space="preserve"> ITT</w:t>
      </w:r>
      <w:r w:rsidRPr="00045B48">
        <w:rPr>
          <w:rFonts w:ascii="Montserrat Light" w:hAnsi="Montserrat Light" w:cs="Arial"/>
          <w:lang w:val="es-ES"/>
        </w:rPr>
        <w:t xml:space="preserve">, con respecto al puesto laboral, el especialista de la salud toma en cuenta: ocupación o puesto de trabajo, tareas específicas, actividades físicas, mentales, psicofísicas y sociales. </w:t>
      </w:r>
    </w:p>
    <w:p w14:paraId="405C45BC" w14:textId="77777777" w:rsidR="003F4E91" w:rsidRPr="00045B48" w:rsidRDefault="003F4E91" w:rsidP="003F4E91">
      <w:pPr>
        <w:spacing w:after="0" w:line="240" w:lineRule="atLeast"/>
        <w:jc w:val="both"/>
        <w:rPr>
          <w:rFonts w:ascii="Montserrat Light" w:hAnsi="Montserrat Light" w:cs="Arial"/>
          <w:lang w:val="es-ES"/>
        </w:rPr>
      </w:pPr>
    </w:p>
    <w:p w14:paraId="2EEC0B99"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El médico tratante o estomatólogo del Instituto, al expedir el certificado de incapacidad inicial determinará el tiempo probable de días para la recuperación de la enfermedad del asegurado, al considerar la historia natural de la enfermedad, su gravedad, el tipo de tratamiento utilizado, la edad, la comorbilidad y de manera imprescindible el puesto de trabajo que desempeña.</w:t>
      </w:r>
    </w:p>
    <w:p w14:paraId="3085BF4E" w14:textId="77777777" w:rsidR="003F4E91" w:rsidRPr="00045B48" w:rsidRDefault="003F4E91" w:rsidP="003F4E91">
      <w:pPr>
        <w:spacing w:after="0" w:line="240" w:lineRule="atLeast"/>
        <w:jc w:val="both"/>
        <w:rPr>
          <w:rFonts w:ascii="Montserrat Light" w:hAnsi="Montserrat Light" w:cs="Arial"/>
          <w:lang w:val="es-ES"/>
        </w:rPr>
      </w:pPr>
    </w:p>
    <w:p w14:paraId="1608DB32"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 xml:space="preserve">Es importante que el trabajador al recibir una ITT, entregue al patrón una copia del documento donde se valide este beneficio con el objetivo de enterarlo. </w:t>
      </w:r>
    </w:p>
    <w:p w14:paraId="6CCDC80E" w14:textId="77777777" w:rsidR="003F4E91" w:rsidRPr="00045B48" w:rsidRDefault="003F4E91" w:rsidP="003F4E91">
      <w:pPr>
        <w:spacing w:after="0" w:line="240" w:lineRule="atLeast"/>
        <w:jc w:val="both"/>
        <w:rPr>
          <w:rFonts w:ascii="Montserrat Light" w:hAnsi="Montserrat Light" w:cs="Arial"/>
          <w:lang w:val="es-ES"/>
        </w:rPr>
      </w:pPr>
    </w:p>
    <w:p w14:paraId="2D80B873" w14:textId="77777777" w:rsidR="003F4E91" w:rsidRPr="00045B48" w:rsidRDefault="003F4E91" w:rsidP="003F4E91">
      <w:pPr>
        <w:spacing w:after="0" w:line="240" w:lineRule="atLeast"/>
        <w:jc w:val="both"/>
        <w:rPr>
          <w:rFonts w:ascii="Montserrat Light" w:hAnsi="Montserrat Light" w:cs="Arial"/>
          <w:lang w:val="es-ES"/>
        </w:rPr>
      </w:pPr>
      <w:r w:rsidRPr="00045B48">
        <w:rPr>
          <w:rFonts w:ascii="Montserrat Light" w:hAnsi="Montserrat Light" w:cs="Arial"/>
          <w:lang w:val="es-ES"/>
        </w:rPr>
        <w:t>Para mayor información o aclaración de dudas, los trabajadores asegurados pueden acudir al Servicio de Salud en el Trabajo que les corresponda.</w:t>
      </w:r>
    </w:p>
    <w:p w14:paraId="3E30D4E4" w14:textId="77777777" w:rsidR="003F4E91" w:rsidRPr="00045B48" w:rsidRDefault="003F4E91" w:rsidP="003F4E91">
      <w:pPr>
        <w:spacing w:after="0" w:line="240" w:lineRule="atLeast"/>
        <w:jc w:val="both"/>
        <w:rPr>
          <w:rFonts w:ascii="Montserrat Light" w:hAnsi="Montserrat Light" w:cs="Arial"/>
          <w:b/>
          <w:lang w:val="es-ES"/>
        </w:rPr>
      </w:pPr>
    </w:p>
    <w:p w14:paraId="71FFD989" w14:textId="7BBBD4AB" w:rsidR="00C76143" w:rsidRPr="003F4E91" w:rsidRDefault="003F4E91" w:rsidP="003F4E91">
      <w:pPr>
        <w:spacing w:after="0" w:line="240" w:lineRule="atLeast"/>
        <w:jc w:val="center"/>
      </w:pPr>
      <w:r w:rsidRPr="00045B48">
        <w:rPr>
          <w:rFonts w:ascii="Montserrat Light" w:eastAsia="Batang" w:hAnsi="Montserrat Light" w:cs="Arial"/>
          <w:b/>
        </w:rPr>
        <w:lastRenderedPageBreak/>
        <w:t>---o0o---</w:t>
      </w:r>
    </w:p>
    <w:sectPr w:rsidR="00C76143" w:rsidRPr="003F4E91" w:rsidSect="00BC3AC0">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A2CB" w14:textId="77777777" w:rsidR="009673DE" w:rsidRDefault="009673DE" w:rsidP="00C67577">
      <w:pPr>
        <w:spacing w:after="0" w:line="240" w:lineRule="auto"/>
      </w:pPr>
      <w:r>
        <w:separator/>
      </w:r>
    </w:p>
  </w:endnote>
  <w:endnote w:type="continuationSeparator" w:id="0">
    <w:p w14:paraId="0D7E2CC4" w14:textId="77777777" w:rsidR="009673DE" w:rsidRDefault="009673DE"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B1C9C" w14:textId="77777777" w:rsidR="009673DE" w:rsidRDefault="009673DE" w:rsidP="00C67577">
      <w:pPr>
        <w:spacing w:after="0" w:line="240" w:lineRule="auto"/>
      </w:pPr>
      <w:r>
        <w:separator/>
      </w:r>
    </w:p>
  </w:footnote>
  <w:footnote w:type="continuationSeparator" w:id="0">
    <w:p w14:paraId="11BFA385" w14:textId="77777777" w:rsidR="009673DE" w:rsidRDefault="009673DE"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4E96ADF"/>
    <w:multiLevelType w:val="hybridMultilevel"/>
    <w:tmpl w:val="A5E49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8360BF4"/>
    <w:multiLevelType w:val="hybridMultilevel"/>
    <w:tmpl w:val="9612DF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B16EA7"/>
    <w:multiLevelType w:val="hybridMultilevel"/>
    <w:tmpl w:val="B5E4A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A1A8D"/>
    <w:rsid w:val="000E47A0"/>
    <w:rsid w:val="00123D88"/>
    <w:rsid w:val="00153718"/>
    <w:rsid w:val="001D63BC"/>
    <w:rsid w:val="002338C2"/>
    <w:rsid w:val="002E05A8"/>
    <w:rsid w:val="003D0886"/>
    <w:rsid w:val="003F4E91"/>
    <w:rsid w:val="00407BC5"/>
    <w:rsid w:val="00467062"/>
    <w:rsid w:val="004847E7"/>
    <w:rsid w:val="004F495E"/>
    <w:rsid w:val="0054583E"/>
    <w:rsid w:val="00565C51"/>
    <w:rsid w:val="005C2CF9"/>
    <w:rsid w:val="005C79F8"/>
    <w:rsid w:val="005F35B5"/>
    <w:rsid w:val="00690726"/>
    <w:rsid w:val="00777947"/>
    <w:rsid w:val="007C1E21"/>
    <w:rsid w:val="007C6A8D"/>
    <w:rsid w:val="00833485"/>
    <w:rsid w:val="00901F09"/>
    <w:rsid w:val="0090278B"/>
    <w:rsid w:val="009673DE"/>
    <w:rsid w:val="00976F6C"/>
    <w:rsid w:val="009B4352"/>
    <w:rsid w:val="009F6C5A"/>
    <w:rsid w:val="00A00A0F"/>
    <w:rsid w:val="00A3527B"/>
    <w:rsid w:val="00A45585"/>
    <w:rsid w:val="00A749A8"/>
    <w:rsid w:val="00A934A7"/>
    <w:rsid w:val="00AA0CBA"/>
    <w:rsid w:val="00AA273A"/>
    <w:rsid w:val="00B24423"/>
    <w:rsid w:val="00B97CA7"/>
    <w:rsid w:val="00BC3AC0"/>
    <w:rsid w:val="00C67577"/>
    <w:rsid w:val="00C76143"/>
    <w:rsid w:val="00C93F45"/>
    <w:rsid w:val="00CC4B89"/>
    <w:rsid w:val="00D94F1E"/>
    <w:rsid w:val="00EF33AF"/>
    <w:rsid w:val="00F1009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 w:type="character" w:styleId="Hipervnculo">
    <w:name w:val="Hyperlink"/>
    <w:basedOn w:val="Fuentedeprrafopredeter"/>
    <w:uiPriority w:val="99"/>
    <w:semiHidden/>
    <w:unhideWhenUsed/>
    <w:rsid w:val="002338C2"/>
  </w:style>
  <w:style w:type="character" w:styleId="Hipervnculovisitado">
    <w:name w:val="FollowedHyperlink"/>
    <w:basedOn w:val="Fuentedeprrafopredeter"/>
    <w:uiPriority w:val="99"/>
    <w:semiHidden/>
    <w:unhideWhenUsed/>
    <w:rsid w:val="002338C2"/>
    <w:rPr>
      <w:color w:val="800080" w:themeColor="followedHyperlink"/>
      <w:u w:val="single"/>
    </w:rPr>
  </w:style>
  <w:style w:type="character" w:styleId="Refdecomentario">
    <w:name w:val="annotation reference"/>
    <w:basedOn w:val="Fuentedeprrafopredeter"/>
    <w:uiPriority w:val="99"/>
    <w:semiHidden/>
    <w:unhideWhenUsed/>
    <w:rsid w:val="002E05A8"/>
    <w:rPr>
      <w:sz w:val="16"/>
      <w:szCs w:val="16"/>
    </w:rPr>
  </w:style>
  <w:style w:type="paragraph" w:styleId="Textocomentario">
    <w:name w:val="annotation text"/>
    <w:basedOn w:val="Normal"/>
    <w:link w:val="TextocomentarioCar"/>
    <w:uiPriority w:val="99"/>
    <w:semiHidden/>
    <w:unhideWhenUsed/>
    <w:rsid w:val="002E05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05A8"/>
    <w:rPr>
      <w:sz w:val="20"/>
      <w:szCs w:val="20"/>
    </w:rPr>
  </w:style>
  <w:style w:type="paragraph" w:styleId="Asuntodelcomentario">
    <w:name w:val="annotation subject"/>
    <w:basedOn w:val="Textocomentario"/>
    <w:next w:val="Textocomentario"/>
    <w:link w:val="AsuntodelcomentarioCar"/>
    <w:uiPriority w:val="99"/>
    <w:semiHidden/>
    <w:unhideWhenUsed/>
    <w:rsid w:val="002E05A8"/>
    <w:rPr>
      <w:b/>
      <w:bCs/>
    </w:rPr>
  </w:style>
  <w:style w:type="character" w:customStyle="1" w:styleId="AsuntodelcomentarioCar">
    <w:name w:val="Asunto del comentario Car"/>
    <w:basedOn w:val="TextocomentarioCar"/>
    <w:link w:val="Asuntodelcomentario"/>
    <w:uiPriority w:val="99"/>
    <w:semiHidden/>
    <w:rsid w:val="002E05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E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C6A8D"/>
    <w:pPr>
      <w:ind w:left="720"/>
      <w:contextualSpacing/>
    </w:pPr>
    <w:rPr>
      <w:rFonts w:ascii="Arial" w:hAnsi="Arial" w:cs="Arial"/>
    </w:rPr>
  </w:style>
  <w:style w:type="paragraph" w:customStyle="1" w:styleId="CuerpoA">
    <w:name w:val="Cuerpo A"/>
    <w:rsid w:val="00C76143"/>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76143"/>
  </w:style>
  <w:style w:type="paragraph" w:customStyle="1" w:styleId="Cuerpo">
    <w:name w:val="Cuerpo"/>
    <w:rsid w:val="00C7614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basedOn w:val="Fuentedeprrafopredeter"/>
    <w:link w:val="Prrafodelista"/>
    <w:uiPriority w:val="34"/>
    <w:locked/>
    <w:rsid w:val="00C76143"/>
    <w:rPr>
      <w:rFonts w:ascii="Arial" w:hAnsi="Arial" w:cs="Arial"/>
    </w:rPr>
  </w:style>
  <w:style w:type="character" w:styleId="Hipervnculo">
    <w:name w:val="Hyperlink"/>
    <w:basedOn w:val="Fuentedeprrafopredeter"/>
    <w:uiPriority w:val="99"/>
    <w:semiHidden/>
    <w:unhideWhenUsed/>
    <w:rsid w:val="002338C2"/>
  </w:style>
  <w:style w:type="character" w:styleId="Hipervnculovisitado">
    <w:name w:val="FollowedHyperlink"/>
    <w:basedOn w:val="Fuentedeprrafopredeter"/>
    <w:uiPriority w:val="99"/>
    <w:semiHidden/>
    <w:unhideWhenUsed/>
    <w:rsid w:val="002338C2"/>
    <w:rPr>
      <w:color w:val="800080" w:themeColor="followedHyperlink"/>
      <w:u w:val="single"/>
    </w:rPr>
  </w:style>
  <w:style w:type="character" w:styleId="Refdecomentario">
    <w:name w:val="annotation reference"/>
    <w:basedOn w:val="Fuentedeprrafopredeter"/>
    <w:uiPriority w:val="99"/>
    <w:semiHidden/>
    <w:unhideWhenUsed/>
    <w:rsid w:val="002E05A8"/>
    <w:rPr>
      <w:sz w:val="16"/>
      <w:szCs w:val="16"/>
    </w:rPr>
  </w:style>
  <w:style w:type="paragraph" w:styleId="Textocomentario">
    <w:name w:val="annotation text"/>
    <w:basedOn w:val="Normal"/>
    <w:link w:val="TextocomentarioCar"/>
    <w:uiPriority w:val="99"/>
    <w:semiHidden/>
    <w:unhideWhenUsed/>
    <w:rsid w:val="002E05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E05A8"/>
    <w:rPr>
      <w:sz w:val="20"/>
      <w:szCs w:val="20"/>
    </w:rPr>
  </w:style>
  <w:style w:type="paragraph" w:styleId="Asuntodelcomentario">
    <w:name w:val="annotation subject"/>
    <w:basedOn w:val="Textocomentario"/>
    <w:next w:val="Textocomentario"/>
    <w:link w:val="AsuntodelcomentarioCar"/>
    <w:uiPriority w:val="99"/>
    <w:semiHidden/>
    <w:unhideWhenUsed/>
    <w:rsid w:val="002E05A8"/>
    <w:rPr>
      <w:b/>
      <w:bCs/>
    </w:rPr>
  </w:style>
  <w:style w:type="character" w:customStyle="1" w:styleId="AsuntodelcomentarioCar">
    <w:name w:val="Asunto del comentario Car"/>
    <w:basedOn w:val="TextocomentarioCar"/>
    <w:link w:val="Asuntodelcomentario"/>
    <w:uiPriority w:val="99"/>
    <w:semiHidden/>
    <w:rsid w:val="002E0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monitoreo.imss</cp:lastModifiedBy>
  <cp:revision>2</cp:revision>
  <cp:lastPrinted>2021-01-09T02:00:00Z</cp:lastPrinted>
  <dcterms:created xsi:type="dcterms:W3CDTF">2021-12-15T16:50:00Z</dcterms:created>
  <dcterms:modified xsi:type="dcterms:W3CDTF">2021-12-15T16:50:00Z</dcterms:modified>
</cp:coreProperties>
</file>