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7FB799D2">
                <wp:simplePos x="0" y="0"/>
                <wp:positionH relativeFrom="column">
                  <wp:posOffset>2705100</wp:posOffset>
                </wp:positionH>
                <wp:positionV relativeFrom="paragraph">
                  <wp:posOffset>0</wp:posOffset>
                </wp:positionV>
                <wp:extent cx="3509645" cy="638175"/>
                <wp:effectExtent l="0" t="0" r="14605" b="9525"/>
                <wp:wrapSquare wrapText="bothSides"/>
                <wp:docPr id="3" name="Text Box 2"/>
                <wp:cNvGraphicFramePr/>
                <a:graphic xmlns:a="http://schemas.openxmlformats.org/drawingml/2006/main">
                  <a:graphicData uri="http://schemas.microsoft.com/office/word/2010/wordprocessingShape">
                    <wps:wsp>
                      <wps:cNvSpPr txBox="1"/>
                      <wps:spPr>
                        <a:xfrm>
                          <a:off x="0" y="0"/>
                          <a:ext cx="3509645"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03C6C05A"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CF727A">
                              <w:rPr>
                                <w:rFonts w:ascii="Noto Sans" w:eastAsia="Montserrat Medium" w:hAnsi="Noto Sans" w:cs="Noto Sans"/>
                                <w:sz w:val="20"/>
                                <w:szCs w:val="20"/>
                              </w:rPr>
                              <w:t>jueves 6 de noviembre</w:t>
                            </w:r>
                            <w:r w:rsidR="00D81F89">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5E26EF77"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5C1847">
                              <w:rPr>
                                <w:rFonts w:ascii="Noto Sans" w:eastAsia="Montserrat Medium" w:hAnsi="Noto Sans" w:cs="Noto Sans"/>
                                <w:sz w:val="20"/>
                                <w:szCs w:val="20"/>
                              </w:rPr>
                              <w:t>565</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13pt;margin-top:0;width:276.3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3stWAIAACQFAAAOAAAAZHJzL2Uyb0RvYy54bWysVN9P2zAQfp+0/8Hy+0gLg7GKFHUgpkkI&#10;0GDi2XVsGs3xeedrk+6v39lJWsb2wrQX53K+n99957PzrnFiYzDW4Es5PZhIYbyGqvZPpfz2cPXu&#10;VIpIylfKgTel3Jooz+dv35y1YWYOYQWuMig4iI+zNpRyRRRmRRH1yjQqHkAwni8tYKOIf/GpqFC1&#10;HL1xxeFkclK0gFVA0CZG1l72l3Ke41trNN1aGw0JV0qujfKJ+Vyms5ifqdkTqrCq9VCG+ocqGlV7&#10;TroLdalIiTXWf4Rqao0QwdKBhqYAa2ttcg/czXTyopv7lQom98LgxLCDKf6/sPpmcx/uUFD3CToe&#10;YAKkDXEWWZn66Sw26cuVCr5nCLc72ExHQrPy6Hjy8eT9sRSa706OTqcfjlOYYu8dMNJnA41IQimR&#10;x5LRUpvrSL3paJKSebiqncujcf43BcfsNSbPdvDeF5wl2jqTvJz/aqyoq1x3UmRWmQuHYqOYD0pr&#10;4ym3nOOydbKynPs1joN9cu2reo3zziNnBk8756b2gBmlF2VX38eSbW/PUD/rO4nULbthkEuotjxf&#10;hJ76MeirmodwrSLdKWSu80h5f+mWD+ugLSUMkhQrwJ9/0yd7piDfStHy7pQy/lgrNFK4L57JmRZt&#10;FHAUlqPg180FMPxTfhmCziI7ILlRtAjNI6/1ImXhK+U15yoljeIF9RvMz4I2i0U24nUKiq79fdAp&#10;dIIzUeqhe1QYBt4RM/YGxq1Ssxf0622Tp4fFmsDWmZsJ0B7FAWhexczu4dlIu/78P1vtH7f5LwAA&#10;AP//AwBQSwMEFAAGAAgAAAAhAI4pavvfAAAACAEAAA8AAABkcnMvZG93bnJldi54bWxMj8FOwzAQ&#10;RO9I/IO1lbhRuxWkbYhTVQhOSIg0HDg68TaJGq9D7Lbh71lO5bLSaEazb7Lt5HpxxjF0njQs5goE&#10;Uu1tR42Gz/L1fg0iREPW9J5Qww8G2Oa3N5lJrb9Qged9bASXUEiNhjbGIZUy1C06E+Z+QGLv4Edn&#10;IsuxkXY0Fy53vVwqlUhnOuIPrRnwucX6uD85DbsvKl667/fqozgUXVluFL0lR63vZtPuCUTEKV7D&#10;8IfP6JAzU+VPZIPoNTwsE94SNfBle7Nar0BUnFPqEWSeyf8D8l8AAAD//wMAUEsBAi0AFAAGAAgA&#10;AAAhALaDOJL+AAAA4QEAABMAAAAAAAAAAAAAAAAAAAAAAFtDb250ZW50X1R5cGVzXS54bWxQSwEC&#10;LQAUAAYACAAAACEAOP0h/9YAAACUAQAACwAAAAAAAAAAAAAAAAAvAQAAX3JlbHMvLnJlbHNQSwEC&#10;LQAUAAYACAAAACEARYt7LVgCAAAkBQAADgAAAAAAAAAAAAAAAAAuAgAAZHJzL2Uyb0RvYy54bWxQ&#10;SwECLQAUAAYACAAAACEAjilq+98AAAAIAQAADwAAAAAAAAAAAAAAAACyBAAAZHJzL2Rvd25yZXYu&#10;eG1sUEsFBgAAAAAEAAQA8wAAAL4FA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03C6C05A"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CF727A">
                        <w:rPr>
                          <w:rFonts w:ascii="Noto Sans" w:eastAsia="Montserrat Medium" w:hAnsi="Noto Sans" w:cs="Noto Sans"/>
                          <w:sz w:val="20"/>
                          <w:szCs w:val="20"/>
                        </w:rPr>
                        <w:t>jueves 6 de noviembre</w:t>
                      </w:r>
                      <w:r w:rsidR="00D81F89">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5E26EF77"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5C1847">
                        <w:rPr>
                          <w:rFonts w:ascii="Noto Sans" w:eastAsia="Montserrat Medium" w:hAnsi="Noto Sans" w:cs="Noto Sans"/>
                          <w:sz w:val="20"/>
                          <w:szCs w:val="20"/>
                        </w:rPr>
                        <w:t>565</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59E3A062" w14:textId="63C6EF96" w:rsidR="00330DC8" w:rsidRPr="000A408C" w:rsidRDefault="00330DC8" w:rsidP="00A73D65">
      <w:pPr>
        <w:spacing w:line="360" w:lineRule="auto"/>
        <w:jc w:val="both"/>
        <w:rPr>
          <w:rFonts w:ascii="Noto Sans" w:hAnsi="Noto Sans" w:cs="Noto Sans"/>
          <w:sz w:val="19"/>
          <w:szCs w:val="19"/>
          <w:lang w:val="es-MX"/>
        </w:rPr>
      </w:pPr>
    </w:p>
    <w:p w14:paraId="37AEE06C" w14:textId="77777777" w:rsidR="00281FED" w:rsidRPr="00281FED" w:rsidRDefault="00281FED" w:rsidP="009D631E">
      <w:pPr>
        <w:jc w:val="center"/>
        <w:rPr>
          <w:rFonts w:ascii="Noto Sans" w:hAnsi="Noto Sans" w:cs="Noto Sans"/>
          <w:b/>
          <w:bCs/>
        </w:rPr>
      </w:pPr>
    </w:p>
    <w:p w14:paraId="7930F367" w14:textId="2C27F6D7" w:rsidR="00D81F89" w:rsidRDefault="00C11590" w:rsidP="009D631E">
      <w:pPr>
        <w:jc w:val="center"/>
        <w:rPr>
          <w:rFonts w:ascii="Noto Sans" w:hAnsi="Noto Sans" w:cs="Noto Sans"/>
          <w:b/>
          <w:bCs/>
          <w:sz w:val="32"/>
          <w:szCs w:val="32"/>
        </w:rPr>
      </w:pPr>
      <w:r>
        <w:rPr>
          <w:rFonts w:ascii="Noto Sans" w:hAnsi="Noto Sans" w:cs="Noto Sans"/>
          <w:b/>
          <w:bCs/>
          <w:sz w:val="32"/>
          <w:szCs w:val="32"/>
        </w:rPr>
        <w:t xml:space="preserve">Realiza </w:t>
      </w:r>
      <w:r w:rsidRPr="00C11590">
        <w:rPr>
          <w:rFonts w:ascii="Noto Sans" w:hAnsi="Noto Sans" w:cs="Noto Sans"/>
          <w:b/>
          <w:bCs/>
          <w:sz w:val="32"/>
          <w:szCs w:val="32"/>
        </w:rPr>
        <w:t xml:space="preserve">IMSS Guerrero procuraciones multiorgánicas que benefician a </w:t>
      </w:r>
      <w:r>
        <w:rPr>
          <w:rFonts w:ascii="Noto Sans" w:hAnsi="Noto Sans" w:cs="Noto Sans"/>
          <w:b/>
          <w:bCs/>
          <w:sz w:val="32"/>
          <w:szCs w:val="32"/>
        </w:rPr>
        <w:t xml:space="preserve">nueve </w:t>
      </w:r>
      <w:r w:rsidRPr="00C11590">
        <w:rPr>
          <w:rFonts w:ascii="Noto Sans" w:hAnsi="Noto Sans" w:cs="Noto Sans"/>
          <w:b/>
          <w:bCs/>
          <w:sz w:val="32"/>
          <w:szCs w:val="32"/>
        </w:rPr>
        <w:t xml:space="preserve">pacientes, incluidos </w:t>
      </w:r>
      <w:r>
        <w:rPr>
          <w:rFonts w:ascii="Noto Sans" w:hAnsi="Noto Sans" w:cs="Noto Sans"/>
          <w:b/>
          <w:bCs/>
          <w:sz w:val="32"/>
          <w:szCs w:val="32"/>
        </w:rPr>
        <w:t xml:space="preserve">seis </w:t>
      </w:r>
      <w:r w:rsidRPr="00C11590">
        <w:rPr>
          <w:rFonts w:ascii="Noto Sans" w:hAnsi="Noto Sans" w:cs="Noto Sans"/>
          <w:b/>
          <w:bCs/>
          <w:sz w:val="32"/>
          <w:szCs w:val="32"/>
        </w:rPr>
        <w:t>menores</w:t>
      </w:r>
    </w:p>
    <w:p w14:paraId="1DE2D7AB" w14:textId="77777777" w:rsidR="00C11590" w:rsidRPr="00A8144C" w:rsidRDefault="00C11590" w:rsidP="009D631E">
      <w:pPr>
        <w:jc w:val="center"/>
        <w:rPr>
          <w:rFonts w:ascii="Noto Sans" w:hAnsi="Noto Sans" w:cs="Noto Sans"/>
          <w:b/>
          <w:bCs/>
        </w:rPr>
      </w:pPr>
    </w:p>
    <w:p w14:paraId="510CBCF8" w14:textId="2D3457AB" w:rsidR="00DE2CCE" w:rsidRPr="000D15A5" w:rsidRDefault="000D15A5" w:rsidP="001978B2">
      <w:pPr>
        <w:pStyle w:val="Prrafodelista"/>
        <w:numPr>
          <w:ilvl w:val="0"/>
          <w:numId w:val="24"/>
        </w:numPr>
        <w:jc w:val="both"/>
        <w:rPr>
          <w:rFonts w:ascii="Noto Sans" w:hAnsi="Noto Sans" w:cs="Noto Sans"/>
          <w:b/>
          <w:bCs/>
          <w:sz w:val="20"/>
          <w:szCs w:val="20"/>
        </w:rPr>
      </w:pPr>
      <w:r w:rsidRPr="000D15A5">
        <w:rPr>
          <w:rFonts w:ascii="Noto Sans" w:hAnsi="Noto Sans" w:cs="Noto Sans"/>
          <w:b/>
          <w:bCs/>
          <w:sz w:val="20"/>
          <w:szCs w:val="20"/>
        </w:rPr>
        <w:t>En un acto de generosidad, la familia de un menor de 14 años autorizó la donación de su corazón, hígado, riñones y córneas.</w:t>
      </w:r>
      <w:r w:rsidRPr="000D15A5">
        <w:t xml:space="preserve"> </w:t>
      </w:r>
      <w:r w:rsidRPr="000D15A5">
        <w:rPr>
          <w:rFonts w:ascii="Noto Sans" w:hAnsi="Noto Sans" w:cs="Noto Sans"/>
          <w:b/>
          <w:bCs/>
          <w:sz w:val="20"/>
          <w:szCs w:val="20"/>
        </w:rPr>
        <w:t>El segundo donante fue un hombre de 35 años, donde su familia autorizó la donación de un riñón y córneas</w:t>
      </w:r>
      <w:r>
        <w:rPr>
          <w:rFonts w:ascii="Noto Sans" w:hAnsi="Noto Sans" w:cs="Noto Sans"/>
          <w:b/>
          <w:bCs/>
          <w:sz w:val="20"/>
          <w:szCs w:val="20"/>
        </w:rPr>
        <w:t xml:space="preserve">. </w:t>
      </w:r>
    </w:p>
    <w:p w14:paraId="18F32217" w14:textId="5558F71B" w:rsidR="001978B2" w:rsidRPr="00DE2CCE" w:rsidRDefault="001978B2" w:rsidP="001978B2">
      <w:pPr>
        <w:pStyle w:val="Prrafodelista"/>
        <w:numPr>
          <w:ilvl w:val="0"/>
          <w:numId w:val="24"/>
        </w:numPr>
        <w:jc w:val="both"/>
        <w:rPr>
          <w:rFonts w:ascii="Noto Sans" w:hAnsi="Noto Sans" w:cs="Noto Sans"/>
          <w:sz w:val="20"/>
          <w:szCs w:val="20"/>
        </w:rPr>
      </w:pPr>
      <w:r w:rsidRPr="001978B2">
        <w:rPr>
          <w:rFonts w:ascii="Noto Sans" w:hAnsi="Noto Sans" w:cs="Noto Sans"/>
          <w:b/>
          <w:bCs/>
          <w:sz w:val="20"/>
          <w:szCs w:val="20"/>
        </w:rPr>
        <w:t xml:space="preserve">El </w:t>
      </w:r>
      <w:r>
        <w:rPr>
          <w:rFonts w:ascii="Noto Sans" w:hAnsi="Noto Sans" w:cs="Noto Sans"/>
          <w:b/>
          <w:bCs/>
          <w:sz w:val="20"/>
          <w:szCs w:val="20"/>
        </w:rPr>
        <w:t xml:space="preserve">HGR No. 1 </w:t>
      </w:r>
      <w:r w:rsidRPr="001978B2">
        <w:rPr>
          <w:rFonts w:ascii="Noto Sans" w:hAnsi="Noto Sans" w:cs="Noto Sans"/>
          <w:b/>
          <w:bCs/>
          <w:sz w:val="20"/>
          <w:szCs w:val="20"/>
        </w:rPr>
        <w:t>“Vicente Guerrero” suma 10 donaciones multiorgánicas y 41 procuraciones</w:t>
      </w:r>
      <w:r>
        <w:rPr>
          <w:rFonts w:ascii="Noto Sans" w:hAnsi="Noto Sans" w:cs="Noto Sans"/>
          <w:b/>
          <w:bCs/>
          <w:sz w:val="20"/>
          <w:szCs w:val="20"/>
        </w:rPr>
        <w:t xml:space="preserve"> </w:t>
      </w:r>
      <w:r w:rsidRPr="001978B2">
        <w:rPr>
          <w:rFonts w:ascii="Noto Sans" w:hAnsi="Noto Sans" w:cs="Noto Sans"/>
          <w:b/>
          <w:bCs/>
          <w:sz w:val="20"/>
          <w:szCs w:val="20"/>
        </w:rPr>
        <w:t>en 2025, consolidándose como uno de los hospitales de Segundo Nivel con mayor actividad en donación de órganos a nivel nacional.</w:t>
      </w:r>
    </w:p>
    <w:p w14:paraId="44165A7C" w14:textId="35D19EDC" w:rsidR="00DE2CCE" w:rsidRPr="00DE2CCE" w:rsidRDefault="00DE2CCE" w:rsidP="00DE2CCE">
      <w:pPr>
        <w:pStyle w:val="Prrafodelista"/>
        <w:numPr>
          <w:ilvl w:val="0"/>
          <w:numId w:val="24"/>
        </w:numPr>
        <w:jc w:val="both"/>
        <w:rPr>
          <w:rFonts w:ascii="Noto Sans" w:hAnsi="Noto Sans" w:cs="Noto Sans"/>
          <w:b/>
          <w:bCs/>
          <w:sz w:val="20"/>
          <w:szCs w:val="20"/>
        </w:rPr>
      </w:pPr>
      <w:r w:rsidRPr="00DE2CCE">
        <w:rPr>
          <w:rFonts w:ascii="Noto Sans" w:hAnsi="Noto Sans" w:cs="Noto Sans"/>
          <w:b/>
          <w:bCs/>
          <w:sz w:val="20"/>
          <w:szCs w:val="20"/>
        </w:rPr>
        <w:t xml:space="preserve">El </w:t>
      </w:r>
      <w:r>
        <w:rPr>
          <w:rFonts w:ascii="Noto Sans" w:hAnsi="Noto Sans" w:cs="Noto Sans"/>
          <w:b/>
          <w:bCs/>
          <w:sz w:val="20"/>
          <w:szCs w:val="20"/>
        </w:rPr>
        <w:t xml:space="preserve">Seguro Social </w:t>
      </w:r>
      <w:r w:rsidRPr="00DE2CCE">
        <w:rPr>
          <w:rFonts w:ascii="Noto Sans" w:hAnsi="Noto Sans" w:cs="Noto Sans"/>
          <w:b/>
          <w:bCs/>
          <w:sz w:val="20"/>
          <w:szCs w:val="20"/>
        </w:rPr>
        <w:t xml:space="preserve">invita a </w:t>
      </w:r>
      <w:r>
        <w:rPr>
          <w:rFonts w:ascii="Noto Sans" w:hAnsi="Noto Sans" w:cs="Noto Sans"/>
          <w:b/>
          <w:bCs/>
          <w:sz w:val="20"/>
          <w:szCs w:val="20"/>
        </w:rPr>
        <w:t xml:space="preserve">la población a </w:t>
      </w:r>
      <w:r w:rsidRPr="00DE2CCE">
        <w:rPr>
          <w:rFonts w:ascii="Noto Sans" w:hAnsi="Noto Sans" w:cs="Noto Sans"/>
          <w:b/>
          <w:bCs/>
          <w:sz w:val="20"/>
          <w:szCs w:val="20"/>
        </w:rPr>
        <w:t xml:space="preserve">registrarse como donador voluntario en </w:t>
      </w:r>
      <w:hyperlink r:id="rId8" w:history="1">
        <w:r w:rsidRPr="00CE1224">
          <w:rPr>
            <w:rStyle w:val="Hipervnculo"/>
            <w:rFonts w:ascii="Noto Sans" w:hAnsi="Noto Sans" w:cs="Noto Sans"/>
            <w:b/>
            <w:bCs/>
            <w:sz w:val="20"/>
            <w:szCs w:val="20"/>
          </w:rPr>
          <w:t>www.gob.mx/cenatra</w:t>
        </w:r>
      </w:hyperlink>
      <w:r>
        <w:rPr>
          <w:rFonts w:ascii="Noto Sans" w:hAnsi="Noto Sans" w:cs="Noto Sans"/>
          <w:b/>
          <w:bCs/>
          <w:sz w:val="20"/>
          <w:szCs w:val="20"/>
        </w:rPr>
        <w:t xml:space="preserve"> </w:t>
      </w:r>
      <w:r w:rsidRPr="00DE2CCE">
        <w:rPr>
          <w:rFonts w:ascii="Noto Sans" w:hAnsi="Noto Sans" w:cs="Noto Sans"/>
          <w:b/>
          <w:bCs/>
          <w:sz w:val="20"/>
          <w:szCs w:val="20"/>
        </w:rPr>
        <w:t>y</w:t>
      </w:r>
      <w:r>
        <w:rPr>
          <w:rFonts w:ascii="Noto Sans" w:hAnsi="Noto Sans" w:cs="Noto Sans"/>
          <w:b/>
          <w:bCs/>
          <w:sz w:val="20"/>
          <w:szCs w:val="20"/>
        </w:rPr>
        <w:t xml:space="preserve"> </w:t>
      </w:r>
      <w:hyperlink r:id="rId9" w:history="1">
        <w:r w:rsidRPr="00CE1224">
          <w:rPr>
            <w:rStyle w:val="Hipervnculo"/>
            <w:rFonts w:ascii="Noto Sans" w:hAnsi="Noto Sans" w:cs="Noto Sans"/>
            <w:b/>
            <w:bCs/>
            <w:sz w:val="20"/>
            <w:szCs w:val="20"/>
          </w:rPr>
          <w:t>www.imss.gob.mx/salud-en-linea/donacion-organos</w:t>
        </w:r>
      </w:hyperlink>
      <w:r w:rsidRPr="00DE2CCE">
        <w:rPr>
          <w:rFonts w:ascii="Noto Sans" w:hAnsi="Noto Sans" w:cs="Noto Sans"/>
          <w:b/>
          <w:bCs/>
          <w:sz w:val="20"/>
          <w:szCs w:val="20"/>
        </w:rPr>
        <w:t xml:space="preserve">, </w:t>
      </w:r>
      <w:r>
        <w:rPr>
          <w:rFonts w:ascii="Noto Sans" w:hAnsi="Noto Sans" w:cs="Noto Sans"/>
          <w:b/>
          <w:bCs/>
          <w:sz w:val="20"/>
          <w:szCs w:val="20"/>
        </w:rPr>
        <w:t xml:space="preserve">al recordar </w:t>
      </w:r>
      <w:r w:rsidRPr="00DE2CCE">
        <w:rPr>
          <w:rFonts w:ascii="Noto Sans" w:hAnsi="Noto Sans" w:cs="Noto Sans"/>
          <w:b/>
          <w:bCs/>
          <w:sz w:val="20"/>
          <w:szCs w:val="20"/>
        </w:rPr>
        <w:t>que cada donación puede salvar hasta ocho vidas.</w:t>
      </w:r>
    </w:p>
    <w:p w14:paraId="0E469D8B" w14:textId="77777777" w:rsidR="0031262E" w:rsidRDefault="0031262E" w:rsidP="001A4BC6">
      <w:pPr>
        <w:jc w:val="both"/>
        <w:rPr>
          <w:rFonts w:ascii="Noto Sans" w:hAnsi="Noto Sans" w:cs="Noto Sans"/>
          <w:sz w:val="20"/>
          <w:szCs w:val="20"/>
        </w:rPr>
      </w:pPr>
    </w:p>
    <w:p w14:paraId="7EBC94A8" w14:textId="069AD1F2" w:rsidR="003B4F66" w:rsidRDefault="003B4F66" w:rsidP="001A4BC6">
      <w:pPr>
        <w:jc w:val="both"/>
        <w:rPr>
          <w:rFonts w:ascii="Noto Sans" w:hAnsi="Noto Sans" w:cs="Noto Sans"/>
          <w:sz w:val="20"/>
          <w:szCs w:val="20"/>
        </w:rPr>
      </w:pPr>
      <w:r>
        <w:rPr>
          <w:rFonts w:ascii="Noto Sans" w:hAnsi="Noto Sans" w:cs="Noto Sans"/>
          <w:sz w:val="20"/>
          <w:szCs w:val="20"/>
        </w:rPr>
        <w:t>E</w:t>
      </w:r>
      <w:r w:rsidRPr="003B4F66">
        <w:rPr>
          <w:rFonts w:ascii="Noto Sans" w:hAnsi="Noto Sans" w:cs="Noto Sans"/>
          <w:sz w:val="20"/>
          <w:szCs w:val="20"/>
        </w:rPr>
        <w:t xml:space="preserve">specialistas multidisciplinarios del Instituto Mexicano del Seguro Social (IMSS) en </w:t>
      </w:r>
      <w:r>
        <w:rPr>
          <w:rFonts w:ascii="Noto Sans" w:hAnsi="Noto Sans" w:cs="Noto Sans"/>
          <w:sz w:val="20"/>
          <w:szCs w:val="20"/>
        </w:rPr>
        <w:t xml:space="preserve">el estado de </w:t>
      </w:r>
      <w:r w:rsidRPr="003B4F66">
        <w:rPr>
          <w:rFonts w:ascii="Noto Sans" w:hAnsi="Noto Sans" w:cs="Noto Sans"/>
          <w:sz w:val="20"/>
          <w:szCs w:val="20"/>
        </w:rPr>
        <w:t>Guerrero realizaron dos procuraciones multiorgánicas en el Hospital General Regional (HGR) No. 1 “Vicente Guerrero”, Acapulco</w:t>
      </w:r>
      <w:r>
        <w:rPr>
          <w:rFonts w:ascii="Noto Sans" w:hAnsi="Noto Sans" w:cs="Noto Sans"/>
          <w:sz w:val="20"/>
          <w:szCs w:val="20"/>
        </w:rPr>
        <w:t>, y g</w:t>
      </w:r>
      <w:r w:rsidRPr="003B4F66">
        <w:rPr>
          <w:rFonts w:ascii="Noto Sans" w:hAnsi="Noto Sans" w:cs="Noto Sans"/>
          <w:sz w:val="20"/>
          <w:szCs w:val="20"/>
        </w:rPr>
        <w:t>racias al gesto generoso de las familias donantes, nueve personas</w:t>
      </w:r>
      <w:r>
        <w:rPr>
          <w:rFonts w:ascii="Noto Sans" w:hAnsi="Noto Sans" w:cs="Noto Sans"/>
          <w:sz w:val="20"/>
          <w:szCs w:val="20"/>
        </w:rPr>
        <w:t xml:space="preserve">, </w:t>
      </w:r>
      <w:r w:rsidRPr="003B4F66">
        <w:rPr>
          <w:rFonts w:ascii="Noto Sans" w:hAnsi="Noto Sans" w:cs="Noto Sans"/>
          <w:sz w:val="20"/>
          <w:szCs w:val="20"/>
        </w:rPr>
        <w:t>incluidos seis niñas y niños</w:t>
      </w:r>
      <w:r>
        <w:rPr>
          <w:rFonts w:ascii="Noto Sans" w:hAnsi="Noto Sans" w:cs="Noto Sans"/>
          <w:sz w:val="20"/>
          <w:szCs w:val="20"/>
        </w:rPr>
        <w:t xml:space="preserve">, </w:t>
      </w:r>
      <w:r w:rsidRPr="003B4F66">
        <w:rPr>
          <w:rFonts w:ascii="Noto Sans" w:hAnsi="Noto Sans" w:cs="Noto Sans"/>
          <w:sz w:val="20"/>
          <w:szCs w:val="20"/>
        </w:rPr>
        <w:t>recibieron una nueva oportunidad para recuperar su salud</w:t>
      </w:r>
      <w:r>
        <w:rPr>
          <w:rFonts w:ascii="Noto Sans" w:hAnsi="Noto Sans" w:cs="Noto Sans"/>
          <w:sz w:val="20"/>
          <w:szCs w:val="20"/>
        </w:rPr>
        <w:t xml:space="preserve">. </w:t>
      </w:r>
    </w:p>
    <w:p w14:paraId="49D0FE4D" w14:textId="77777777" w:rsidR="003B4F66" w:rsidRDefault="003B4F66" w:rsidP="001A4BC6">
      <w:pPr>
        <w:jc w:val="both"/>
        <w:rPr>
          <w:rFonts w:ascii="Noto Sans" w:hAnsi="Noto Sans" w:cs="Noto Sans"/>
          <w:sz w:val="20"/>
          <w:szCs w:val="20"/>
        </w:rPr>
      </w:pPr>
    </w:p>
    <w:p w14:paraId="112348B7" w14:textId="3FD1C4A3" w:rsidR="00054761" w:rsidRDefault="00054761" w:rsidP="00CF727A">
      <w:pPr>
        <w:jc w:val="both"/>
        <w:rPr>
          <w:rFonts w:ascii="Noto Sans" w:hAnsi="Noto Sans" w:cs="Noto Sans"/>
          <w:sz w:val="20"/>
          <w:szCs w:val="20"/>
        </w:rPr>
      </w:pPr>
      <w:r w:rsidRPr="00054761">
        <w:rPr>
          <w:rFonts w:ascii="Noto Sans" w:hAnsi="Noto Sans" w:cs="Noto Sans"/>
          <w:sz w:val="20"/>
          <w:szCs w:val="20"/>
        </w:rPr>
        <w:t xml:space="preserve">Durante el fin de semana, en el </w:t>
      </w:r>
      <w:r>
        <w:rPr>
          <w:rFonts w:ascii="Noto Sans" w:hAnsi="Noto Sans" w:cs="Noto Sans"/>
          <w:sz w:val="20"/>
          <w:szCs w:val="20"/>
        </w:rPr>
        <w:t xml:space="preserve">HGR </w:t>
      </w:r>
      <w:r w:rsidRPr="00054761">
        <w:rPr>
          <w:rFonts w:ascii="Noto Sans" w:hAnsi="Noto Sans" w:cs="Noto Sans"/>
          <w:sz w:val="20"/>
          <w:szCs w:val="20"/>
        </w:rPr>
        <w:t xml:space="preserve">No. 1 “Vicente Guerrero” se realizaron </w:t>
      </w:r>
      <w:r>
        <w:rPr>
          <w:rFonts w:ascii="Noto Sans" w:hAnsi="Noto Sans" w:cs="Noto Sans"/>
          <w:sz w:val="20"/>
          <w:szCs w:val="20"/>
        </w:rPr>
        <w:t xml:space="preserve">dichas </w:t>
      </w:r>
      <w:r w:rsidRPr="00054761">
        <w:rPr>
          <w:rFonts w:ascii="Noto Sans" w:hAnsi="Noto Sans" w:cs="Noto Sans"/>
          <w:sz w:val="20"/>
          <w:szCs w:val="20"/>
        </w:rPr>
        <w:t>procuraciones multiorgánicas que convirtieron el dolor por la pérdida de un ser querido en esperanza para quienes más lo necesitaban. En un acto de profunda generosidad, la familia de un menor de 14 años, fallecido por traumatismo craneoencefálico, autorizó la donación de su corazón, hígado, riñones y córneas.</w:t>
      </w:r>
    </w:p>
    <w:p w14:paraId="392DBE47" w14:textId="77777777" w:rsidR="004D7801" w:rsidRDefault="004D7801" w:rsidP="00CF727A">
      <w:pPr>
        <w:jc w:val="both"/>
        <w:rPr>
          <w:rFonts w:ascii="Noto Sans" w:hAnsi="Noto Sans" w:cs="Noto Sans"/>
          <w:sz w:val="20"/>
          <w:szCs w:val="20"/>
        </w:rPr>
      </w:pPr>
    </w:p>
    <w:p w14:paraId="359A4DBC" w14:textId="607D65B6" w:rsidR="004D7801" w:rsidRDefault="004D7801" w:rsidP="003B4F66">
      <w:pPr>
        <w:jc w:val="both"/>
        <w:rPr>
          <w:rFonts w:ascii="Noto Sans" w:hAnsi="Noto Sans" w:cs="Noto Sans"/>
          <w:sz w:val="20"/>
          <w:szCs w:val="20"/>
        </w:rPr>
      </w:pPr>
      <w:r w:rsidRPr="004D7801">
        <w:rPr>
          <w:rFonts w:ascii="Noto Sans" w:hAnsi="Noto Sans" w:cs="Noto Sans"/>
          <w:sz w:val="20"/>
          <w:szCs w:val="20"/>
        </w:rPr>
        <w:t xml:space="preserve">Estos órganos fueron destinados a pacientes pediátricos en hospitales de alta especialidad en distintas entidades: el corazón cubrió una urgencia nacional en el Instituto Nacional de Cardiología “Ignacio Chávez”; el hígado fue enviado al Instituto Nacional de Ciencias Médicas y Nutrición “Salvador Zubirán”; los riñones se trasladaron al Hospital de Pediatría del Centro Médico Nacional </w:t>
      </w:r>
      <w:r w:rsidR="0031262E">
        <w:rPr>
          <w:rFonts w:ascii="Noto Sans" w:hAnsi="Noto Sans" w:cs="Noto Sans"/>
          <w:sz w:val="20"/>
          <w:szCs w:val="20"/>
        </w:rPr>
        <w:t xml:space="preserve">(CMN) </w:t>
      </w:r>
      <w:r w:rsidRPr="004D7801">
        <w:rPr>
          <w:rFonts w:ascii="Noto Sans" w:hAnsi="Noto Sans" w:cs="Noto Sans"/>
          <w:sz w:val="20"/>
          <w:szCs w:val="20"/>
        </w:rPr>
        <w:t>de Occidente</w:t>
      </w:r>
      <w:r w:rsidR="00054761">
        <w:rPr>
          <w:rFonts w:ascii="Noto Sans" w:hAnsi="Noto Sans" w:cs="Noto Sans"/>
          <w:sz w:val="20"/>
          <w:szCs w:val="20"/>
        </w:rPr>
        <w:t xml:space="preserve"> del IMSS</w:t>
      </w:r>
      <w:r w:rsidRPr="004D7801">
        <w:rPr>
          <w:rFonts w:ascii="Noto Sans" w:hAnsi="Noto Sans" w:cs="Noto Sans"/>
          <w:sz w:val="20"/>
          <w:szCs w:val="20"/>
        </w:rPr>
        <w:t xml:space="preserve">, en Jalisco; y las córneas llegaron al </w:t>
      </w:r>
      <w:r w:rsidR="0031262E">
        <w:rPr>
          <w:rFonts w:ascii="Noto Sans" w:hAnsi="Noto Sans" w:cs="Noto Sans"/>
          <w:sz w:val="20"/>
          <w:szCs w:val="20"/>
        </w:rPr>
        <w:t xml:space="preserve">CMN </w:t>
      </w:r>
      <w:r w:rsidRPr="004D7801">
        <w:rPr>
          <w:rFonts w:ascii="Noto Sans" w:hAnsi="Noto Sans" w:cs="Noto Sans"/>
          <w:sz w:val="20"/>
          <w:szCs w:val="20"/>
        </w:rPr>
        <w:t>Siglo XXI</w:t>
      </w:r>
      <w:r w:rsidR="0031262E">
        <w:rPr>
          <w:rFonts w:ascii="Noto Sans" w:hAnsi="Noto Sans" w:cs="Noto Sans"/>
          <w:sz w:val="20"/>
          <w:szCs w:val="20"/>
        </w:rPr>
        <w:t xml:space="preserve"> </w:t>
      </w:r>
      <w:r w:rsidRPr="004D7801">
        <w:rPr>
          <w:rFonts w:ascii="Noto Sans" w:hAnsi="Noto Sans" w:cs="Noto Sans"/>
          <w:sz w:val="20"/>
          <w:szCs w:val="20"/>
        </w:rPr>
        <w:t>en la Ciudad de México.</w:t>
      </w:r>
    </w:p>
    <w:p w14:paraId="03F0D27C" w14:textId="77777777" w:rsidR="004D7801" w:rsidRDefault="004D7801" w:rsidP="003B4F66">
      <w:pPr>
        <w:jc w:val="both"/>
        <w:rPr>
          <w:rFonts w:ascii="Noto Sans" w:hAnsi="Noto Sans" w:cs="Noto Sans"/>
          <w:sz w:val="20"/>
          <w:szCs w:val="20"/>
        </w:rPr>
      </w:pPr>
    </w:p>
    <w:p w14:paraId="6F32E978" w14:textId="2A899639" w:rsidR="003B4F66" w:rsidRPr="00CF727A" w:rsidRDefault="003B4F66" w:rsidP="003B4F66">
      <w:pPr>
        <w:jc w:val="both"/>
        <w:rPr>
          <w:rFonts w:ascii="Noto Sans" w:hAnsi="Noto Sans" w:cs="Noto Sans"/>
          <w:sz w:val="20"/>
          <w:szCs w:val="20"/>
        </w:rPr>
      </w:pPr>
      <w:r w:rsidRPr="00CF727A">
        <w:rPr>
          <w:rFonts w:ascii="Noto Sans" w:hAnsi="Noto Sans" w:cs="Noto Sans"/>
          <w:sz w:val="20"/>
          <w:szCs w:val="20"/>
        </w:rPr>
        <w:t>El segundo donante fue un hombre de 35 años, víctima de traumatismo craneoencefálico y abdominal</w:t>
      </w:r>
      <w:r>
        <w:rPr>
          <w:rFonts w:ascii="Noto Sans" w:hAnsi="Noto Sans" w:cs="Noto Sans"/>
          <w:sz w:val="20"/>
          <w:szCs w:val="20"/>
        </w:rPr>
        <w:t>, donde s</w:t>
      </w:r>
      <w:r w:rsidRPr="00CF727A">
        <w:rPr>
          <w:rFonts w:ascii="Noto Sans" w:hAnsi="Noto Sans" w:cs="Noto Sans"/>
          <w:sz w:val="20"/>
          <w:szCs w:val="20"/>
        </w:rPr>
        <w:t xml:space="preserve">u familia autorizó la donación de un riñón y córneas, que fueron trasladados al Hospital de Especialidades del </w:t>
      </w:r>
      <w:r>
        <w:rPr>
          <w:rFonts w:ascii="Noto Sans" w:hAnsi="Noto Sans" w:cs="Noto Sans"/>
          <w:sz w:val="20"/>
          <w:szCs w:val="20"/>
        </w:rPr>
        <w:t xml:space="preserve">CMN </w:t>
      </w:r>
      <w:r w:rsidRPr="00CF727A">
        <w:rPr>
          <w:rFonts w:ascii="Noto Sans" w:hAnsi="Noto Sans" w:cs="Noto Sans"/>
          <w:sz w:val="20"/>
          <w:szCs w:val="20"/>
        </w:rPr>
        <w:t>Siglo XXI</w:t>
      </w:r>
      <w:r>
        <w:rPr>
          <w:rFonts w:ascii="Noto Sans" w:hAnsi="Noto Sans" w:cs="Noto Sans"/>
          <w:sz w:val="20"/>
          <w:szCs w:val="20"/>
        </w:rPr>
        <w:t xml:space="preserve"> </w:t>
      </w:r>
      <w:r w:rsidR="0031262E" w:rsidRPr="0031262E">
        <w:rPr>
          <w:rFonts w:ascii="Noto Sans" w:hAnsi="Noto Sans" w:cs="Noto Sans"/>
          <w:sz w:val="20"/>
          <w:szCs w:val="20"/>
        </w:rPr>
        <w:t>para beneficiar a pacientes jóvenes en espera de un trasplante.</w:t>
      </w:r>
    </w:p>
    <w:p w14:paraId="3064C453" w14:textId="77777777" w:rsidR="003B4F66" w:rsidRDefault="003B4F66" w:rsidP="00CF727A">
      <w:pPr>
        <w:jc w:val="both"/>
        <w:rPr>
          <w:rFonts w:ascii="Noto Sans" w:hAnsi="Noto Sans" w:cs="Noto Sans"/>
          <w:sz w:val="20"/>
          <w:szCs w:val="20"/>
        </w:rPr>
      </w:pPr>
    </w:p>
    <w:p w14:paraId="42A8808D" w14:textId="774C65B1" w:rsidR="00944392" w:rsidRDefault="004D7801" w:rsidP="00944392">
      <w:pPr>
        <w:jc w:val="both"/>
        <w:rPr>
          <w:rFonts w:ascii="Noto Sans" w:hAnsi="Noto Sans" w:cs="Noto Sans"/>
          <w:sz w:val="20"/>
          <w:szCs w:val="20"/>
        </w:rPr>
      </w:pPr>
      <w:r w:rsidRPr="004D7801">
        <w:rPr>
          <w:rFonts w:ascii="Noto Sans" w:hAnsi="Noto Sans" w:cs="Noto Sans"/>
          <w:sz w:val="20"/>
          <w:szCs w:val="20"/>
        </w:rPr>
        <w:t xml:space="preserve">El coordinador hospitalario de Donación de Órganos y Tejidos con fines de Trasplante del HGR No. 1 “Vicente Guerrero”, doctor Anwar Hernández Paz y Puente, </w:t>
      </w:r>
      <w:r w:rsidR="00944392">
        <w:rPr>
          <w:rFonts w:ascii="Noto Sans" w:hAnsi="Noto Sans" w:cs="Noto Sans"/>
          <w:sz w:val="20"/>
          <w:szCs w:val="20"/>
        </w:rPr>
        <w:t>reportó que c</w:t>
      </w:r>
      <w:r w:rsidR="00944392" w:rsidRPr="00CF727A">
        <w:rPr>
          <w:rFonts w:ascii="Noto Sans" w:hAnsi="Noto Sans" w:cs="Noto Sans"/>
          <w:sz w:val="20"/>
          <w:szCs w:val="20"/>
        </w:rPr>
        <w:t>on estas acciones</w:t>
      </w:r>
      <w:r w:rsidR="00944392">
        <w:rPr>
          <w:rFonts w:ascii="Noto Sans" w:hAnsi="Noto Sans" w:cs="Noto Sans"/>
          <w:sz w:val="20"/>
          <w:szCs w:val="20"/>
        </w:rPr>
        <w:t xml:space="preserve"> la unidad </w:t>
      </w:r>
      <w:r w:rsidR="00944392">
        <w:rPr>
          <w:rFonts w:ascii="Noto Sans" w:hAnsi="Noto Sans" w:cs="Noto Sans"/>
          <w:sz w:val="20"/>
          <w:szCs w:val="20"/>
        </w:rPr>
        <w:lastRenderedPageBreak/>
        <w:t xml:space="preserve">médica del IMSS </w:t>
      </w:r>
      <w:r w:rsidR="00944392" w:rsidRPr="00CF727A">
        <w:rPr>
          <w:rFonts w:ascii="Noto Sans" w:hAnsi="Noto Sans" w:cs="Noto Sans"/>
          <w:sz w:val="20"/>
          <w:szCs w:val="20"/>
        </w:rPr>
        <w:t>suma 10 donaciones multiorgánicas y un total de 41 procuraciones</w:t>
      </w:r>
      <w:r w:rsidR="00944392">
        <w:rPr>
          <w:rFonts w:ascii="Noto Sans" w:hAnsi="Noto Sans" w:cs="Noto Sans"/>
          <w:sz w:val="20"/>
          <w:szCs w:val="20"/>
        </w:rPr>
        <w:t xml:space="preserve"> </w:t>
      </w:r>
      <w:r w:rsidR="00944392" w:rsidRPr="001978B2">
        <w:rPr>
          <w:rFonts w:ascii="Noto Sans" w:hAnsi="Noto Sans" w:cs="Noto Sans"/>
          <w:sz w:val="20"/>
          <w:szCs w:val="20"/>
        </w:rPr>
        <w:t>en 2025</w:t>
      </w:r>
      <w:r w:rsidR="00944392" w:rsidRPr="00CF727A">
        <w:rPr>
          <w:rFonts w:ascii="Noto Sans" w:hAnsi="Noto Sans" w:cs="Noto Sans"/>
          <w:sz w:val="20"/>
          <w:szCs w:val="20"/>
        </w:rPr>
        <w:t xml:space="preserve">, consolidándose como uno de los hospitales de Segundo Nivel </w:t>
      </w:r>
      <w:r w:rsidR="00944392">
        <w:rPr>
          <w:rFonts w:ascii="Noto Sans" w:hAnsi="Noto Sans" w:cs="Noto Sans"/>
          <w:sz w:val="20"/>
          <w:szCs w:val="20"/>
        </w:rPr>
        <w:t xml:space="preserve">de atención </w:t>
      </w:r>
      <w:r w:rsidR="00944392" w:rsidRPr="00CF727A">
        <w:rPr>
          <w:rFonts w:ascii="Noto Sans" w:hAnsi="Noto Sans" w:cs="Noto Sans"/>
          <w:sz w:val="20"/>
          <w:szCs w:val="20"/>
        </w:rPr>
        <w:t>con mayor actividad en donación de órganos en el país.</w:t>
      </w:r>
    </w:p>
    <w:p w14:paraId="2931CA58" w14:textId="77777777" w:rsidR="00944392" w:rsidRDefault="00944392" w:rsidP="00CF727A">
      <w:pPr>
        <w:jc w:val="both"/>
        <w:rPr>
          <w:rFonts w:ascii="Noto Sans" w:hAnsi="Noto Sans" w:cs="Noto Sans"/>
          <w:sz w:val="20"/>
          <w:szCs w:val="20"/>
        </w:rPr>
      </w:pPr>
    </w:p>
    <w:p w14:paraId="32E7C283" w14:textId="2132E945" w:rsidR="00944392" w:rsidRDefault="00944392" w:rsidP="00CF727A">
      <w:pPr>
        <w:jc w:val="both"/>
        <w:rPr>
          <w:rFonts w:ascii="Noto Sans" w:hAnsi="Noto Sans" w:cs="Noto Sans"/>
          <w:sz w:val="20"/>
          <w:szCs w:val="20"/>
        </w:rPr>
      </w:pPr>
      <w:r>
        <w:rPr>
          <w:rFonts w:ascii="Noto Sans" w:hAnsi="Noto Sans" w:cs="Noto Sans"/>
          <w:sz w:val="20"/>
          <w:szCs w:val="20"/>
        </w:rPr>
        <w:t xml:space="preserve">El especialista del Seguro Social reconoció </w:t>
      </w:r>
      <w:r w:rsidR="00CF727A" w:rsidRPr="00CF727A">
        <w:rPr>
          <w:rFonts w:ascii="Noto Sans" w:hAnsi="Noto Sans" w:cs="Noto Sans"/>
          <w:sz w:val="20"/>
          <w:szCs w:val="20"/>
        </w:rPr>
        <w:t xml:space="preserve">que estos logros son posibles gracias a la coordinación multidisciplinaria entre el personal del IMSS </w:t>
      </w:r>
      <w:r>
        <w:rPr>
          <w:rFonts w:ascii="Noto Sans" w:hAnsi="Noto Sans" w:cs="Noto Sans"/>
          <w:sz w:val="20"/>
          <w:szCs w:val="20"/>
        </w:rPr>
        <w:t xml:space="preserve">en </w:t>
      </w:r>
      <w:r w:rsidR="00CF727A" w:rsidRPr="00CF727A">
        <w:rPr>
          <w:rFonts w:ascii="Noto Sans" w:hAnsi="Noto Sans" w:cs="Noto Sans"/>
          <w:sz w:val="20"/>
          <w:szCs w:val="20"/>
        </w:rPr>
        <w:t>Guerrero y equipos médicos de hospitales nacionales</w:t>
      </w:r>
      <w:r>
        <w:rPr>
          <w:rFonts w:ascii="Noto Sans" w:hAnsi="Noto Sans" w:cs="Noto Sans"/>
          <w:sz w:val="20"/>
          <w:szCs w:val="20"/>
        </w:rPr>
        <w:t xml:space="preserve">. </w:t>
      </w:r>
      <w:r w:rsidRPr="00944392">
        <w:rPr>
          <w:rFonts w:ascii="Noto Sans" w:hAnsi="Noto Sans" w:cs="Noto Sans"/>
          <w:sz w:val="20"/>
          <w:szCs w:val="20"/>
        </w:rPr>
        <w:t xml:space="preserve">También destacó el papel fundamental de las familias donantes, cuyo acto de solidaridad fortalece la cultura de la donación de órganos y tejidos, </w:t>
      </w:r>
      <w:r>
        <w:rPr>
          <w:rFonts w:ascii="Noto Sans" w:hAnsi="Noto Sans" w:cs="Noto Sans"/>
          <w:sz w:val="20"/>
          <w:szCs w:val="20"/>
        </w:rPr>
        <w:t xml:space="preserve">al brindar </w:t>
      </w:r>
      <w:r w:rsidRPr="00944392">
        <w:rPr>
          <w:rFonts w:ascii="Noto Sans" w:hAnsi="Noto Sans" w:cs="Noto Sans"/>
          <w:sz w:val="20"/>
          <w:szCs w:val="20"/>
        </w:rPr>
        <w:t>esperanza a quienes más lo necesitan.</w:t>
      </w:r>
    </w:p>
    <w:p w14:paraId="7E6DA535" w14:textId="77777777" w:rsidR="00CF727A" w:rsidRDefault="00CF727A" w:rsidP="00CF727A">
      <w:pPr>
        <w:jc w:val="both"/>
        <w:rPr>
          <w:rFonts w:ascii="Noto Sans" w:hAnsi="Noto Sans" w:cs="Noto Sans"/>
          <w:sz w:val="20"/>
          <w:szCs w:val="20"/>
        </w:rPr>
      </w:pPr>
    </w:p>
    <w:p w14:paraId="0E83C0AD" w14:textId="6F60C0C2" w:rsidR="00C4191F" w:rsidRPr="00C4191F" w:rsidRDefault="00C4191F" w:rsidP="00C4191F">
      <w:pPr>
        <w:jc w:val="both"/>
        <w:rPr>
          <w:rFonts w:ascii="Noto Sans" w:hAnsi="Noto Sans" w:cs="Noto Sans"/>
          <w:sz w:val="20"/>
          <w:szCs w:val="20"/>
          <w:lang w:val="es-MX"/>
        </w:rPr>
      </w:pPr>
      <w:r w:rsidRPr="00C4191F">
        <w:rPr>
          <w:rFonts w:ascii="Noto Sans" w:hAnsi="Noto Sans" w:cs="Noto Sans"/>
          <w:sz w:val="20"/>
          <w:szCs w:val="20"/>
          <w:lang w:val="es-MX"/>
        </w:rPr>
        <w:t xml:space="preserve">El IMSS en Guerrero </w:t>
      </w:r>
      <w:r w:rsidR="00944392">
        <w:rPr>
          <w:rFonts w:ascii="Noto Sans" w:hAnsi="Noto Sans" w:cs="Noto Sans"/>
          <w:sz w:val="20"/>
          <w:szCs w:val="20"/>
          <w:lang w:val="es-MX"/>
        </w:rPr>
        <w:t xml:space="preserve">subrayó </w:t>
      </w:r>
      <w:r w:rsidRPr="00C4191F">
        <w:rPr>
          <w:rFonts w:ascii="Noto Sans" w:hAnsi="Noto Sans" w:cs="Noto Sans"/>
          <w:sz w:val="20"/>
          <w:szCs w:val="20"/>
          <w:lang w:val="es-MX"/>
        </w:rPr>
        <w:t>que este tipo de actos refuerzan la cultura de la donación y hacen posible que más personas con enfermedades crónicas, que dependen de tratamientos como la diálisis o la hemodiálisis, recuperen su salud y calidad de vida.</w:t>
      </w:r>
    </w:p>
    <w:p w14:paraId="5E817E98" w14:textId="77777777" w:rsidR="00CF727A" w:rsidRPr="00C4191F" w:rsidRDefault="00CF727A" w:rsidP="00CF727A">
      <w:pPr>
        <w:jc w:val="both"/>
        <w:rPr>
          <w:rFonts w:ascii="Noto Sans" w:hAnsi="Noto Sans" w:cs="Noto Sans"/>
          <w:sz w:val="20"/>
          <w:szCs w:val="20"/>
          <w:lang w:val="es-MX"/>
        </w:rPr>
      </w:pPr>
    </w:p>
    <w:p w14:paraId="525A5DC5" w14:textId="6E319C1D" w:rsidR="00CF727A" w:rsidRDefault="00CF727A" w:rsidP="00CF727A">
      <w:pPr>
        <w:jc w:val="both"/>
        <w:rPr>
          <w:rFonts w:ascii="Noto Sans" w:hAnsi="Noto Sans" w:cs="Noto Sans"/>
          <w:sz w:val="20"/>
          <w:szCs w:val="20"/>
        </w:rPr>
      </w:pPr>
      <w:r w:rsidRPr="00CF727A">
        <w:rPr>
          <w:rFonts w:ascii="Noto Sans" w:hAnsi="Noto Sans" w:cs="Noto Sans"/>
          <w:sz w:val="20"/>
          <w:szCs w:val="20"/>
        </w:rPr>
        <w:t xml:space="preserve">El </w:t>
      </w:r>
      <w:r w:rsidR="00C4191F">
        <w:rPr>
          <w:rFonts w:ascii="Noto Sans" w:hAnsi="Noto Sans" w:cs="Noto Sans"/>
          <w:sz w:val="20"/>
          <w:szCs w:val="20"/>
        </w:rPr>
        <w:t xml:space="preserve">Instituto Mexicano del Seguro Social </w:t>
      </w:r>
      <w:r w:rsidRPr="00CF727A">
        <w:rPr>
          <w:rFonts w:ascii="Noto Sans" w:hAnsi="Noto Sans" w:cs="Noto Sans"/>
          <w:sz w:val="20"/>
          <w:szCs w:val="20"/>
        </w:rPr>
        <w:t>hace un llamado a la población para conversar en familia sobre la importancia de ser donadores voluntarios. Cada decisión de donar representa la posibilidad de salvar o mejorar la vida de hasta ocho personas, y refuerza la cultura de la donación como un acto de responsabilidad social.</w:t>
      </w:r>
    </w:p>
    <w:p w14:paraId="06340F96" w14:textId="77777777" w:rsidR="00CF727A" w:rsidRDefault="00CF727A" w:rsidP="00CF727A">
      <w:pPr>
        <w:jc w:val="both"/>
        <w:rPr>
          <w:rFonts w:ascii="Noto Sans" w:hAnsi="Noto Sans" w:cs="Noto Sans"/>
          <w:sz w:val="20"/>
          <w:szCs w:val="20"/>
        </w:rPr>
      </w:pPr>
    </w:p>
    <w:p w14:paraId="47176DC0" w14:textId="77777777" w:rsidR="00C4191F" w:rsidRPr="001E556F" w:rsidRDefault="00C4191F" w:rsidP="00C4191F">
      <w:pPr>
        <w:jc w:val="both"/>
        <w:rPr>
          <w:rFonts w:ascii="Noto Sans" w:hAnsi="Noto Sans" w:cs="Noto Sans"/>
          <w:sz w:val="20"/>
          <w:szCs w:val="20"/>
        </w:rPr>
      </w:pPr>
      <w:r w:rsidRPr="00A53CC9">
        <w:rPr>
          <w:rFonts w:ascii="Noto Sans" w:hAnsi="Noto Sans" w:cs="Noto Sans"/>
          <w:sz w:val="20"/>
          <w:szCs w:val="20"/>
        </w:rPr>
        <w:t xml:space="preserve">Para convertirse en donador voluntario de órganos y tejidos, cualquier persona interesada puede registrarse a través de los siguientes medios oficiales: </w:t>
      </w:r>
      <w:hyperlink r:id="rId10" w:history="1">
        <w:r w:rsidRPr="00A53CC9">
          <w:rPr>
            <w:rStyle w:val="Hipervnculo"/>
            <w:rFonts w:ascii="Noto Sans" w:hAnsi="Noto Sans" w:cs="Noto Sans"/>
            <w:sz w:val="20"/>
            <w:szCs w:val="20"/>
          </w:rPr>
          <w:t>www.gob.mx/cenatra</w:t>
        </w:r>
      </w:hyperlink>
      <w:r w:rsidRPr="00A53CC9">
        <w:rPr>
          <w:rFonts w:ascii="Noto Sans" w:hAnsi="Noto Sans" w:cs="Noto Sans"/>
          <w:sz w:val="20"/>
          <w:szCs w:val="20"/>
        </w:rPr>
        <w:t xml:space="preserve"> y </w:t>
      </w:r>
      <w:hyperlink r:id="rId11" w:history="1">
        <w:r w:rsidRPr="00A53CC9">
          <w:rPr>
            <w:rStyle w:val="Hipervnculo"/>
            <w:rFonts w:ascii="Noto Sans" w:hAnsi="Noto Sans" w:cs="Noto Sans"/>
            <w:sz w:val="20"/>
            <w:szCs w:val="20"/>
          </w:rPr>
          <w:t>www.imss.gob.mx/salud-en-linea/donacion-organos</w:t>
        </w:r>
      </w:hyperlink>
      <w:r w:rsidRPr="00A53CC9">
        <w:rPr>
          <w:rFonts w:ascii="Noto Sans" w:hAnsi="Noto Sans" w:cs="Noto Sans"/>
          <w:sz w:val="20"/>
          <w:szCs w:val="20"/>
        </w:rPr>
        <w:t xml:space="preserve">. </w:t>
      </w:r>
      <w:r w:rsidRPr="001E556F">
        <w:rPr>
          <w:rFonts w:ascii="Noto Sans" w:hAnsi="Noto Sans" w:cs="Noto Sans"/>
          <w:sz w:val="20"/>
          <w:szCs w:val="20"/>
        </w:rPr>
        <w:t>En ambos sitios, las personas interesadas pueden completar fácilmente su registro como donadores voluntarios y, en caso de requerirse, contribuir a salvar vidas de pacientes que se encuentran en lista de espera para un trasplante.</w:t>
      </w:r>
    </w:p>
    <w:p w14:paraId="091F0105" w14:textId="77777777" w:rsidR="00C4191F" w:rsidRDefault="00C4191F" w:rsidP="00CF727A">
      <w:pPr>
        <w:jc w:val="both"/>
        <w:rPr>
          <w:rFonts w:ascii="Noto Sans" w:hAnsi="Noto Sans" w:cs="Noto Sans"/>
          <w:sz w:val="20"/>
          <w:szCs w:val="20"/>
        </w:rPr>
      </w:pPr>
    </w:p>
    <w:p w14:paraId="590A4F54" w14:textId="06BFFEF7" w:rsidR="00FD6BE3" w:rsidRDefault="00FD6BE3" w:rsidP="002D7F16">
      <w:pPr>
        <w:ind w:right="49"/>
        <w:jc w:val="center"/>
        <w:rPr>
          <w:rFonts w:ascii="Noto Sans" w:hAnsi="Noto Sans" w:cs="Noto Sans"/>
          <w:b/>
          <w:bCs/>
          <w:sz w:val="22"/>
          <w:szCs w:val="22"/>
        </w:rPr>
      </w:pPr>
      <w:r w:rsidRPr="00165A5E">
        <w:rPr>
          <w:rFonts w:ascii="Noto Sans" w:hAnsi="Noto Sans" w:cs="Noto Sans"/>
          <w:b/>
          <w:bCs/>
          <w:sz w:val="22"/>
          <w:szCs w:val="22"/>
        </w:rPr>
        <w:t>---o0o---</w:t>
      </w:r>
    </w:p>
    <w:p w14:paraId="37F224A2" w14:textId="77777777" w:rsidR="005C1847" w:rsidRDefault="005C1847" w:rsidP="002D7F16">
      <w:pPr>
        <w:ind w:right="49"/>
        <w:jc w:val="center"/>
        <w:rPr>
          <w:rFonts w:ascii="Noto Sans" w:hAnsi="Noto Sans" w:cs="Noto Sans"/>
          <w:b/>
          <w:bCs/>
          <w:sz w:val="22"/>
          <w:szCs w:val="22"/>
        </w:rPr>
      </w:pPr>
    </w:p>
    <w:p w14:paraId="1EE95B80" w14:textId="77777777" w:rsidR="005C1847" w:rsidRPr="005C1847" w:rsidRDefault="005C1847" w:rsidP="005C1847">
      <w:pPr>
        <w:ind w:right="49"/>
        <w:jc w:val="both"/>
        <w:rPr>
          <w:rFonts w:ascii="Noto Sans" w:hAnsi="Noto Sans" w:cs="Noto Sans"/>
          <w:b/>
          <w:bCs/>
          <w:sz w:val="22"/>
          <w:szCs w:val="22"/>
        </w:rPr>
      </w:pPr>
      <w:proofErr w:type="gramStart"/>
      <w:r w:rsidRPr="005C1847">
        <w:rPr>
          <w:rFonts w:ascii="Noto Sans" w:hAnsi="Noto Sans" w:cs="Noto Sans"/>
          <w:b/>
          <w:bCs/>
          <w:sz w:val="22"/>
          <w:szCs w:val="22"/>
        </w:rPr>
        <w:t>LINK</w:t>
      </w:r>
      <w:proofErr w:type="gramEnd"/>
      <w:r w:rsidRPr="005C1847">
        <w:rPr>
          <w:rFonts w:ascii="Noto Sans" w:hAnsi="Noto Sans" w:cs="Noto Sans"/>
          <w:b/>
          <w:bCs/>
          <w:sz w:val="22"/>
          <w:szCs w:val="22"/>
        </w:rPr>
        <w:t xml:space="preserve"> DE FOTOS:</w:t>
      </w:r>
    </w:p>
    <w:p w14:paraId="7967ED9A" w14:textId="54C2FBEC" w:rsidR="005C1847" w:rsidRPr="005C1847" w:rsidRDefault="005C1847" w:rsidP="005C1847">
      <w:pPr>
        <w:ind w:right="49"/>
        <w:jc w:val="both"/>
        <w:rPr>
          <w:rFonts w:ascii="Noto Sans" w:hAnsi="Noto Sans" w:cs="Noto Sans"/>
          <w:b/>
          <w:bCs/>
          <w:sz w:val="22"/>
          <w:szCs w:val="22"/>
        </w:rPr>
      </w:pPr>
      <w:hyperlink r:id="rId12" w:history="1">
        <w:r w:rsidRPr="009964E9">
          <w:rPr>
            <w:rStyle w:val="Hipervnculo"/>
            <w:rFonts w:ascii="Noto Sans" w:hAnsi="Noto Sans" w:cs="Noto Sans"/>
            <w:b/>
            <w:bCs/>
            <w:sz w:val="22"/>
            <w:szCs w:val="22"/>
          </w:rPr>
          <w:t>https://imssmx.sharepoint.com/:f:/s/comunicacionsocial/Evz2sqAxFO9JgWhdYfzm95cBepWx0JEsqLB8WtdZGkYuow?e=t8G7Ni</w:t>
        </w:r>
      </w:hyperlink>
      <w:r>
        <w:rPr>
          <w:rFonts w:ascii="Noto Sans" w:hAnsi="Noto Sans" w:cs="Noto Sans"/>
          <w:b/>
          <w:bCs/>
          <w:sz w:val="22"/>
          <w:szCs w:val="22"/>
        </w:rPr>
        <w:t xml:space="preserve"> </w:t>
      </w:r>
    </w:p>
    <w:p w14:paraId="23131E50" w14:textId="77777777" w:rsidR="005C1847" w:rsidRPr="005C1847" w:rsidRDefault="005C1847" w:rsidP="005C1847">
      <w:pPr>
        <w:ind w:right="49"/>
        <w:jc w:val="both"/>
        <w:rPr>
          <w:rFonts w:ascii="Noto Sans" w:hAnsi="Noto Sans" w:cs="Noto Sans"/>
          <w:b/>
          <w:bCs/>
          <w:sz w:val="22"/>
          <w:szCs w:val="22"/>
        </w:rPr>
      </w:pPr>
    </w:p>
    <w:p w14:paraId="2F7EB629" w14:textId="77777777" w:rsidR="005C1847" w:rsidRPr="005C1847" w:rsidRDefault="005C1847" w:rsidP="005C1847">
      <w:pPr>
        <w:ind w:right="49"/>
        <w:jc w:val="both"/>
        <w:rPr>
          <w:rFonts w:ascii="Noto Sans" w:hAnsi="Noto Sans" w:cs="Noto Sans"/>
          <w:b/>
          <w:bCs/>
          <w:sz w:val="22"/>
          <w:szCs w:val="22"/>
        </w:rPr>
      </w:pPr>
      <w:proofErr w:type="gramStart"/>
      <w:r w:rsidRPr="005C1847">
        <w:rPr>
          <w:rFonts w:ascii="Noto Sans" w:hAnsi="Noto Sans" w:cs="Noto Sans"/>
          <w:b/>
          <w:bCs/>
          <w:sz w:val="22"/>
          <w:szCs w:val="22"/>
        </w:rPr>
        <w:t>LINK</w:t>
      </w:r>
      <w:proofErr w:type="gramEnd"/>
      <w:r w:rsidRPr="005C1847">
        <w:rPr>
          <w:rFonts w:ascii="Noto Sans" w:hAnsi="Noto Sans" w:cs="Noto Sans"/>
          <w:b/>
          <w:bCs/>
          <w:sz w:val="22"/>
          <w:szCs w:val="22"/>
        </w:rPr>
        <w:t xml:space="preserve"> DE VIDEO:</w:t>
      </w:r>
    </w:p>
    <w:p w14:paraId="06BA7717" w14:textId="62FD5500" w:rsidR="005C1847" w:rsidRPr="00E10E79" w:rsidRDefault="005C1847" w:rsidP="005C1847">
      <w:pPr>
        <w:ind w:right="49"/>
        <w:jc w:val="both"/>
        <w:rPr>
          <w:rFonts w:ascii="Noto Sans" w:hAnsi="Noto Sans" w:cs="Noto Sans"/>
          <w:b/>
          <w:bCs/>
          <w:sz w:val="22"/>
          <w:szCs w:val="22"/>
        </w:rPr>
      </w:pPr>
      <w:hyperlink r:id="rId13" w:history="1">
        <w:r w:rsidRPr="009964E9">
          <w:rPr>
            <w:rStyle w:val="Hipervnculo"/>
            <w:rFonts w:ascii="Noto Sans" w:hAnsi="Noto Sans" w:cs="Noto Sans"/>
            <w:b/>
            <w:bCs/>
            <w:sz w:val="22"/>
            <w:szCs w:val="22"/>
          </w:rPr>
          <w:t>https://drive.google.com/file/d/1zl4CBdwduvT9TH1APNerVIAi-70E-gfx/view?usp=sharing</w:t>
        </w:r>
      </w:hyperlink>
      <w:r>
        <w:rPr>
          <w:rFonts w:ascii="Noto Sans" w:hAnsi="Noto Sans" w:cs="Noto Sans"/>
          <w:b/>
          <w:bCs/>
          <w:sz w:val="22"/>
          <w:szCs w:val="22"/>
        </w:rPr>
        <w:t xml:space="preserve"> </w:t>
      </w:r>
    </w:p>
    <w:sectPr w:rsidR="005C1847" w:rsidRPr="00E10E79" w:rsidSect="004E38AB">
      <w:headerReference w:type="default" r:id="rId14"/>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DF21C" w14:textId="77777777" w:rsidR="008C3F63" w:rsidRDefault="008C3F63" w:rsidP="00A73D65">
      <w:r>
        <w:separator/>
      </w:r>
    </w:p>
  </w:endnote>
  <w:endnote w:type="continuationSeparator" w:id="0">
    <w:p w14:paraId="3B9134DE" w14:textId="77777777" w:rsidR="008C3F63" w:rsidRDefault="008C3F63"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E4ABB" w14:textId="77777777" w:rsidR="008C3F63" w:rsidRDefault="008C3F63" w:rsidP="00A73D65">
      <w:r>
        <w:separator/>
      </w:r>
    </w:p>
  </w:footnote>
  <w:footnote w:type="continuationSeparator" w:id="0">
    <w:p w14:paraId="30E1734A" w14:textId="77777777" w:rsidR="008C3F63" w:rsidRDefault="008C3F63"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3043"/>
    <w:multiLevelType w:val="hybridMultilevel"/>
    <w:tmpl w:val="628AA9A2"/>
    <w:lvl w:ilvl="0" w:tplc="96BC157A">
      <w:start w:val="7"/>
      <w:numFmt w:val="bullet"/>
      <w:lvlText w:val=""/>
      <w:lvlJc w:val="left"/>
      <w:pPr>
        <w:ind w:left="720" w:hanging="360"/>
      </w:pPr>
      <w:rPr>
        <w:rFonts w:ascii="Symbol" w:eastAsiaTheme="minorEastAsia" w:hAnsi="Symbol" w:cs="Noto Sans"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2" w15:restartNumberingAfterBreak="0">
    <w:nsid w:val="116E53F4"/>
    <w:multiLevelType w:val="hybridMultilevel"/>
    <w:tmpl w:val="1B9C728A"/>
    <w:lvl w:ilvl="0" w:tplc="71CAEB2E">
      <w:start w:val="1"/>
      <w:numFmt w:val="bullet"/>
      <w:lvlText w:val="•"/>
      <w:lvlJc w:val="left"/>
      <w:pPr>
        <w:tabs>
          <w:tab w:val="num" w:pos="720"/>
        </w:tabs>
        <w:ind w:left="720" w:hanging="360"/>
      </w:pPr>
      <w:rPr>
        <w:rFonts w:ascii="Times New Roman" w:hAnsi="Times New Roman" w:hint="default"/>
      </w:rPr>
    </w:lvl>
    <w:lvl w:ilvl="1" w:tplc="010ED80A" w:tentative="1">
      <w:start w:val="1"/>
      <w:numFmt w:val="bullet"/>
      <w:lvlText w:val="•"/>
      <w:lvlJc w:val="left"/>
      <w:pPr>
        <w:tabs>
          <w:tab w:val="num" w:pos="1440"/>
        </w:tabs>
        <w:ind w:left="1440" w:hanging="360"/>
      </w:pPr>
      <w:rPr>
        <w:rFonts w:ascii="Times New Roman" w:hAnsi="Times New Roman" w:hint="default"/>
      </w:rPr>
    </w:lvl>
    <w:lvl w:ilvl="2" w:tplc="7E0E521E" w:tentative="1">
      <w:start w:val="1"/>
      <w:numFmt w:val="bullet"/>
      <w:lvlText w:val="•"/>
      <w:lvlJc w:val="left"/>
      <w:pPr>
        <w:tabs>
          <w:tab w:val="num" w:pos="2160"/>
        </w:tabs>
        <w:ind w:left="2160" w:hanging="360"/>
      </w:pPr>
      <w:rPr>
        <w:rFonts w:ascii="Times New Roman" w:hAnsi="Times New Roman" w:hint="default"/>
      </w:rPr>
    </w:lvl>
    <w:lvl w:ilvl="3" w:tplc="C836634C" w:tentative="1">
      <w:start w:val="1"/>
      <w:numFmt w:val="bullet"/>
      <w:lvlText w:val="•"/>
      <w:lvlJc w:val="left"/>
      <w:pPr>
        <w:tabs>
          <w:tab w:val="num" w:pos="2880"/>
        </w:tabs>
        <w:ind w:left="2880" w:hanging="360"/>
      </w:pPr>
      <w:rPr>
        <w:rFonts w:ascii="Times New Roman" w:hAnsi="Times New Roman" w:hint="default"/>
      </w:rPr>
    </w:lvl>
    <w:lvl w:ilvl="4" w:tplc="DB2CC6C0" w:tentative="1">
      <w:start w:val="1"/>
      <w:numFmt w:val="bullet"/>
      <w:lvlText w:val="•"/>
      <w:lvlJc w:val="left"/>
      <w:pPr>
        <w:tabs>
          <w:tab w:val="num" w:pos="3600"/>
        </w:tabs>
        <w:ind w:left="3600" w:hanging="360"/>
      </w:pPr>
      <w:rPr>
        <w:rFonts w:ascii="Times New Roman" w:hAnsi="Times New Roman" w:hint="default"/>
      </w:rPr>
    </w:lvl>
    <w:lvl w:ilvl="5" w:tplc="68642E96" w:tentative="1">
      <w:start w:val="1"/>
      <w:numFmt w:val="bullet"/>
      <w:lvlText w:val="•"/>
      <w:lvlJc w:val="left"/>
      <w:pPr>
        <w:tabs>
          <w:tab w:val="num" w:pos="4320"/>
        </w:tabs>
        <w:ind w:left="4320" w:hanging="360"/>
      </w:pPr>
      <w:rPr>
        <w:rFonts w:ascii="Times New Roman" w:hAnsi="Times New Roman" w:hint="default"/>
      </w:rPr>
    </w:lvl>
    <w:lvl w:ilvl="6" w:tplc="B2CCD450" w:tentative="1">
      <w:start w:val="1"/>
      <w:numFmt w:val="bullet"/>
      <w:lvlText w:val="•"/>
      <w:lvlJc w:val="left"/>
      <w:pPr>
        <w:tabs>
          <w:tab w:val="num" w:pos="5040"/>
        </w:tabs>
        <w:ind w:left="5040" w:hanging="360"/>
      </w:pPr>
      <w:rPr>
        <w:rFonts w:ascii="Times New Roman" w:hAnsi="Times New Roman" w:hint="default"/>
      </w:rPr>
    </w:lvl>
    <w:lvl w:ilvl="7" w:tplc="9AB6B532" w:tentative="1">
      <w:start w:val="1"/>
      <w:numFmt w:val="bullet"/>
      <w:lvlText w:val="•"/>
      <w:lvlJc w:val="left"/>
      <w:pPr>
        <w:tabs>
          <w:tab w:val="num" w:pos="5760"/>
        </w:tabs>
        <w:ind w:left="5760" w:hanging="360"/>
      </w:pPr>
      <w:rPr>
        <w:rFonts w:ascii="Times New Roman" w:hAnsi="Times New Roman" w:hint="default"/>
      </w:rPr>
    </w:lvl>
    <w:lvl w:ilvl="8" w:tplc="DF6CC30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5E17FAA"/>
    <w:multiLevelType w:val="hybridMultilevel"/>
    <w:tmpl w:val="DB04BD48"/>
    <w:lvl w:ilvl="0" w:tplc="41D272EA">
      <w:start w:val="7"/>
      <w:numFmt w:val="bullet"/>
      <w:lvlText w:val=""/>
      <w:lvlJc w:val="left"/>
      <w:pPr>
        <w:ind w:left="720" w:hanging="360"/>
      </w:pPr>
      <w:rPr>
        <w:rFonts w:ascii="Symbol" w:eastAsiaTheme="minorEastAsia" w:hAnsi="Symbol" w:cs="Noto San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B270F0"/>
    <w:multiLevelType w:val="hybridMultilevel"/>
    <w:tmpl w:val="F6968DC2"/>
    <w:lvl w:ilvl="0" w:tplc="E0ACA552">
      <w:start w:val="1"/>
      <w:numFmt w:val="bullet"/>
      <w:lvlText w:val="•"/>
      <w:lvlJc w:val="left"/>
      <w:pPr>
        <w:tabs>
          <w:tab w:val="num" w:pos="720"/>
        </w:tabs>
        <w:ind w:left="720" w:hanging="360"/>
      </w:pPr>
      <w:rPr>
        <w:rFonts w:ascii="Arial" w:hAnsi="Arial" w:hint="default"/>
      </w:rPr>
    </w:lvl>
    <w:lvl w:ilvl="1" w:tplc="CA00F57E" w:tentative="1">
      <w:start w:val="1"/>
      <w:numFmt w:val="bullet"/>
      <w:lvlText w:val="•"/>
      <w:lvlJc w:val="left"/>
      <w:pPr>
        <w:tabs>
          <w:tab w:val="num" w:pos="1440"/>
        </w:tabs>
        <w:ind w:left="1440" w:hanging="360"/>
      </w:pPr>
      <w:rPr>
        <w:rFonts w:ascii="Arial" w:hAnsi="Arial" w:hint="default"/>
      </w:rPr>
    </w:lvl>
    <w:lvl w:ilvl="2" w:tplc="7D523040" w:tentative="1">
      <w:start w:val="1"/>
      <w:numFmt w:val="bullet"/>
      <w:lvlText w:val="•"/>
      <w:lvlJc w:val="left"/>
      <w:pPr>
        <w:tabs>
          <w:tab w:val="num" w:pos="2160"/>
        </w:tabs>
        <w:ind w:left="2160" w:hanging="360"/>
      </w:pPr>
      <w:rPr>
        <w:rFonts w:ascii="Arial" w:hAnsi="Arial" w:hint="default"/>
      </w:rPr>
    </w:lvl>
    <w:lvl w:ilvl="3" w:tplc="948081AC" w:tentative="1">
      <w:start w:val="1"/>
      <w:numFmt w:val="bullet"/>
      <w:lvlText w:val="•"/>
      <w:lvlJc w:val="left"/>
      <w:pPr>
        <w:tabs>
          <w:tab w:val="num" w:pos="2880"/>
        </w:tabs>
        <w:ind w:left="2880" w:hanging="360"/>
      </w:pPr>
      <w:rPr>
        <w:rFonts w:ascii="Arial" w:hAnsi="Arial" w:hint="default"/>
      </w:rPr>
    </w:lvl>
    <w:lvl w:ilvl="4" w:tplc="4D2602B6" w:tentative="1">
      <w:start w:val="1"/>
      <w:numFmt w:val="bullet"/>
      <w:lvlText w:val="•"/>
      <w:lvlJc w:val="left"/>
      <w:pPr>
        <w:tabs>
          <w:tab w:val="num" w:pos="3600"/>
        </w:tabs>
        <w:ind w:left="3600" w:hanging="360"/>
      </w:pPr>
      <w:rPr>
        <w:rFonts w:ascii="Arial" w:hAnsi="Arial" w:hint="default"/>
      </w:rPr>
    </w:lvl>
    <w:lvl w:ilvl="5" w:tplc="3A6A4846" w:tentative="1">
      <w:start w:val="1"/>
      <w:numFmt w:val="bullet"/>
      <w:lvlText w:val="•"/>
      <w:lvlJc w:val="left"/>
      <w:pPr>
        <w:tabs>
          <w:tab w:val="num" w:pos="4320"/>
        </w:tabs>
        <w:ind w:left="4320" w:hanging="360"/>
      </w:pPr>
      <w:rPr>
        <w:rFonts w:ascii="Arial" w:hAnsi="Arial" w:hint="default"/>
      </w:rPr>
    </w:lvl>
    <w:lvl w:ilvl="6" w:tplc="2542A960" w:tentative="1">
      <w:start w:val="1"/>
      <w:numFmt w:val="bullet"/>
      <w:lvlText w:val="•"/>
      <w:lvlJc w:val="left"/>
      <w:pPr>
        <w:tabs>
          <w:tab w:val="num" w:pos="5040"/>
        </w:tabs>
        <w:ind w:left="5040" w:hanging="360"/>
      </w:pPr>
      <w:rPr>
        <w:rFonts w:ascii="Arial" w:hAnsi="Arial" w:hint="default"/>
      </w:rPr>
    </w:lvl>
    <w:lvl w:ilvl="7" w:tplc="7CA095B6" w:tentative="1">
      <w:start w:val="1"/>
      <w:numFmt w:val="bullet"/>
      <w:lvlText w:val="•"/>
      <w:lvlJc w:val="left"/>
      <w:pPr>
        <w:tabs>
          <w:tab w:val="num" w:pos="5760"/>
        </w:tabs>
        <w:ind w:left="5760" w:hanging="360"/>
      </w:pPr>
      <w:rPr>
        <w:rFonts w:ascii="Arial" w:hAnsi="Arial" w:hint="default"/>
      </w:rPr>
    </w:lvl>
    <w:lvl w:ilvl="8" w:tplc="D12896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5843DC"/>
    <w:multiLevelType w:val="hybridMultilevel"/>
    <w:tmpl w:val="44EC9BE8"/>
    <w:lvl w:ilvl="0" w:tplc="A79CA614">
      <w:start w:val="1"/>
      <w:numFmt w:val="bullet"/>
      <w:lvlText w:val="-"/>
      <w:lvlJc w:val="left"/>
      <w:pPr>
        <w:tabs>
          <w:tab w:val="num" w:pos="720"/>
        </w:tabs>
        <w:ind w:left="720" w:hanging="360"/>
      </w:pPr>
      <w:rPr>
        <w:rFonts w:ascii="Times New Roman" w:hAnsi="Times New Roman" w:hint="default"/>
      </w:rPr>
    </w:lvl>
    <w:lvl w:ilvl="1" w:tplc="D03AB6D6" w:tentative="1">
      <w:start w:val="1"/>
      <w:numFmt w:val="bullet"/>
      <w:lvlText w:val="-"/>
      <w:lvlJc w:val="left"/>
      <w:pPr>
        <w:tabs>
          <w:tab w:val="num" w:pos="1440"/>
        </w:tabs>
        <w:ind w:left="1440" w:hanging="360"/>
      </w:pPr>
      <w:rPr>
        <w:rFonts w:ascii="Times New Roman" w:hAnsi="Times New Roman" w:hint="default"/>
      </w:rPr>
    </w:lvl>
    <w:lvl w:ilvl="2" w:tplc="D620423A" w:tentative="1">
      <w:start w:val="1"/>
      <w:numFmt w:val="bullet"/>
      <w:lvlText w:val="-"/>
      <w:lvlJc w:val="left"/>
      <w:pPr>
        <w:tabs>
          <w:tab w:val="num" w:pos="2160"/>
        </w:tabs>
        <w:ind w:left="2160" w:hanging="360"/>
      </w:pPr>
      <w:rPr>
        <w:rFonts w:ascii="Times New Roman" w:hAnsi="Times New Roman" w:hint="default"/>
      </w:rPr>
    </w:lvl>
    <w:lvl w:ilvl="3" w:tplc="318879F6" w:tentative="1">
      <w:start w:val="1"/>
      <w:numFmt w:val="bullet"/>
      <w:lvlText w:val="-"/>
      <w:lvlJc w:val="left"/>
      <w:pPr>
        <w:tabs>
          <w:tab w:val="num" w:pos="2880"/>
        </w:tabs>
        <w:ind w:left="2880" w:hanging="360"/>
      </w:pPr>
      <w:rPr>
        <w:rFonts w:ascii="Times New Roman" w:hAnsi="Times New Roman" w:hint="default"/>
      </w:rPr>
    </w:lvl>
    <w:lvl w:ilvl="4" w:tplc="3214967E" w:tentative="1">
      <w:start w:val="1"/>
      <w:numFmt w:val="bullet"/>
      <w:lvlText w:val="-"/>
      <w:lvlJc w:val="left"/>
      <w:pPr>
        <w:tabs>
          <w:tab w:val="num" w:pos="3600"/>
        </w:tabs>
        <w:ind w:left="3600" w:hanging="360"/>
      </w:pPr>
      <w:rPr>
        <w:rFonts w:ascii="Times New Roman" w:hAnsi="Times New Roman" w:hint="default"/>
      </w:rPr>
    </w:lvl>
    <w:lvl w:ilvl="5" w:tplc="06C64F56" w:tentative="1">
      <w:start w:val="1"/>
      <w:numFmt w:val="bullet"/>
      <w:lvlText w:val="-"/>
      <w:lvlJc w:val="left"/>
      <w:pPr>
        <w:tabs>
          <w:tab w:val="num" w:pos="4320"/>
        </w:tabs>
        <w:ind w:left="4320" w:hanging="360"/>
      </w:pPr>
      <w:rPr>
        <w:rFonts w:ascii="Times New Roman" w:hAnsi="Times New Roman" w:hint="default"/>
      </w:rPr>
    </w:lvl>
    <w:lvl w:ilvl="6" w:tplc="E5B03490" w:tentative="1">
      <w:start w:val="1"/>
      <w:numFmt w:val="bullet"/>
      <w:lvlText w:val="-"/>
      <w:lvlJc w:val="left"/>
      <w:pPr>
        <w:tabs>
          <w:tab w:val="num" w:pos="5040"/>
        </w:tabs>
        <w:ind w:left="5040" w:hanging="360"/>
      </w:pPr>
      <w:rPr>
        <w:rFonts w:ascii="Times New Roman" w:hAnsi="Times New Roman" w:hint="default"/>
      </w:rPr>
    </w:lvl>
    <w:lvl w:ilvl="7" w:tplc="C324D562" w:tentative="1">
      <w:start w:val="1"/>
      <w:numFmt w:val="bullet"/>
      <w:lvlText w:val="-"/>
      <w:lvlJc w:val="left"/>
      <w:pPr>
        <w:tabs>
          <w:tab w:val="num" w:pos="5760"/>
        </w:tabs>
        <w:ind w:left="5760" w:hanging="360"/>
      </w:pPr>
      <w:rPr>
        <w:rFonts w:ascii="Times New Roman" w:hAnsi="Times New Roman" w:hint="default"/>
      </w:rPr>
    </w:lvl>
    <w:lvl w:ilvl="8" w:tplc="ABA0B15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39E0A60"/>
    <w:multiLevelType w:val="hybridMultilevel"/>
    <w:tmpl w:val="4F144B0C"/>
    <w:lvl w:ilvl="0" w:tplc="9BD6DC7E">
      <w:start w:val="1"/>
      <w:numFmt w:val="bullet"/>
      <w:lvlText w:val="•"/>
      <w:lvlJc w:val="left"/>
      <w:pPr>
        <w:tabs>
          <w:tab w:val="num" w:pos="720"/>
        </w:tabs>
        <w:ind w:left="720" w:hanging="360"/>
      </w:pPr>
      <w:rPr>
        <w:rFonts w:ascii="Times New Roman" w:hAnsi="Times New Roman" w:hint="default"/>
      </w:rPr>
    </w:lvl>
    <w:lvl w:ilvl="1" w:tplc="626681BC" w:tentative="1">
      <w:start w:val="1"/>
      <w:numFmt w:val="bullet"/>
      <w:lvlText w:val="•"/>
      <w:lvlJc w:val="left"/>
      <w:pPr>
        <w:tabs>
          <w:tab w:val="num" w:pos="1440"/>
        </w:tabs>
        <w:ind w:left="1440" w:hanging="360"/>
      </w:pPr>
      <w:rPr>
        <w:rFonts w:ascii="Times New Roman" w:hAnsi="Times New Roman" w:hint="default"/>
      </w:rPr>
    </w:lvl>
    <w:lvl w:ilvl="2" w:tplc="7494D40E" w:tentative="1">
      <w:start w:val="1"/>
      <w:numFmt w:val="bullet"/>
      <w:lvlText w:val="•"/>
      <w:lvlJc w:val="left"/>
      <w:pPr>
        <w:tabs>
          <w:tab w:val="num" w:pos="2160"/>
        </w:tabs>
        <w:ind w:left="2160" w:hanging="360"/>
      </w:pPr>
      <w:rPr>
        <w:rFonts w:ascii="Times New Roman" w:hAnsi="Times New Roman" w:hint="default"/>
      </w:rPr>
    </w:lvl>
    <w:lvl w:ilvl="3" w:tplc="C068121A" w:tentative="1">
      <w:start w:val="1"/>
      <w:numFmt w:val="bullet"/>
      <w:lvlText w:val="•"/>
      <w:lvlJc w:val="left"/>
      <w:pPr>
        <w:tabs>
          <w:tab w:val="num" w:pos="2880"/>
        </w:tabs>
        <w:ind w:left="2880" w:hanging="360"/>
      </w:pPr>
      <w:rPr>
        <w:rFonts w:ascii="Times New Roman" w:hAnsi="Times New Roman" w:hint="default"/>
      </w:rPr>
    </w:lvl>
    <w:lvl w:ilvl="4" w:tplc="BCDEFF6A" w:tentative="1">
      <w:start w:val="1"/>
      <w:numFmt w:val="bullet"/>
      <w:lvlText w:val="•"/>
      <w:lvlJc w:val="left"/>
      <w:pPr>
        <w:tabs>
          <w:tab w:val="num" w:pos="3600"/>
        </w:tabs>
        <w:ind w:left="3600" w:hanging="360"/>
      </w:pPr>
      <w:rPr>
        <w:rFonts w:ascii="Times New Roman" w:hAnsi="Times New Roman" w:hint="default"/>
      </w:rPr>
    </w:lvl>
    <w:lvl w:ilvl="5" w:tplc="114E634C" w:tentative="1">
      <w:start w:val="1"/>
      <w:numFmt w:val="bullet"/>
      <w:lvlText w:val="•"/>
      <w:lvlJc w:val="left"/>
      <w:pPr>
        <w:tabs>
          <w:tab w:val="num" w:pos="4320"/>
        </w:tabs>
        <w:ind w:left="4320" w:hanging="360"/>
      </w:pPr>
      <w:rPr>
        <w:rFonts w:ascii="Times New Roman" w:hAnsi="Times New Roman" w:hint="default"/>
      </w:rPr>
    </w:lvl>
    <w:lvl w:ilvl="6" w:tplc="DD5EF63C" w:tentative="1">
      <w:start w:val="1"/>
      <w:numFmt w:val="bullet"/>
      <w:lvlText w:val="•"/>
      <w:lvlJc w:val="left"/>
      <w:pPr>
        <w:tabs>
          <w:tab w:val="num" w:pos="5040"/>
        </w:tabs>
        <w:ind w:left="5040" w:hanging="360"/>
      </w:pPr>
      <w:rPr>
        <w:rFonts w:ascii="Times New Roman" w:hAnsi="Times New Roman" w:hint="default"/>
      </w:rPr>
    </w:lvl>
    <w:lvl w:ilvl="7" w:tplc="E584A04C" w:tentative="1">
      <w:start w:val="1"/>
      <w:numFmt w:val="bullet"/>
      <w:lvlText w:val="•"/>
      <w:lvlJc w:val="left"/>
      <w:pPr>
        <w:tabs>
          <w:tab w:val="num" w:pos="5760"/>
        </w:tabs>
        <w:ind w:left="5760" w:hanging="360"/>
      </w:pPr>
      <w:rPr>
        <w:rFonts w:ascii="Times New Roman" w:hAnsi="Times New Roman" w:hint="default"/>
      </w:rPr>
    </w:lvl>
    <w:lvl w:ilvl="8" w:tplc="2BD87F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9902705"/>
    <w:multiLevelType w:val="hybridMultilevel"/>
    <w:tmpl w:val="6E0E78C6"/>
    <w:lvl w:ilvl="0" w:tplc="A45276CE">
      <w:start w:val="1"/>
      <w:numFmt w:val="bullet"/>
      <w:lvlText w:val="•"/>
      <w:lvlJc w:val="left"/>
      <w:pPr>
        <w:tabs>
          <w:tab w:val="num" w:pos="720"/>
        </w:tabs>
        <w:ind w:left="720" w:hanging="360"/>
      </w:pPr>
      <w:rPr>
        <w:rFonts w:ascii="Times New Roman" w:hAnsi="Times New Roman" w:hint="default"/>
      </w:rPr>
    </w:lvl>
    <w:lvl w:ilvl="1" w:tplc="45682DE4" w:tentative="1">
      <w:start w:val="1"/>
      <w:numFmt w:val="bullet"/>
      <w:lvlText w:val="•"/>
      <w:lvlJc w:val="left"/>
      <w:pPr>
        <w:tabs>
          <w:tab w:val="num" w:pos="1440"/>
        </w:tabs>
        <w:ind w:left="1440" w:hanging="360"/>
      </w:pPr>
      <w:rPr>
        <w:rFonts w:ascii="Times New Roman" w:hAnsi="Times New Roman" w:hint="default"/>
      </w:rPr>
    </w:lvl>
    <w:lvl w:ilvl="2" w:tplc="DB386DFE" w:tentative="1">
      <w:start w:val="1"/>
      <w:numFmt w:val="bullet"/>
      <w:lvlText w:val="•"/>
      <w:lvlJc w:val="left"/>
      <w:pPr>
        <w:tabs>
          <w:tab w:val="num" w:pos="2160"/>
        </w:tabs>
        <w:ind w:left="2160" w:hanging="360"/>
      </w:pPr>
      <w:rPr>
        <w:rFonts w:ascii="Times New Roman" w:hAnsi="Times New Roman" w:hint="default"/>
      </w:rPr>
    </w:lvl>
    <w:lvl w:ilvl="3" w:tplc="0DC6B2F2" w:tentative="1">
      <w:start w:val="1"/>
      <w:numFmt w:val="bullet"/>
      <w:lvlText w:val="•"/>
      <w:lvlJc w:val="left"/>
      <w:pPr>
        <w:tabs>
          <w:tab w:val="num" w:pos="2880"/>
        </w:tabs>
        <w:ind w:left="2880" w:hanging="360"/>
      </w:pPr>
      <w:rPr>
        <w:rFonts w:ascii="Times New Roman" w:hAnsi="Times New Roman" w:hint="default"/>
      </w:rPr>
    </w:lvl>
    <w:lvl w:ilvl="4" w:tplc="68307714" w:tentative="1">
      <w:start w:val="1"/>
      <w:numFmt w:val="bullet"/>
      <w:lvlText w:val="•"/>
      <w:lvlJc w:val="left"/>
      <w:pPr>
        <w:tabs>
          <w:tab w:val="num" w:pos="3600"/>
        </w:tabs>
        <w:ind w:left="3600" w:hanging="360"/>
      </w:pPr>
      <w:rPr>
        <w:rFonts w:ascii="Times New Roman" w:hAnsi="Times New Roman" w:hint="default"/>
      </w:rPr>
    </w:lvl>
    <w:lvl w:ilvl="5" w:tplc="CDD4E310" w:tentative="1">
      <w:start w:val="1"/>
      <w:numFmt w:val="bullet"/>
      <w:lvlText w:val="•"/>
      <w:lvlJc w:val="left"/>
      <w:pPr>
        <w:tabs>
          <w:tab w:val="num" w:pos="4320"/>
        </w:tabs>
        <w:ind w:left="4320" w:hanging="360"/>
      </w:pPr>
      <w:rPr>
        <w:rFonts w:ascii="Times New Roman" w:hAnsi="Times New Roman" w:hint="default"/>
      </w:rPr>
    </w:lvl>
    <w:lvl w:ilvl="6" w:tplc="62524750" w:tentative="1">
      <w:start w:val="1"/>
      <w:numFmt w:val="bullet"/>
      <w:lvlText w:val="•"/>
      <w:lvlJc w:val="left"/>
      <w:pPr>
        <w:tabs>
          <w:tab w:val="num" w:pos="5040"/>
        </w:tabs>
        <w:ind w:left="5040" w:hanging="360"/>
      </w:pPr>
      <w:rPr>
        <w:rFonts w:ascii="Times New Roman" w:hAnsi="Times New Roman" w:hint="default"/>
      </w:rPr>
    </w:lvl>
    <w:lvl w:ilvl="7" w:tplc="171845D6" w:tentative="1">
      <w:start w:val="1"/>
      <w:numFmt w:val="bullet"/>
      <w:lvlText w:val="•"/>
      <w:lvlJc w:val="left"/>
      <w:pPr>
        <w:tabs>
          <w:tab w:val="num" w:pos="5760"/>
        </w:tabs>
        <w:ind w:left="5760" w:hanging="360"/>
      </w:pPr>
      <w:rPr>
        <w:rFonts w:ascii="Times New Roman" w:hAnsi="Times New Roman" w:hint="default"/>
      </w:rPr>
    </w:lvl>
    <w:lvl w:ilvl="8" w:tplc="B566956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DC22CE8"/>
    <w:multiLevelType w:val="hybridMultilevel"/>
    <w:tmpl w:val="1AA4854E"/>
    <w:lvl w:ilvl="0" w:tplc="AC00222A">
      <w:start w:val="1"/>
      <w:numFmt w:val="bullet"/>
      <w:lvlText w:val="•"/>
      <w:lvlJc w:val="left"/>
      <w:pPr>
        <w:tabs>
          <w:tab w:val="num" w:pos="720"/>
        </w:tabs>
        <w:ind w:left="720" w:hanging="360"/>
      </w:pPr>
      <w:rPr>
        <w:rFonts w:ascii="Times New Roman" w:hAnsi="Times New Roman" w:hint="default"/>
      </w:rPr>
    </w:lvl>
    <w:lvl w:ilvl="1" w:tplc="31088364" w:tentative="1">
      <w:start w:val="1"/>
      <w:numFmt w:val="bullet"/>
      <w:lvlText w:val="•"/>
      <w:lvlJc w:val="left"/>
      <w:pPr>
        <w:tabs>
          <w:tab w:val="num" w:pos="1440"/>
        </w:tabs>
        <w:ind w:left="1440" w:hanging="360"/>
      </w:pPr>
      <w:rPr>
        <w:rFonts w:ascii="Times New Roman" w:hAnsi="Times New Roman" w:hint="default"/>
      </w:rPr>
    </w:lvl>
    <w:lvl w:ilvl="2" w:tplc="27FAEB46" w:tentative="1">
      <w:start w:val="1"/>
      <w:numFmt w:val="bullet"/>
      <w:lvlText w:val="•"/>
      <w:lvlJc w:val="left"/>
      <w:pPr>
        <w:tabs>
          <w:tab w:val="num" w:pos="2160"/>
        </w:tabs>
        <w:ind w:left="2160" w:hanging="360"/>
      </w:pPr>
      <w:rPr>
        <w:rFonts w:ascii="Times New Roman" w:hAnsi="Times New Roman" w:hint="default"/>
      </w:rPr>
    </w:lvl>
    <w:lvl w:ilvl="3" w:tplc="89FC15BE" w:tentative="1">
      <w:start w:val="1"/>
      <w:numFmt w:val="bullet"/>
      <w:lvlText w:val="•"/>
      <w:lvlJc w:val="left"/>
      <w:pPr>
        <w:tabs>
          <w:tab w:val="num" w:pos="2880"/>
        </w:tabs>
        <w:ind w:left="2880" w:hanging="360"/>
      </w:pPr>
      <w:rPr>
        <w:rFonts w:ascii="Times New Roman" w:hAnsi="Times New Roman" w:hint="default"/>
      </w:rPr>
    </w:lvl>
    <w:lvl w:ilvl="4" w:tplc="67F8FF68" w:tentative="1">
      <w:start w:val="1"/>
      <w:numFmt w:val="bullet"/>
      <w:lvlText w:val="•"/>
      <w:lvlJc w:val="left"/>
      <w:pPr>
        <w:tabs>
          <w:tab w:val="num" w:pos="3600"/>
        </w:tabs>
        <w:ind w:left="3600" w:hanging="360"/>
      </w:pPr>
      <w:rPr>
        <w:rFonts w:ascii="Times New Roman" w:hAnsi="Times New Roman" w:hint="default"/>
      </w:rPr>
    </w:lvl>
    <w:lvl w:ilvl="5" w:tplc="D4927AEC" w:tentative="1">
      <w:start w:val="1"/>
      <w:numFmt w:val="bullet"/>
      <w:lvlText w:val="•"/>
      <w:lvlJc w:val="left"/>
      <w:pPr>
        <w:tabs>
          <w:tab w:val="num" w:pos="4320"/>
        </w:tabs>
        <w:ind w:left="4320" w:hanging="360"/>
      </w:pPr>
      <w:rPr>
        <w:rFonts w:ascii="Times New Roman" w:hAnsi="Times New Roman" w:hint="default"/>
      </w:rPr>
    </w:lvl>
    <w:lvl w:ilvl="6" w:tplc="47E23B9E" w:tentative="1">
      <w:start w:val="1"/>
      <w:numFmt w:val="bullet"/>
      <w:lvlText w:val="•"/>
      <w:lvlJc w:val="left"/>
      <w:pPr>
        <w:tabs>
          <w:tab w:val="num" w:pos="5040"/>
        </w:tabs>
        <w:ind w:left="5040" w:hanging="360"/>
      </w:pPr>
      <w:rPr>
        <w:rFonts w:ascii="Times New Roman" w:hAnsi="Times New Roman" w:hint="default"/>
      </w:rPr>
    </w:lvl>
    <w:lvl w:ilvl="7" w:tplc="728AB54C" w:tentative="1">
      <w:start w:val="1"/>
      <w:numFmt w:val="bullet"/>
      <w:lvlText w:val="•"/>
      <w:lvlJc w:val="left"/>
      <w:pPr>
        <w:tabs>
          <w:tab w:val="num" w:pos="5760"/>
        </w:tabs>
        <w:ind w:left="5760" w:hanging="360"/>
      </w:pPr>
      <w:rPr>
        <w:rFonts w:ascii="Times New Roman" w:hAnsi="Times New Roman" w:hint="default"/>
      </w:rPr>
    </w:lvl>
    <w:lvl w:ilvl="8" w:tplc="9CE2FD1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27E43CF"/>
    <w:multiLevelType w:val="hybridMultilevel"/>
    <w:tmpl w:val="22322D4C"/>
    <w:lvl w:ilvl="0" w:tplc="3FB6A098">
      <w:start w:val="1"/>
      <w:numFmt w:val="bullet"/>
      <w:lvlText w:val="-"/>
      <w:lvlJc w:val="left"/>
      <w:pPr>
        <w:tabs>
          <w:tab w:val="num" w:pos="720"/>
        </w:tabs>
        <w:ind w:left="720" w:hanging="360"/>
      </w:pPr>
      <w:rPr>
        <w:rFonts w:ascii="Times New Roman" w:hAnsi="Times New Roman" w:hint="default"/>
      </w:rPr>
    </w:lvl>
    <w:lvl w:ilvl="1" w:tplc="8F08BFD0" w:tentative="1">
      <w:start w:val="1"/>
      <w:numFmt w:val="bullet"/>
      <w:lvlText w:val="-"/>
      <w:lvlJc w:val="left"/>
      <w:pPr>
        <w:tabs>
          <w:tab w:val="num" w:pos="1440"/>
        </w:tabs>
        <w:ind w:left="1440" w:hanging="360"/>
      </w:pPr>
      <w:rPr>
        <w:rFonts w:ascii="Times New Roman" w:hAnsi="Times New Roman" w:hint="default"/>
      </w:rPr>
    </w:lvl>
    <w:lvl w:ilvl="2" w:tplc="11D447B6" w:tentative="1">
      <w:start w:val="1"/>
      <w:numFmt w:val="bullet"/>
      <w:lvlText w:val="-"/>
      <w:lvlJc w:val="left"/>
      <w:pPr>
        <w:tabs>
          <w:tab w:val="num" w:pos="2160"/>
        </w:tabs>
        <w:ind w:left="2160" w:hanging="360"/>
      </w:pPr>
      <w:rPr>
        <w:rFonts w:ascii="Times New Roman" w:hAnsi="Times New Roman" w:hint="default"/>
      </w:rPr>
    </w:lvl>
    <w:lvl w:ilvl="3" w:tplc="6D4C68E2" w:tentative="1">
      <w:start w:val="1"/>
      <w:numFmt w:val="bullet"/>
      <w:lvlText w:val="-"/>
      <w:lvlJc w:val="left"/>
      <w:pPr>
        <w:tabs>
          <w:tab w:val="num" w:pos="2880"/>
        </w:tabs>
        <w:ind w:left="2880" w:hanging="360"/>
      </w:pPr>
      <w:rPr>
        <w:rFonts w:ascii="Times New Roman" w:hAnsi="Times New Roman" w:hint="default"/>
      </w:rPr>
    </w:lvl>
    <w:lvl w:ilvl="4" w:tplc="20B64DB6" w:tentative="1">
      <w:start w:val="1"/>
      <w:numFmt w:val="bullet"/>
      <w:lvlText w:val="-"/>
      <w:lvlJc w:val="left"/>
      <w:pPr>
        <w:tabs>
          <w:tab w:val="num" w:pos="3600"/>
        </w:tabs>
        <w:ind w:left="3600" w:hanging="360"/>
      </w:pPr>
      <w:rPr>
        <w:rFonts w:ascii="Times New Roman" w:hAnsi="Times New Roman" w:hint="default"/>
      </w:rPr>
    </w:lvl>
    <w:lvl w:ilvl="5" w:tplc="C1AA2050" w:tentative="1">
      <w:start w:val="1"/>
      <w:numFmt w:val="bullet"/>
      <w:lvlText w:val="-"/>
      <w:lvlJc w:val="left"/>
      <w:pPr>
        <w:tabs>
          <w:tab w:val="num" w:pos="4320"/>
        </w:tabs>
        <w:ind w:left="4320" w:hanging="360"/>
      </w:pPr>
      <w:rPr>
        <w:rFonts w:ascii="Times New Roman" w:hAnsi="Times New Roman" w:hint="default"/>
      </w:rPr>
    </w:lvl>
    <w:lvl w:ilvl="6" w:tplc="EFA63746" w:tentative="1">
      <w:start w:val="1"/>
      <w:numFmt w:val="bullet"/>
      <w:lvlText w:val="-"/>
      <w:lvlJc w:val="left"/>
      <w:pPr>
        <w:tabs>
          <w:tab w:val="num" w:pos="5040"/>
        </w:tabs>
        <w:ind w:left="5040" w:hanging="360"/>
      </w:pPr>
      <w:rPr>
        <w:rFonts w:ascii="Times New Roman" w:hAnsi="Times New Roman" w:hint="default"/>
      </w:rPr>
    </w:lvl>
    <w:lvl w:ilvl="7" w:tplc="05642CBE" w:tentative="1">
      <w:start w:val="1"/>
      <w:numFmt w:val="bullet"/>
      <w:lvlText w:val="-"/>
      <w:lvlJc w:val="left"/>
      <w:pPr>
        <w:tabs>
          <w:tab w:val="num" w:pos="5760"/>
        </w:tabs>
        <w:ind w:left="5760" w:hanging="360"/>
      </w:pPr>
      <w:rPr>
        <w:rFonts w:ascii="Times New Roman" w:hAnsi="Times New Roman" w:hint="default"/>
      </w:rPr>
    </w:lvl>
    <w:lvl w:ilvl="8" w:tplc="FD041EC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3D06E99"/>
    <w:multiLevelType w:val="hybridMultilevel"/>
    <w:tmpl w:val="5B66C3FE"/>
    <w:lvl w:ilvl="0" w:tplc="BA46C8A8">
      <w:start w:val="7"/>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8C182E"/>
    <w:multiLevelType w:val="hybridMultilevel"/>
    <w:tmpl w:val="86B2D466"/>
    <w:lvl w:ilvl="0" w:tplc="D2E097F4">
      <w:start w:val="1"/>
      <w:numFmt w:val="bullet"/>
      <w:lvlText w:val="•"/>
      <w:lvlJc w:val="left"/>
      <w:pPr>
        <w:tabs>
          <w:tab w:val="num" w:pos="720"/>
        </w:tabs>
        <w:ind w:left="720" w:hanging="360"/>
      </w:pPr>
      <w:rPr>
        <w:rFonts w:ascii="Times New Roman" w:hAnsi="Times New Roman" w:hint="default"/>
      </w:rPr>
    </w:lvl>
    <w:lvl w:ilvl="1" w:tplc="173A91C4" w:tentative="1">
      <w:start w:val="1"/>
      <w:numFmt w:val="bullet"/>
      <w:lvlText w:val="•"/>
      <w:lvlJc w:val="left"/>
      <w:pPr>
        <w:tabs>
          <w:tab w:val="num" w:pos="1440"/>
        </w:tabs>
        <w:ind w:left="1440" w:hanging="360"/>
      </w:pPr>
      <w:rPr>
        <w:rFonts w:ascii="Times New Roman" w:hAnsi="Times New Roman" w:hint="default"/>
      </w:rPr>
    </w:lvl>
    <w:lvl w:ilvl="2" w:tplc="9338393E" w:tentative="1">
      <w:start w:val="1"/>
      <w:numFmt w:val="bullet"/>
      <w:lvlText w:val="•"/>
      <w:lvlJc w:val="left"/>
      <w:pPr>
        <w:tabs>
          <w:tab w:val="num" w:pos="2160"/>
        </w:tabs>
        <w:ind w:left="2160" w:hanging="360"/>
      </w:pPr>
      <w:rPr>
        <w:rFonts w:ascii="Times New Roman" w:hAnsi="Times New Roman" w:hint="default"/>
      </w:rPr>
    </w:lvl>
    <w:lvl w:ilvl="3" w:tplc="6D2ED4C2" w:tentative="1">
      <w:start w:val="1"/>
      <w:numFmt w:val="bullet"/>
      <w:lvlText w:val="•"/>
      <w:lvlJc w:val="left"/>
      <w:pPr>
        <w:tabs>
          <w:tab w:val="num" w:pos="2880"/>
        </w:tabs>
        <w:ind w:left="2880" w:hanging="360"/>
      </w:pPr>
      <w:rPr>
        <w:rFonts w:ascii="Times New Roman" w:hAnsi="Times New Roman" w:hint="default"/>
      </w:rPr>
    </w:lvl>
    <w:lvl w:ilvl="4" w:tplc="C4F0C1CC" w:tentative="1">
      <w:start w:val="1"/>
      <w:numFmt w:val="bullet"/>
      <w:lvlText w:val="•"/>
      <w:lvlJc w:val="left"/>
      <w:pPr>
        <w:tabs>
          <w:tab w:val="num" w:pos="3600"/>
        </w:tabs>
        <w:ind w:left="3600" w:hanging="360"/>
      </w:pPr>
      <w:rPr>
        <w:rFonts w:ascii="Times New Roman" w:hAnsi="Times New Roman" w:hint="default"/>
      </w:rPr>
    </w:lvl>
    <w:lvl w:ilvl="5" w:tplc="1F5C78F6" w:tentative="1">
      <w:start w:val="1"/>
      <w:numFmt w:val="bullet"/>
      <w:lvlText w:val="•"/>
      <w:lvlJc w:val="left"/>
      <w:pPr>
        <w:tabs>
          <w:tab w:val="num" w:pos="4320"/>
        </w:tabs>
        <w:ind w:left="4320" w:hanging="360"/>
      </w:pPr>
      <w:rPr>
        <w:rFonts w:ascii="Times New Roman" w:hAnsi="Times New Roman" w:hint="default"/>
      </w:rPr>
    </w:lvl>
    <w:lvl w:ilvl="6" w:tplc="D60C23C8" w:tentative="1">
      <w:start w:val="1"/>
      <w:numFmt w:val="bullet"/>
      <w:lvlText w:val="•"/>
      <w:lvlJc w:val="left"/>
      <w:pPr>
        <w:tabs>
          <w:tab w:val="num" w:pos="5040"/>
        </w:tabs>
        <w:ind w:left="5040" w:hanging="360"/>
      </w:pPr>
      <w:rPr>
        <w:rFonts w:ascii="Times New Roman" w:hAnsi="Times New Roman" w:hint="default"/>
      </w:rPr>
    </w:lvl>
    <w:lvl w:ilvl="7" w:tplc="F5685792" w:tentative="1">
      <w:start w:val="1"/>
      <w:numFmt w:val="bullet"/>
      <w:lvlText w:val="•"/>
      <w:lvlJc w:val="left"/>
      <w:pPr>
        <w:tabs>
          <w:tab w:val="num" w:pos="5760"/>
        </w:tabs>
        <w:ind w:left="5760" w:hanging="360"/>
      </w:pPr>
      <w:rPr>
        <w:rFonts w:ascii="Times New Roman" w:hAnsi="Times New Roman" w:hint="default"/>
      </w:rPr>
    </w:lvl>
    <w:lvl w:ilvl="8" w:tplc="17BC109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CCC1076"/>
    <w:multiLevelType w:val="hybridMultilevel"/>
    <w:tmpl w:val="C68EAD26"/>
    <w:lvl w:ilvl="0" w:tplc="BBC0456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156C55"/>
    <w:multiLevelType w:val="hybridMultilevel"/>
    <w:tmpl w:val="8962DE7E"/>
    <w:lvl w:ilvl="0" w:tplc="1226B2A8">
      <w:start w:val="1"/>
      <w:numFmt w:val="bullet"/>
      <w:lvlText w:val="•"/>
      <w:lvlJc w:val="left"/>
      <w:pPr>
        <w:tabs>
          <w:tab w:val="num" w:pos="720"/>
        </w:tabs>
        <w:ind w:left="720" w:hanging="360"/>
      </w:pPr>
      <w:rPr>
        <w:rFonts w:ascii="Arial" w:hAnsi="Arial" w:hint="default"/>
      </w:rPr>
    </w:lvl>
    <w:lvl w:ilvl="1" w:tplc="6AB4FB08" w:tentative="1">
      <w:start w:val="1"/>
      <w:numFmt w:val="bullet"/>
      <w:lvlText w:val="•"/>
      <w:lvlJc w:val="left"/>
      <w:pPr>
        <w:tabs>
          <w:tab w:val="num" w:pos="1440"/>
        </w:tabs>
        <w:ind w:left="1440" w:hanging="360"/>
      </w:pPr>
      <w:rPr>
        <w:rFonts w:ascii="Arial" w:hAnsi="Arial" w:hint="default"/>
      </w:rPr>
    </w:lvl>
    <w:lvl w:ilvl="2" w:tplc="24FA05CC" w:tentative="1">
      <w:start w:val="1"/>
      <w:numFmt w:val="bullet"/>
      <w:lvlText w:val="•"/>
      <w:lvlJc w:val="left"/>
      <w:pPr>
        <w:tabs>
          <w:tab w:val="num" w:pos="2160"/>
        </w:tabs>
        <w:ind w:left="2160" w:hanging="360"/>
      </w:pPr>
      <w:rPr>
        <w:rFonts w:ascii="Arial" w:hAnsi="Arial" w:hint="default"/>
      </w:rPr>
    </w:lvl>
    <w:lvl w:ilvl="3" w:tplc="9F447E56" w:tentative="1">
      <w:start w:val="1"/>
      <w:numFmt w:val="bullet"/>
      <w:lvlText w:val="•"/>
      <w:lvlJc w:val="left"/>
      <w:pPr>
        <w:tabs>
          <w:tab w:val="num" w:pos="2880"/>
        </w:tabs>
        <w:ind w:left="2880" w:hanging="360"/>
      </w:pPr>
      <w:rPr>
        <w:rFonts w:ascii="Arial" w:hAnsi="Arial" w:hint="default"/>
      </w:rPr>
    </w:lvl>
    <w:lvl w:ilvl="4" w:tplc="1444F6F8" w:tentative="1">
      <w:start w:val="1"/>
      <w:numFmt w:val="bullet"/>
      <w:lvlText w:val="•"/>
      <w:lvlJc w:val="left"/>
      <w:pPr>
        <w:tabs>
          <w:tab w:val="num" w:pos="3600"/>
        </w:tabs>
        <w:ind w:left="3600" w:hanging="360"/>
      </w:pPr>
      <w:rPr>
        <w:rFonts w:ascii="Arial" w:hAnsi="Arial" w:hint="default"/>
      </w:rPr>
    </w:lvl>
    <w:lvl w:ilvl="5" w:tplc="0B761F24" w:tentative="1">
      <w:start w:val="1"/>
      <w:numFmt w:val="bullet"/>
      <w:lvlText w:val="•"/>
      <w:lvlJc w:val="left"/>
      <w:pPr>
        <w:tabs>
          <w:tab w:val="num" w:pos="4320"/>
        </w:tabs>
        <w:ind w:left="4320" w:hanging="360"/>
      </w:pPr>
      <w:rPr>
        <w:rFonts w:ascii="Arial" w:hAnsi="Arial" w:hint="default"/>
      </w:rPr>
    </w:lvl>
    <w:lvl w:ilvl="6" w:tplc="262A79EE" w:tentative="1">
      <w:start w:val="1"/>
      <w:numFmt w:val="bullet"/>
      <w:lvlText w:val="•"/>
      <w:lvlJc w:val="left"/>
      <w:pPr>
        <w:tabs>
          <w:tab w:val="num" w:pos="5040"/>
        </w:tabs>
        <w:ind w:left="5040" w:hanging="360"/>
      </w:pPr>
      <w:rPr>
        <w:rFonts w:ascii="Arial" w:hAnsi="Arial" w:hint="default"/>
      </w:rPr>
    </w:lvl>
    <w:lvl w:ilvl="7" w:tplc="32566FA2" w:tentative="1">
      <w:start w:val="1"/>
      <w:numFmt w:val="bullet"/>
      <w:lvlText w:val="•"/>
      <w:lvlJc w:val="left"/>
      <w:pPr>
        <w:tabs>
          <w:tab w:val="num" w:pos="5760"/>
        </w:tabs>
        <w:ind w:left="5760" w:hanging="360"/>
      </w:pPr>
      <w:rPr>
        <w:rFonts w:ascii="Arial" w:hAnsi="Arial" w:hint="default"/>
      </w:rPr>
    </w:lvl>
    <w:lvl w:ilvl="8" w:tplc="2048E46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10233DE"/>
    <w:multiLevelType w:val="hybridMultilevel"/>
    <w:tmpl w:val="F782BC42"/>
    <w:lvl w:ilvl="0" w:tplc="DEE6B28E">
      <w:start w:val="1"/>
      <w:numFmt w:val="bullet"/>
      <w:lvlText w:val="•"/>
      <w:lvlJc w:val="left"/>
      <w:pPr>
        <w:tabs>
          <w:tab w:val="num" w:pos="720"/>
        </w:tabs>
        <w:ind w:left="720" w:hanging="360"/>
      </w:pPr>
      <w:rPr>
        <w:rFonts w:ascii="Times New Roman" w:hAnsi="Times New Roman" w:hint="default"/>
      </w:rPr>
    </w:lvl>
    <w:lvl w:ilvl="1" w:tplc="97B81B18" w:tentative="1">
      <w:start w:val="1"/>
      <w:numFmt w:val="bullet"/>
      <w:lvlText w:val="•"/>
      <w:lvlJc w:val="left"/>
      <w:pPr>
        <w:tabs>
          <w:tab w:val="num" w:pos="1440"/>
        </w:tabs>
        <w:ind w:left="1440" w:hanging="360"/>
      </w:pPr>
      <w:rPr>
        <w:rFonts w:ascii="Times New Roman" w:hAnsi="Times New Roman" w:hint="default"/>
      </w:rPr>
    </w:lvl>
    <w:lvl w:ilvl="2" w:tplc="AA12E898" w:tentative="1">
      <w:start w:val="1"/>
      <w:numFmt w:val="bullet"/>
      <w:lvlText w:val="•"/>
      <w:lvlJc w:val="left"/>
      <w:pPr>
        <w:tabs>
          <w:tab w:val="num" w:pos="2160"/>
        </w:tabs>
        <w:ind w:left="2160" w:hanging="360"/>
      </w:pPr>
      <w:rPr>
        <w:rFonts w:ascii="Times New Roman" w:hAnsi="Times New Roman" w:hint="default"/>
      </w:rPr>
    </w:lvl>
    <w:lvl w:ilvl="3" w:tplc="C0B68E3E" w:tentative="1">
      <w:start w:val="1"/>
      <w:numFmt w:val="bullet"/>
      <w:lvlText w:val="•"/>
      <w:lvlJc w:val="left"/>
      <w:pPr>
        <w:tabs>
          <w:tab w:val="num" w:pos="2880"/>
        </w:tabs>
        <w:ind w:left="2880" w:hanging="360"/>
      </w:pPr>
      <w:rPr>
        <w:rFonts w:ascii="Times New Roman" w:hAnsi="Times New Roman" w:hint="default"/>
      </w:rPr>
    </w:lvl>
    <w:lvl w:ilvl="4" w:tplc="5B8200A6" w:tentative="1">
      <w:start w:val="1"/>
      <w:numFmt w:val="bullet"/>
      <w:lvlText w:val="•"/>
      <w:lvlJc w:val="left"/>
      <w:pPr>
        <w:tabs>
          <w:tab w:val="num" w:pos="3600"/>
        </w:tabs>
        <w:ind w:left="3600" w:hanging="360"/>
      </w:pPr>
      <w:rPr>
        <w:rFonts w:ascii="Times New Roman" w:hAnsi="Times New Roman" w:hint="default"/>
      </w:rPr>
    </w:lvl>
    <w:lvl w:ilvl="5" w:tplc="4B5A4286" w:tentative="1">
      <w:start w:val="1"/>
      <w:numFmt w:val="bullet"/>
      <w:lvlText w:val="•"/>
      <w:lvlJc w:val="left"/>
      <w:pPr>
        <w:tabs>
          <w:tab w:val="num" w:pos="4320"/>
        </w:tabs>
        <w:ind w:left="4320" w:hanging="360"/>
      </w:pPr>
      <w:rPr>
        <w:rFonts w:ascii="Times New Roman" w:hAnsi="Times New Roman" w:hint="default"/>
      </w:rPr>
    </w:lvl>
    <w:lvl w:ilvl="6" w:tplc="99480CD2" w:tentative="1">
      <w:start w:val="1"/>
      <w:numFmt w:val="bullet"/>
      <w:lvlText w:val="•"/>
      <w:lvlJc w:val="left"/>
      <w:pPr>
        <w:tabs>
          <w:tab w:val="num" w:pos="5040"/>
        </w:tabs>
        <w:ind w:left="5040" w:hanging="360"/>
      </w:pPr>
      <w:rPr>
        <w:rFonts w:ascii="Times New Roman" w:hAnsi="Times New Roman" w:hint="default"/>
      </w:rPr>
    </w:lvl>
    <w:lvl w:ilvl="7" w:tplc="3EC6B8BE" w:tentative="1">
      <w:start w:val="1"/>
      <w:numFmt w:val="bullet"/>
      <w:lvlText w:val="•"/>
      <w:lvlJc w:val="left"/>
      <w:pPr>
        <w:tabs>
          <w:tab w:val="num" w:pos="5760"/>
        </w:tabs>
        <w:ind w:left="5760" w:hanging="360"/>
      </w:pPr>
      <w:rPr>
        <w:rFonts w:ascii="Times New Roman" w:hAnsi="Times New Roman" w:hint="default"/>
      </w:rPr>
    </w:lvl>
    <w:lvl w:ilvl="8" w:tplc="CA243E3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5882465"/>
    <w:multiLevelType w:val="hybridMultilevel"/>
    <w:tmpl w:val="230A893C"/>
    <w:lvl w:ilvl="0" w:tplc="910636C8">
      <w:start w:val="7"/>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41D16C9"/>
    <w:multiLevelType w:val="hybridMultilevel"/>
    <w:tmpl w:val="BD3E7E4C"/>
    <w:lvl w:ilvl="0" w:tplc="BE78B5CE">
      <w:start w:val="1"/>
      <w:numFmt w:val="bullet"/>
      <w:lvlText w:val="•"/>
      <w:lvlJc w:val="left"/>
      <w:pPr>
        <w:tabs>
          <w:tab w:val="num" w:pos="720"/>
        </w:tabs>
        <w:ind w:left="720" w:hanging="360"/>
      </w:pPr>
      <w:rPr>
        <w:rFonts w:ascii="Times New Roman" w:hAnsi="Times New Roman" w:hint="default"/>
      </w:rPr>
    </w:lvl>
    <w:lvl w:ilvl="1" w:tplc="39F4A980" w:tentative="1">
      <w:start w:val="1"/>
      <w:numFmt w:val="bullet"/>
      <w:lvlText w:val="•"/>
      <w:lvlJc w:val="left"/>
      <w:pPr>
        <w:tabs>
          <w:tab w:val="num" w:pos="1440"/>
        </w:tabs>
        <w:ind w:left="1440" w:hanging="360"/>
      </w:pPr>
      <w:rPr>
        <w:rFonts w:ascii="Times New Roman" w:hAnsi="Times New Roman" w:hint="default"/>
      </w:rPr>
    </w:lvl>
    <w:lvl w:ilvl="2" w:tplc="2AC29F7E" w:tentative="1">
      <w:start w:val="1"/>
      <w:numFmt w:val="bullet"/>
      <w:lvlText w:val="•"/>
      <w:lvlJc w:val="left"/>
      <w:pPr>
        <w:tabs>
          <w:tab w:val="num" w:pos="2160"/>
        </w:tabs>
        <w:ind w:left="2160" w:hanging="360"/>
      </w:pPr>
      <w:rPr>
        <w:rFonts w:ascii="Times New Roman" w:hAnsi="Times New Roman" w:hint="default"/>
      </w:rPr>
    </w:lvl>
    <w:lvl w:ilvl="3" w:tplc="3DCE6FA4" w:tentative="1">
      <w:start w:val="1"/>
      <w:numFmt w:val="bullet"/>
      <w:lvlText w:val="•"/>
      <w:lvlJc w:val="left"/>
      <w:pPr>
        <w:tabs>
          <w:tab w:val="num" w:pos="2880"/>
        </w:tabs>
        <w:ind w:left="2880" w:hanging="360"/>
      </w:pPr>
      <w:rPr>
        <w:rFonts w:ascii="Times New Roman" w:hAnsi="Times New Roman" w:hint="default"/>
      </w:rPr>
    </w:lvl>
    <w:lvl w:ilvl="4" w:tplc="4A06161C" w:tentative="1">
      <w:start w:val="1"/>
      <w:numFmt w:val="bullet"/>
      <w:lvlText w:val="•"/>
      <w:lvlJc w:val="left"/>
      <w:pPr>
        <w:tabs>
          <w:tab w:val="num" w:pos="3600"/>
        </w:tabs>
        <w:ind w:left="3600" w:hanging="360"/>
      </w:pPr>
      <w:rPr>
        <w:rFonts w:ascii="Times New Roman" w:hAnsi="Times New Roman" w:hint="default"/>
      </w:rPr>
    </w:lvl>
    <w:lvl w:ilvl="5" w:tplc="8E8CFA70" w:tentative="1">
      <w:start w:val="1"/>
      <w:numFmt w:val="bullet"/>
      <w:lvlText w:val="•"/>
      <w:lvlJc w:val="left"/>
      <w:pPr>
        <w:tabs>
          <w:tab w:val="num" w:pos="4320"/>
        </w:tabs>
        <w:ind w:left="4320" w:hanging="360"/>
      </w:pPr>
      <w:rPr>
        <w:rFonts w:ascii="Times New Roman" w:hAnsi="Times New Roman" w:hint="default"/>
      </w:rPr>
    </w:lvl>
    <w:lvl w:ilvl="6" w:tplc="5CB62BE2" w:tentative="1">
      <w:start w:val="1"/>
      <w:numFmt w:val="bullet"/>
      <w:lvlText w:val="•"/>
      <w:lvlJc w:val="left"/>
      <w:pPr>
        <w:tabs>
          <w:tab w:val="num" w:pos="5040"/>
        </w:tabs>
        <w:ind w:left="5040" w:hanging="360"/>
      </w:pPr>
      <w:rPr>
        <w:rFonts w:ascii="Times New Roman" w:hAnsi="Times New Roman" w:hint="default"/>
      </w:rPr>
    </w:lvl>
    <w:lvl w:ilvl="7" w:tplc="0AACB594" w:tentative="1">
      <w:start w:val="1"/>
      <w:numFmt w:val="bullet"/>
      <w:lvlText w:val="•"/>
      <w:lvlJc w:val="left"/>
      <w:pPr>
        <w:tabs>
          <w:tab w:val="num" w:pos="5760"/>
        </w:tabs>
        <w:ind w:left="5760" w:hanging="360"/>
      </w:pPr>
      <w:rPr>
        <w:rFonts w:ascii="Times New Roman" w:hAnsi="Times New Roman" w:hint="default"/>
      </w:rPr>
    </w:lvl>
    <w:lvl w:ilvl="8" w:tplc="6FD22D5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66F2ECF"/>
    <w:multiLevelType w:val="hybridMultilevel"/>
    <w:tmpl w:val="0EDA41B6"/>
    <w:lvl w:ilvl="0" w:tplc="536E0E9C">
      <w:start w:val="1"/>
      <w:numFmt w:val="bullet"/>
      <w:lvlText w:val="•"/>
      <w:lvlJc w:val="left"/>
      <w:pPr>
        <w:tabs>
          <w:tab w:val="num" w:pos="720"/>
        </w:tabs>
        <w:ind w:left="720" w:hanging="360"/>
      </w:pPr>
      <w:rPr>
        <w:rFonts w:ascii="Times New Roman" w:hAnsi="Times New Roman" w:hint="default"/>
      </w:rPr>
    </w:lvl>
    <w:lvl w:ilvl="1" w:tplc="B7ACF5D4" w:tentative="1">
      <w:start w:val="1"/>
      <w:numFmt w:val="bullet"/>
      <w:lvlText w:val="•"/>
      <w:lvlJc w:val="left"/>
      <w:pPr>
        <w:tabs>
          <w:tab w:val="num" w:pos="1440"/>
        </w:tabs>
        <w:ind w:left="1440" w:hanging="360"/>
      </w:pPr>
      <w:rPr>
        <w:rFonts w:ascii="Times New Roman" w:hAnsi="Times New Roman" w:hint="default"/>
      </w:rPr>
    </w:lvl>
    <w:lvl w:ilvl="2" w:tplc="8CAE7238" w:tentative="1">
      <w:start w:val="1"/>
      <w:numFmt w:val="bullet"/>
      <w:lvlText w:val="•"/>
      <w:lvlJc w:val="left"/>
      <w:pPr>
        <w:tabs>
          <w:tab w:val="num" w:pos="2160"/>
        </w:tabs>
        <w:ind w:left="2160" w:hanging="360"/>
      </w:pPr>
      <w:rPr>
        <w:rFonts w:ascii="Times New Roman" w:hAnsi="Times New Roman" w:hint="default"/>
      </w:rPr>
    </w:lvl>
    <w:lvl w:ilvl="3" w:tplc="3974AB06" w:tentative="1">
      <w:start w:val="1"/>
      <w:numFmt w:val="bullet"/>
      <w:lvlText w:val="•"/>
      <w:lvlJc w:val="left"/>
      <w:pPr>
        <w:tabs>
          <w:tab w:val="num" w:pos="2880"/>
        </w:tabs>
        <w:ind w:left="2880" w:hanging="360"/>
      </w:pPr>
      <w:rPr>
        <w:rFonts w:ascii="Times New Roman" w:hAnsi="Times New Roman" w:hint="default"/>
      </w:rPr>
    </w:lvl>
    <w:lvl w:ilvl="4" w:tplc="74D0BCF6" w:tentative="1">
      <w:start w:val="1"/>
      <w:numFmt w:val="bullet"/>
      <w:lvlText w:val="•"/>
      <w:lvlJc w:val="left"/>
      <w:pPr>
        <w:tabs>
          <w:tab w:val="num" w:pos="3600"/>
        </w:tabs>
        <w:ind w:left="3600" w:hanging="360"/>
      </w:pPr>
      <w:rPr>
        <w:rFonts w:ascii="Times New Roman" w:hAnsi="Times New Roman" w:hint="default"/>
      </w:rPr>
    </w:lvl>
    <w:lvl w:ilvl="5" w:tplc="AD483A7E" w:tentative="1">
      <w:start w:val="1"/>
      <w:numFmt w:val="bullet"/>
      <w:lvlText w:val="•"/>
      <w:lvlJc w:val="left"/>
      <w:pPr>
        <w:tabs>
          <w:tab w:val="num" w:pos="4320"/>
        </w:tabs>
        <w:ind w:left="4320" w:hanging="360"/>
      </w:pPr>
      <w:rPr>
        <w:rFonts w:ascii="Times New Roman" w:hAnsi="Times New Roman" w:hint="default"/>
      </w:rPr>
    </w:lvl>
    <w:lvl w:ilvl="6" w:tplc="811C781C" w:tentative="1">
      <w:start w:val="1"/>
      <w:numFmt w:val="bullet"/>
      <w:lvlText w:val="•"/>
      <w:lvlJc w:val="left"/>
      <w:pPr>
        <w:tabs>
          <w:tab w:val="num" w:pos="5040"/>
        </w:tabs>
        <w:ind w:left="5040" w:hanging="360"/>
      </w:pPr>
      <w:rPr>
        <w:rFonts w:ascii="Times New Roman" w:hAnsi="Times New Roman" w:hint="default"/>
      </w:rPr>
    </w:lvl>
    <w:lvl w:ilvl="7" w:tplc="6A2ED0E4" w:tentative="1">
      <w:start w:val="1"/>
      <w:numFmt w:val="bullet"/>
      <w:lvlText w:val="•"/>
      <w:lvlJc w:val="left"/>
      <w:pPr>
        <w:tabs>
          <w:tab w:val="num" w:pos="5760"/>
        </w:tabs>
        <w:ind w:left="5760" w:hanging="360"/>
      </w:pPr>
      <w:rPr>
        <w:rFonts w:ascii="Times New Roman" w:hAnsi="Times New Roman" w:hint="default"/>
      </w:rPr>
    </w:lvl>
    <w:lvl w:ilvl="8" w:tplc="3BA2217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9E60F2A"/>
    <w:multiLevelType w:val="hybridMultilevel"/>
    <w:tmpl w:val="F5C060EE"/>
    <w:lvl w:ilvl="0" w:tplc="E35A881A">
      <w:start w:val="87"/>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D0B401B"/>
    <w:multiLevelType w:val="hybridMultilevel"/>
    <w:tmpl w:val="406E50AA"/>
    <w:lvl w:ilvl="0" w:tplc="EB9EB97E">
      <w:start w:val="1"/>
      <w:numFmt w:val="bullet"/>
      <w:lvlText w:val="•"/>
      <w:lvlJc w:val="left"/>
      <w:pPr>
        <w:tabs>
          <w:tab w:val="num" w:pos="720"/>
        </w:tabs>
        <w:ind w:left="720" w:hanging="360"/>
      </w:pPr>
      <w:rPr>
        <w:rFonts w:ascii="Times New Roman" w:hAnsi="Times New Roman" w:hint="default"/>
      </w:rPr>
    </w:lvl>
    <w:lvl w:ilvl="1" w:tplc="ADA08048" w:tentative="1">
      <w:start w:val="1"/>
      <w:numFmt w:val="bullet"/>
      <w:lvlText w:val="•"/>
      <w:lvlJc w:val="left"/>
      <w:pPr>
        <w:tabs>
          <w:tab w:val="num" w:pos="1440"/>
        </w:tabs>
        <w:ind w:left="1440" w:hanging="360"/>
      </w:pPr>
      <w:rPr>
        <w:rFonts w:ascii="Times New Roman" w:hAnsi="Times New Roman" w:hint="default"/>
      </w:rPr>
    </w:lvl>
    <w:lvl w:ilvl="2" w:tplc="F0268D22" w:tentative="1">
      <w:start w:val="1"/>
      <w:numFmt w:val="bullet"/>
      <w:lvlText w:val="•"/>
      <w:lvlJc w:val="left"/>
      <w:pPr>
        <w:tabs>
          <w:tab w:val="num" w:pos="2160"/>
        </w:tabs>
        <w:ind w:left="2160" w:hanging="360"/>
      </w:pPr>
      <w:rPr>
        <w:rFonts w:ascii="Times New Roman" w:hAnsi="Times New Roman" w:hint="default"/>
      </w:rPr>
    </w:lvl>
    <w:lvl w:ilvl="3" w:tplc="E8F0E742" w:tentative="1">
      <w:start w:val="1"/>
      <w:numFmt w:val="bullet"/>
      <w:lvlText w:val="•"/>
      <w:lvlJc w:val="left"/>
      <w:pPr>
        <w:tabs>
          <w:tab w:val="num" w:pos="2880"/>
        </w:tabs>
        <w:ind w:left="2880" w:hanging="360"/>
      </w:pPr>
      <w:rPr>
        <w:rFonts w:ascii="Times New Roman" w:hAnsi="Times New Roman" w:hint="default"/>
      </w:rPr>
    </w:lvl>
    <w:lvl w:ilvl="4" w:tplc="7E3EA226" w:tentative="1">
      <w:start w:val="1"/>
      <w:numFmt w:val="bullet"/>
      <w:lvlText w:val="•"/>
      <w:lvlJc w:val="left"/>
      <w:pPr>
        <w:tabs>
          <w:tab w:val="num" w:pos="3600"/>
        </w:tabs>
        <w:ind w:left="3600" w:hanging="360"/>
      </w:pPr>
      <w:rPr>
        <w:rFonts w:ascii="Times New Roman" w:hAnsi="Times New Roman" w:hint="default"/>
      </w:rPr>
    </w:lvl>
    <w:lvl w:ilvl="5" w:tplc="15C0AB8C" w:tentative="1">
      <w:start w:val="1"/>
      <w:numFmt w:val="bullet"/>
      <w:lvlText w:val="•"/>
      <w:lvlJc w:val="left"/>
      <w:pPr>
        <w:tabs>
          <w:tab w:val="num" w:pos="4320"/>
        </w:tabs>
        <w:ind w:left="4320" w:hanging="360"/>
      </w:pPr>
      <w:rPr>
        <w:rFonts w:ascii="Times New Roman" w:hAnsi="Times New Roman" w:hint="default"/>
      </w:rPr>
    </w:lvl>
    <w:lvl w:ilvl="6" w:tplc="9EA008FE" w:tentative="1">
      <w:start w:val="1"/>
      <w:numFmt w:val="bullet"/>
      <w:lvlText w:val="•"/>
      <w:lvlJc w:val="left"/>
      <w:pPr>
        <w:tabs>
          <w:tab w:val="num" w:pos="5040"/>
        </w:tabs>
        <w:ind w:left="5040" w:hanging="360"/>
      </w:pPr>
      <w:rPr>
        <w:rFonts w:ascii="Times New Roman" w:hAnsi="Times New Roman" w:hint="default"/>
      </w:rPr>
    </w:lvl>
    <w:lvl w:ilvl="7" w:tplc="704A5D8E" w:tentative="1">
      <w:start w:val="1"/>
      <w:numFmt w:val="bullet"/>
      <w:lvlText w:val="•"/>
      <w:lvlJc w:val="left"/>
      <w:pPr>
        <w:tabs>
          <w:tab w:val="num" w:pos="5760"/>
        </w:tabs>
        <w:ind w:left="5760" w:hanging="360"/>
      </w:pPr>
      <w:rPr>
        <w:rFonts w:ascii="Times New Roman" w:hAnsi="Times New Roman" w:hint="default"/>
      </w:rPr>
    </w:lvl>
    <w:lvl w:ilvl="8" w:tplc="875A015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09F0473"/>
    <w:multiLevelType w:val="hybridMultilevel"/>
    <w:tmpl w:val="ADA4E08E"/>
    <w:lvl w:ilvl="0" w:tplc="23E8C680">
      <w:start w:val="1"/>
      <w:numFmt w:val="bullet"/>
      <w:lvlText w:val="•"/>
      <w:lvlJc w:val="left"/>
      <w:pPr>
        <w:tabs>
          <w:tab w:val="num" w:pos="720"/>
        </w:tabs>
        <w:ind w:left="720" w:hanging="360"/>
      </w:pPr>
      <w:rPr>
        <w:rFonts w:ascii="Times New Roman" w:hAnsi="Times New Roman" w:hint="default"/>
      </w:rPr>
    </w:lvl>
    <w:lvl w:ilvl="1" w:tplc="AA38AB30" w:tentative="1">
      <w:start w:val="1"/>
      <w:numFmt w:val="bullet"/>
      <w:lvlText w:val="•"/>
      <w:lvlJc w:val="left"/>
      <w:pPr>
        <w:tabs>
          <w:tab w:val="num" w:pos="1440"/>
        </w:tabs>
        <w:ind w:left="1440" w:hanging="360"/>
      </w:pPr>
      <w:rPr>
        <w:rFonts w:ascii="Times New Roman" w:hAnsi="Times New Roman" w:hint="default"/>
      </w:rPr>
    </w:lvl>
    <w:lvl w:ilvl="2" w:tplc="E0FA94D2" w:tentative="1">
      <w:start w:val="1"/>
      <w:numFmt w:val="bullet"/>
      <w:lvlText w:val="•"/>
      <w:lvlJc w:val="left"/>
      <w:pPr>
        <w:tabs>
          <w:tab w:val="num" w:pos="2160"/>
        </w:tabs>
        <w:ind w:left="2160" w:hanging="360"/>
      </w:pPr>
      <w:rPr>
        <w:rFonts w:ascii="Times New Roman" w:hAnsi="Times New Roman" w:hint="default"/>
      </w:rPr>
    </w:lvl>
    <w:lvl w:ilvl="3" w:tplc="E9FAC3CC" w:tentative="1">
      <w:start w:val="1"/>
      <w:numFmt w:val="bullet"/>
      <w:lvlText w:val="•"/>
      <w:lvlJc w:val="left"/>
      <w:pPr>
        <w:tabs>
          <w:tab w:val="num" w:pos="2880"/>
        </w:tabs>
        <w:ind w:left="2880" w:hanging="360"/>
      </w:pPr>
      <w:rPr>
        <w:rFonts w:ascii="Times New Roman" w:hAnsi="Times New Roman" w:hint="default"/>
      </w:rPr>
    </w:lvl>
    <w:lvl w:ilvl="4" w:tplc="EB385338" w:tentative="1">
      <w:start w:val="1"/>
      <w:numFmt w:val="bullet"/>
      <w:lvlText w:val="•"/>
      <w:lvlJc w:val="left"/>
      <w:pPr>
        <w:tabs>
          <w:tab w:val="num" w:pos="3600"/>
        </w:tabs>
        <w:ind w:left="3600" w:hanging="360"/>
      </w:pPr>
      <w:rPr>
        <w:rFonts w:ascii="Times New Roman" w:hAnsi="Times New Roman" w:hint="default"/>
      </w:rPr>
    </w:lvl>
    <w:lvl w:ilvl="5" w:tplc="0554DAEC" w:tentative="1">
      <w:start w:val="1"/>
      <w:numFmt w:val="bullet"/>
      <w:lvlText w:val="•"/>
      <w:lvlJc w:val="left"/>
      <w:pPr>
        <w:tabs>
          <w:tab w:val="num" w:pos="4320"/>
        </w:tabs>
        <w:ind w:left="4320" w:hanging="360"/>
      </w:pPr>
      <w:rPr>
        <w:rFonts w:ascii="Times New Roman" w:hAnsi="Times New Roman" w:hint="default"/>
      </w:rPr>
    </w:lvl>
    <w:lvl w:ilvl="6" w:tplc="1730EA9E" w:tentative="1">
      <w:start w:val="1"/>
      <w:numFmt w:val="bullet"/>
      <w:lvlText w:val="•"/>
      <w:lvlJc w:val="left"/>
      <w:pPr>
        <w:tabs>
          <w:tab w:val="num" w:pos="5040"/>
        </w:tabs>
        <w:ind w:left="5040" w:hanging="360"/>
      </w:pPr>
      <w:rPr>
        <w:rFonts w:ascii="Times New Roman" w:hAnsi="Times New Roman" w:hint="default"/>
      </w:rPr>
    </w:lvl>
    <w:lvl w:ilvl="7" w:tplc="6CA8FC72" w:tentative="1">
      <w:start w:val="1"/>
      <w:numFmt w:val="bullet"/>
      <w:lvlText w:val="•"/>
      <w:lvlJc w:val="left"/>
      <w:pPr>
        <w:tabs>
          <w:tab w:val="num" w:pos="5760"/>
        </w:tabs>
        <w:ind w:left="5760" w:hanging="360"/>
      </w:pPr>
      <w:rPr>
        <w:rFonts w:ascii="Times New Roman" w:hAnsi="Times New Roman" w:hint="default"/>
      </w:rPr>
    </w:lvl>
    <w:lvl w:ilvl="8" w:tplc="447A4F1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8694F1F"/>
    <w:multiLevelType w:val="hybridMultilevel"/>
    <w:tmpl w:val="26C2416E"/>
    <w:lvl w:ilvl="0" w:tplc="85045578">
      <w:start w:val="1"/>
      <w:numFmt w:val="bullet"/>
      <w:lvlText w:val="•"/>
      <w:lvlJc w:val="left"/>
      <w:pPr>
        <w:tabs>
          <w:tab w:val="num" w:pos="720"/>
        </w:tabs>
        <w:ind w:left="720" w:hanging="360"/>
      </w:pPr>
      <w:rPr>
        <w:rFonts w:ascii="Times New Roman" w:hAnsi="Times New Roman" w:hint="default"/>
      </w:rPr>
    </w:lvl>
    <w:lvl w:ilvl="1" w:tplc="6EAACC6A" w:tentative="1">
      <w:start w:val="1"/>
      <w:numFmt w:val="bullet"/>
      <w:lvlText w:val="•"/>
      <w:lvlJc w:val="left"/>
      <w:pPr>
        <w:tabs>
          <w:tab w:val="num" w:pos="1440"/>
        </w:tabs>
        <w:ind w:left="1440" w:hanging="360"/>
      </w:pPr>
      <w:rPr>
        <w:rFonts w:ascii="Times New Roman" w:hAnsi="Times New Roman" w:hint="default"/>
      </w:rPr>
    </w:lvl>
    <w:lvl w:ilvl="2" w:tplc="ADB6A024" w:tentative="1">
      <w:start w:val="1"/>
      <w:numFmt w:val="bullet"/>
      <w:lvlText w:val="•"/>
      <w:lvlJc w:val="left"/>
      <w:pPr>
        <w:tabs>
          <w:tab w:val="num" w:pos="2160"/>
        </w:tabs>
        <w:ind w:left="2160" w:hanging="360"/>
      </w:pPr>
      <w:rPr>
        <w:rFonts w:ascii="Times New Roman" w:hAnsi="Times New Roman" w:hint="default"/>
      </w:rPr>
    </w:lvl>
    <w:lvl w:ilvl="3" w:tplc="1CEAAC32" w:tentative="1">
      <w:start w:val="1"/>
      <w:numFmt w:val="bullet"/>
      <w:lvlText w:val="•"/>
      <w:lvlJc w:val="left"/>
      <w:pPr>
        <w:tabs>
          <w:tab w:val="num" w:pos="2880"/>
        </w:tabs>
        <w:ind w:left="2880" w:hanging="360"/>
      </w:pPr>
      <w:rPr>
        <w:rFonts w:ascii="Times New Roman" w:hAnsi="Times New Roman" w:hint="default"/>
      </w:rPr>
    </w:lvl>
    <w:lvl w:ilvl="4" w:tplc="7390C172" w:tentative="1">
      <w:start w:val="1"/>
      <w:numFmt w:val="bullet"/>
      <w:lvlText w:val="•"/>
      <w:lvlJc w:val="left"/>
      <w:pPr>
        <w:tabs>
          <w:tab w:val="num" w:pos="3600"/>
        </w:tabs>
        <w:ind w:left="3600" w:hanging="360"/>
      </w:pPr>
      <w:rPr>
        <w:rFonts w:ascii="Times New Roman" w:hAnsi="Times New Roman" w:hint="default"/>
      </w:rPr>
    </w:lvl>
    <w:lvl w:ilvl="5" w:tplc="CCE867B8" w:tentative="1">
      <w:start w:val="1"/>
      <w:numFmt w:val="bullet"/>
      <w:lvlText w:val="•"/>
      <w:lvlJc w:val="left"/>
      <w:pPr>
        <w:tabs>
          <w:tab w:val="num" w:pos="4320"/>
        </w:tabs>
        <w:ind w:left="4320" w:hanging="360"/>
      </w:pPr>
      <w:rPr>
        <w:rFonts w:ascii="Times New Roman" w:hAnsi="Times New Roman" w:hint="default"/>
      </w:rPr>
    </w:lvl>
    <w:lvl w:ilvl="6" w:tplc="80248960" w:tentative="1">
      <w:start w:val="1"/>
      <w:numFmt w:val="bullet"/>
      <w:lvlText w:val="•"/>
      <w:lvlJc w:val="left"/>
      <w:pPr>
        <w:tabs>
          <w:tab w:val="num" w:pos="5040"/>
        </w:tabs>
        <w:ind w:left="5040" w:hanging="360"/>
      </w:pPr>
      <w:rPr>
        <w:rFonts w:ascii="Times New Roman" w:hAnsi="Times New Roman" w:hint="default"/>
      </w:rPr>
    </w:lvl>
    <w:lvl w:ilvl="7" w:tplc="D12AE018" w:tentative="1">
      <w:start w:val="1"/>
      <w:numFmt w:val="bullet"/>
      <w:lvlText w:val="•"/>
      <w:lvlJc w:val="left"/>
      <w:pPr>
        <w:tabs>
          <w:tab w:val="num" w:pos="5760"/>
        </w:tabs>
        <w:ind w:left="5760" w:hanging="360"/>
      </w:pPr>
      <w:rPr>
        <w:rFonts w:ascii="Times New Roman" w:hAnsi="Times New Roman" w:hint="default"/>
      </w:rPr>
    </w:lvl>
    <w:lvl w:ilvl="8" w:tplc="B37C1C1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A3D7EEB"/>
    <w:multiLevelType w:val="hybridMultilevel"/>
    <w:tmpl w:val="CE505310"/>
    <w:lvl w:ilvl="0" w:tplc="162A899E">
      <w:start w:val="1"/>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386D1A"/>
    <w:multiLevelType w:val="hybridMultilevel"/>
    <w:tmpl w:val="7868AAEC"/>
    <w:lvl w:ilvl="0" w:tplc="84E8177C">
      <w:start w:val="7"/>
      <w:numFmt w:val="bullet"/>
      <w:lvlText w:val=""/>
      <w:lvlJc w:val="left"/>
      <w:pPr>
        <w:ind w:left="720" w:hanging="360"/>
      </w:pPr>
      <w:rPr>
        <w:rFonts w:ascii="Symbol" w:eastAsiaTheme="minorEastAsia" w:hAnsi="Symbol" w:cs="Noto San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22631928">
    <w:abstractNumId w:val="1"/>
  </w:num>
  <w:num w:numId="2" w16cid:durableId="560336238">
    <w:abstractNumId w:val="18"/>
  </w:num>
  <w:num w:numId="3" w16cid:durableId="48111019">
    <w:abstractNumId w:val="11"/>
  </w:num>
  <w:num w:numId="4" w16cid:durableId="1896358429">
    <w:abstractNumId w:val="14"/>
  </w:num>
  <w:num w:numId="5" w16cid:durableId="1983542229">
    <w:abstractNumId w:val="5"/>
  </w:num>
  <w:num w:numId="6" w16cid:durableId="1851944857">
    <w:abstractNumId w:val="9"/>
  </w:num>
  <w:num w:numId="7" w16cid:durableId="1767579688">
    <w:abstractNumId w:val="8"/>
  </w:num>
  <w:num w:numId="8" w16cid:durableId="1501044322">
    <w:abstractNumId w:val="2"/>
  </w:num>
  <w:num w:numId="9" w16cid:durableId="1470440499">
    <w:abstractNumId w:val="19"/>
  </w:num>
  <w:num w:numId="10" w16cid:durableId="595525755">
    <w:abstractNumId w:val="17"/>
  </w:num>
  <w:num w:numId="11" w16cid:durableId="855268344">
    <w:abstractNumId w:val="20"/>
  </w:num>
  <w:num w:numId="12" w16cid:durableId="1704401373">
    <w:abstractNumId w:val="6"/>
  </w:num>
  <w:num w:numId="13" w16cid:durableId="2062050512">
    <w:abstractNumId w:val="7"/>
  </w:num>
  <w:num w:numId="14" w16cid:durableId="1369262713">
    <w:abstractNumId w:val="16"/>
  </w:num>
  <w:num w:numId="15" w16cid:durableId="1024983456">
    <w:abstractNumId w:val="21"/>
  </w:num>
  <w:num w:numId="16" w16cid:durableId="847017751">
    <w:abstractNumId w:val="4"/>
  </w:num>
  <w:num w:numId="17" w16cid:durableId="1837332769">
    <w:abstractNumId w:val="13"/>
  </w:num>
  <w:num w:numId="18" w16cid:durableId="978995523">
    <w:abstractNumId w:val="15"/>
  </w:num>
  <w:num w:numId="19" w16cid:durableId="759252146">
    <w:abstractNumId w:val="3"/>
  </w:num>
  <w:num w:numId="20" w16cid:durableId="1866748601">
    <w:abstractNumId w:val="0"/>
  </w:num>
  <w:num w:numId="21" w16cid:durableId="1953315761">
    <w:abstractNumId w:val="23"/>
  </w:num>
  <w:num w:numId="22" w16cid:durableId="681008636">
    <w:abstractNumId w:val="10"/>
  </w:num>
  <w:num w:numId="23" w16cid:durableId="1523782889">
    <w:abstractNumId w:val="12"/>
  </w:num>
  <w:num w:numId="24" w16cid:durableId="17260303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213E6"/>
    <w:rsid w:val="00022412"/>
    <w:rsid w:val="00032922"/>
    <w:rsid w:val="000329F1"/>
    <w:rsid w:val="00032A27"/>
    <w:rsid w:val="00036BB9"/>
    <w:rsid w:val="00037664"/>
    <w:rsid w:val="00050CE2"/>
    <w:rsid w:val="000529D3"/>
    <w:rsid w:val="00054761"/>
    <w:rsid w:val="0005539D"/>
    <w:rsid w:val="00057D4A"/>
    <w:rsid w:val="00067CCE"/>
    <w:rsid w:val="000721C0"/>
    <w:rsid w:val="00080B08"/>
    <w:rsid w:val="00095DA5"/>
    <w:rsid w:val="00097A0F"/>
    <w:rsid w:val="000A09C1"/>
    <w:rsid w:val="000A408C"/>
    <w:rsid w:val="000A5E5C"/>
    <w:rsid w:val="000B78CE"/>
    <w:rsid w:val="000D15A5"/>
    <w:rsid w:val="000D2C92"/>
    <w:rsid w:val="000D799D"/>
    <w:rsid w:val="000E5D1C"/>
    <w:rsid w:val="000F0FCA"/>
    <w:rsid w:val="000F1692"/>
    <w:rsid w:val="001011B9"/>
    <w:rsid w:val="001063BE"/>
    <w:rsid w:val="00106A1F"/>
    <w:rsid w:val="0011024B"/>
    <w:rsid w:val="001128D0"/>
    <w:rsid w:val="00114648"/>
    <w:rsid w:val="001163F7"/>
    <w:rsid w:val="00117614"/>
    <w:rsid w:val="0011778A"/>
    <w:rsid w:val="00121595"/>
    <w:rsid w:val="00132439"/>
    <w:rsid w:val="00134564"/>
    <w:rsid w:val="001419A0"/>
    <w:rsid w:val="00142A9E"/>
    <w:rsid w:val="00154AA3"/>
    <w:rsid w:val="001569E7"/>
    <w:rsid w:val="00156A3E"/>
    <w:rsid w:val="00161740"/>
    <w:rsid w:val="0016179D"/>
    <w:rsid w:val="001679DB"/>
    <w:rsid w:val="0017202C"/>
    <w:rsid w:val="001731CE"/>
    <w:rsid w:val="0017541C"/>
    <w:rsid w:val="00180A38"/>
    <w:rsid w:val="00184325"/>
    <w:rsid w:val="00187022"/>
    <w:rsid w:val="001950A9"/>
    <w:rsid w:val="001978B2"/>
    <w:rsid w:val="001A24DD"/>
    <w:rsid w:val="001A4BC6"/>
    <w:rsid w:val="001A7BE6"/>
    <w:rsid w:val="001B2B92"/>
    <w:rsid w:val="001B5409"/>
    <w:rsid w:val="001C277D"/>
    <w:rsid w:val="001C2B73"/>
    <w:rsid w:val="001C6A41"/>
    <w:rsid w:val="001E26A4"/>
    <w:rsid w:val="001E5AEA"/>
    <w:rsid w:val="001E6D1B"/>
    <w:rsid w:val="001F0883"/>
    <w:rsid w:val="001F653A"/>
    <w:rsid w:val="001F6679"/>
    <w:rsid w:val="0021428A"/>
    <w:rsid w:val="00217814"/>
    <w:rsid w:val="002232B8"/>
    <w:rsid w:val="00224C3B"/>
    <w:rsid w:val="002536C9"/>
    <w:rsid w:val="00256B1D"/>
    <w:rsid w:val="002722D3"/>
    <w:rsid w:val="00276217"/>
    <w:rsid w:val="00276D6F"/>
    <w:rsid w:val="00281FED"/>
    <w:rsid w:val="00283760"/>
    <w:rsid w:val="00286D12"/>
    <w:rsid w:val="0028740C"/>
    <w:rsid w:val="0029448A"/>
    <w:rsid w:val="0029542D"/>
    <w:rsid w:val="00296C86"/>
    <w:rsid w:val="002A1B80"/>
    <w:rsid w:val="002A33A4"/>
    <w:rsid w:val="002B0ED0"/>
    <w:rsid w:val="002C1960"/>
    <w:rsid w:val="002D2B98"/>
    <w:rsid w:val="002D3BCC"/>
    <w:rsid w:val="002D7F16"/>
    <w:rsid w:val="002E013E"/>
    <w:rsid w:val="002E2142"/>
    <w:rsid w:val="0030476A"/>
    <w:rsid w:val="0031262E"/>
    <w:rsid w:val="003225E0"/>
    <w:rsid w:val="00325A68"/>
    <w:rsid w:val="00330DC8"/>
    <w:rsid w:val="00334CB4"/>
    <w:rsid w:val="0034181C"/>
    <w:rsid w:val="00353DA4"/>
    <w:rsid w:val="00363222"/>
    <w:rsid w:val="00370465"/>
    <w:rsid w:val="00374B27"/>
    <w:rsid w:val="0039563B"/>
    <w:rsid w:val="00397CB0"/>
    <w:rsid w:val="003A355C"/>
    <w:rsid w:val="003B1888"/>
    <w:rsid w:val="003B4F66"/>
    <w:rsid w:val="003B66CD"/>
    <w:rsid w:val="003C13F0"/>
    <w:rsid w:val="003C3525"/>
    <w:rsid w:val="003D416E"/>
    <w:rsid w:val="003D4403"/>
    <w:rsid w:val="003E0092"/>
    <w:rsid w:val="003E1335"/>
    <w:rsid w:val="003F7C6C"/>
    <w:rsid w:val="00404665"/>
    <w:rsid w:val="00425D0E"/>
    <w:rsid w:val="00426694"/>
    <w:rsid w:val="004379B3"/>
    <w:rsid w:val="00443043"/>
    <w:rsid w:val="00444057"/>
    <w:rsid w:val="00445771"/>
    <w:rsid w:val="004654CF"/>
    <w:rsid w:val="004724CA"/>
    <w:rsid w:val="00472DC5"/>
    <w:rsid w:val="00477730"/>
    <w:rsid w:val="00477F45"/>
    <w:rsid w:val="00482098"/>
    <w:rsid w:val="00482C57"/>
    <w:rsid w:val="00486A84"/>
    <w:rsid w:val="004907E7"/>
    <w:rsid w:val="004A0463"/>
    <w:rsid w:val="004A2714"/>
    <w:rsid w:val="004A31D2"/>
    <w:rsid w:val="004A4C4E"/>
    <w:rsid w:val="004A4E09"/>
    <w:rsid w:val="004B5B16"/>
    <w:rsid w:val="004C21E9"/>
    <w:rsid w:val="004D0894"/>
    <w:rsid w:val="004D146C"/>
    <w:rsid w:val="004D370B"/>
    <w:rsid w:val="004D7801"/>
    <w:rsid w:val="004E0D31"/>
    <w:rsid w:val="004E38AB"/>
    <w:rsid w:val="00530AAA"/>
    <w:rsid w:val="00533430"/>
    <w:rsid w:val="00534ADF"/>
    <w:rsid w:val="00536FBC"/>
    <w:rsid w:val="00543092"/>
    <w:rsid w:val="00547270"/>
    <w:rsid w:val="00550E91"/>
    <w:rsid w:val="005521CF"/>
    <w:rsid w:val="005540FE"/>
    <w:rsid w:val="00557D90"/>
    <w:rsid w:val="00565AC3"/>
    <w:rsid w:val="0057167E"/>
    <w:rsid w:val="00573366"/>
    <w:rsid w:val="00575ED8"/>
    <w:rsid w:val="00581E5D"/>
    <w:rsid w:val="005855B6"/>
    <w:rsid w:val="005933D8"/>
    <w:rsid w:val="005979EB"/>
    <w:rsid w:val="005A2047"/>
    <w:rsid w:val="005A7976"/>
    <w:rsid w:val="005B52A4"/>
    <w:rsid w:val="005C1847"/>
    <w:rsid w:val="005C1A7C"/>
    <w:rsid w:val="005C78C1"/>
    <w:rsid w:val="005C7CAD"/>
    <w:rsid w:val="005D437A"/>
    <w:rsid w:val="005E21CD"/>
    <w:rsid w:val="00603333"/>
    <w:rsid w:val="006048D6"/>
    <w:rsid w:val="0061019C"/>
    <w:rsid w:val="006141A6"/>
    <w:rsid w:val="00614CA7"/>
    <w:rsid w:val="006171DD"/>
    <w:rsid w:val="006177DC"/>
    <w:rsid w:val="00626EE3"/>
    <w:rsid w:val="00631824"/>
    <w:rsid w:val="006322C1"/>
    <w:rsid w:val="00632EA2"/>
    <w:rsid w:val="00632F73"/>
    <w:rsid w:val="00670958"/>
    <w:rsid w:val="00672235"/>
    <w:rsid w:val="00675910"/>
    <w:rsid w:val="006A3D09"/>
    <w:rsid w:val="006A5690"/>
    <w:rsid w:val="006A6549"/>
    <w:rsid w:val="006A7A7A"/>
    <w:rsid w:val="006B1DAE"/>
    <w:rsid w:val="006C0425"/>
    <w:rsid w:val="006C0771"/>
    <w:rsid w:val="006C3B4E"/>
    <w:rsid w:val="006D12C7"/>
    <w:rsid w:val="006F0A80"/>
    <w:rsid w:val="006F31DC"/>
    <w:rsid w:val="00700370"/>
    <w:rsid w:val="007009FE"/>
    <w:rsid w:val="007172C3"/>
    <w:rsid w:val="007178D6"/>
    <w:rsid w:val="00722CE5"/>
    <w:rsid w:val="007242AE"/>
    <w:rsid w:val="00725189"/>
    <w:rsid w:val="00725466"/>
    <w:rsid w:val="007256EE"/>
    <w:rsid w:val="0072732E"/>
    <w:rsid w:val="00734339"/>
    <w:rsid w:val="007421E3"/>
    <w:rsid w:val="007504BE"/>
    <w:rsid w:val="00754108"/>
    <w:rsid w:val="007609B0"/>
    <w:rsid w:val="00770408"/>
    <w:rsid w:val="00773828"/>
    <w:rsid w:val="0078195E"/>
    <w:rsid w:val="0078418D"/>
    <w:rsid w:val="0078721C"/>
    <w:rsid w:val="00792378"/>
    <w:rsid w:val="00795A76"/>
    <w:rsid w:val="00795F5D"/>
    <w:rsid w:val="007A31B1"/>
    <w:rsid w:val="007B74AD"/>
    <w:rsid w:val="007D77D1"/>
    <w:rsid w:val="007E5888"/>
    <w:rsid w:val="007F1DB3"/>
    <w:rsid w:val="007F5E00"/>
    <w:rsid w:val="007F70F3"/>
    <w:rsid w:val="00805128"/>
    <w:rsid w:val="00822390"/>
    <w:rsid w:val="008255F8"/>
    <w:rsid w:val="00831EE7"/>
    <w:rsid w:val="00832DD1"/>
    <w:rsid w:val="00834146"/>
    <w:rsid w:val="00840B75"/>
    <w:rsid w:val="00857A1C"/>
    <w:rsid w:val="00863416"/>
    <w:rsid w:val="00885657"/>
    <w:rsid w:val="008A4236"/>
    <w:rsid w:val="008A5D9B"/>
    <w:rsid w:val="008B4ADF"/>
    <w:rsid w:val="008C3F63"/>
    <w:rsid w:val="008D14A5"/>
    <w:rsid w:val="008F4D70"/>
    <w:rsid w:val="0090412A"/>
    <w:rsid w:val="009066A7"/>
    <w:rsid w:val="009068C0"/>
    <w:rsid w:val="00907147"/>
    <w:rsid w:val="00907F1C"/>
    <w:rsid w:val="00910423"/>
    <w:rsid w:val="00914C1D"/>
    <w:rsid w:val="0091732F"/>
    <w:rsid w:val="00917D1E"/>
    <w:rsid w:val="009214FC"/>
    <w:rsid w:val="00921904"/>
    <w:rsid w:val="00926F50"/>
    <w:rsid w:val="00927BF9"/>
    <w:rsid w:val="00932C27"/>
    <w:rsid w:val="0093735B"/>
    <w:rsid w:val="00937C98"/>
    <w:rsid w:val="00942415"/>
    <w:rsid w:val="00942628"/>
    <w:rsid w:val="00944392"/>
    <w:rsid w:val="00954236"/>
    <w:rsid w:val="00960D30"/>
    <w:rsid w:val="00977BF3"/>
    <w:rsid w:val="00983105"/>
    <w:rsid w:val="00983997"/>
    <w:rsid w:val="00986441"/>
    <w:rsid w:val="009932EA"/>
    <w:rsid w:val="00996F1A"/>
    <w:rsid w:val="009971F3"/>
    <w:rsid w:val="009A2904"/>
    <w:rsid w:val="009A3CCA"/>
    <w:rsid w:val="009B137E"/>
    <w:rsid w:val="009C12D6"/>
    <w:rsid w:val="009C5CDD"/>
    <w:rsid w:val="009C6A96"/>
    <w:rsid w:val="009D631E"/>
    <w:rsid w:val="009D7477"/>
    <w:rsid w:val="009F2BA1"/>
    <w:rsid w:val="009F7477"/>
    <w:rsid w:val="00A056BD"/>
    <w:rsid w:val="00A07674"/>
    <w:rsid w:val="00A15264"/>
    <w:rsid w:val="00A20BBC"/>
    <w:rsid w:val="00A264FE"/>
    <w:rsid w:val="00A301D7"/>
    <w:rsid w:val="00A31D88"/>
    <w:rsid w:val="00A35631"/>
    <w:rsid w:val="00A419B1"/>
    <w:rsid w:val="00A41D2C"/>
    <w:rsid w:val="00A46EC9"/>
    <w:rsid w:val="00A53CC9"/>
    <w:rsid w:val="00A6710F"/>
    <w:rsid w:val="00A6721D"/>
    <w:rsid w:val="00A701EB"/>
    <w:rsid w:val="00A7141D"/>
    <w:rsid w:val="00A73D65"/>
    <w:rsid w:val="00A8144C"/>
    <w:rsid w:val="00A82D90"/>
    <w:rsid w:val="00A858BE"/>
    <w:rsid w:val="00A92BF9"/>
    <w:rsid w:val="00A939E8"/>
    <w:rsid w:val="00AA20D3"/>
    <w:rsid w:val="00AA3C79"/>
    <w:rsid w:val="00AA7AF2"/>
    <w:rsid w:val="00AB784F"/>
    <w:rsid w:val="00AD2A90"/>
    <w:rsid w:val="00AD3E19"/>
    <w:rsid w:val="00AD62EF"/>
    <w:rsid w:val="00AE06E2"/>
    <w:rsid w:val="00AE658B"/>
    <w:rsid w:val="00AE6ECE"/>
    <w:rsid w:val="00AF0DDE"/>
    <w:rsid w:val="00B02A3C"/>
    <w:rsid w:val="00B0681F"/>
    <w:rsid w:val="00B14856"/>
    <w:rsid w:val="00B16F55"/>
    <w:rsid w:val="00B23E5E"/>
    <w:rsid w:val="00B25731"/>
    <w:rsid w:val="00B30D9A"/>
    <w:rsid w:val="00B30DAF"/>
    <w:rsid w:val="00B3608B"/>
    <w:rsid w:val="00B41E80"/>
    <w:rsid w:val="00B53D4F"/>
    <w:rsid w:val="00B57505"/>
    <w:rsid w:val="00B72D65"/>
    <w:rsid w:val="00B87C85"/>
    <w:rsid w:val="00B96DC0"/>
    <w:rsid w:val="00BA0F5A"/>
    <w:rsid w:val="00BA42F1"/>
    <w:rsid w:val="00BA4D03"/>
    <w:rsid w:val="00BB21A6"/>
    <w:rsid w:val="00BB2DFF"/>
    <w:rsid w:val="00BB4A49"/>
    <w:rsid w:val="00BB51E5"/>
    <w:rsid w:val="00BC43BD"/>
    <w:rsid w:val="00BC7349"/>
    <w:rsid w:val="00BC7A2E"/>
    <w:rsid w:val="00BC7B97"/>
    <w:rsid w:val="00BD112F"/>
    <w:rsid w:val="00BD117E"/>
    <w:rsid w:val="00BD4FC7"/>
    <w:rsid w:val="00BF0ADC"/>
    <w:rsid w:val="00BF1D41"/>
    <w:rsid w:val="00BF29F6"/>
    <w:rsid w:val="00C00CE1"/>
    <w:rsid w:val="00C02E98"/>
    <w:rsid w:val="00C05752"/>
    <w:rsid w:val="00C06C8E"/>
    <w:rsid w:val="00C11590"/>
    <w:rsid w:val="00C13382"/>
    <w:rsid w:val="00C21A12"/>
    <w:rsid w:val="00C22CF8"/>
    <w:rsid w:val="00C23B9E"/>
    <w:rsid w:val="00C26569"/>
    <w:rsid w:val="00C279A3"/>
    <w:rsid w:val="00C30849"/>
    <w:rsid w:val="00C32F47"/>
    <w:rsid w:val="00C363D0"/>
    <w:rsid w:val="00C3690A"/>
    <w:rsid w:val="00C4191F"/>
    <w:rsid w:val="00C465FE"/>
    <w:rsid w:val="00C51AB9"/>
    <w:rsid w:val="00C54CBE"/>
    <w:rsid w:val="00C55A8C"/>
    <w:rsid w:val="00C60E52"/>
    <w:rsid w:val="00C630A2"/>
    <w:rsid w:val="00C67047"/>
    <w:rsid w:val="00C81D8B"/>
    <w:rsid w:val="00C83DF1"/>
    <w:rsid w:val="00C90CED"/>
    <w:rsid w:val="00C94CC9"/>
    <w:rsid w:val="00CB38F6"/>
    <w:rsid w:val="00CB4E79"/>
    <w:rsid w:val="00CB6E0D"/>
    <w:rsid w:val="00CB7030"/>
    <w:rsid w:val="00CB7D4F"/>
    <w:rsid w:val="00CC625C"/>
    <w:rsid w:val="00CD310D"/>
    <w:rsid w:val="00CD3E91"/>
    <w:rsid w:val="00CE3E99"/>
    <w:rsid w:val="00CE61B2"/>
    <w:rsid w:val="00CF26AA"/>
    <w:rsid w:val="00CF727A"/>
    <w:rsid w:val="00D032E2"/>
    <w:rsid w:val="00D0523B"/>
    <w:rsid w:val="00D05291"/>
    <w:rsid w:val="00D116B7"/>
    <w:rsid w:val="00D1354D"/>
    <w:rsid w:val="00D17C3C"/>
    <w:rsid w:val="00D231B7"/>
    <w:rsid w:val="00D24499"/>
    <w:rsid w:val="00D3665C"/>
    <w:rsid w:val="00D43794"/>
    <w:rsid w:val="00D534A9"/>
    <w:rsid w:val="00D536F1"/>
    <w:rsid w:val="00D55AAE"/>
    <w:rsid w:val="00D61B51"/>
    <w:rsid w:val="00D66476"/>
    <w:rsid w:val="00D66ACD"/>
    <w:rsid w:val="00D67A79"/>
    <w:rsid w:val="00D67C34"/>
    <w:rsid w:val="00D71902"/>
    <w:rsid w:val="00D727A3"/>
    <w:rsid w:val="00D80A56"/>
    <w:rsid w:val="00D81F89"/>
    <w:rsid w:val="00D84C0D"/>
    <w:rsid w:val="00D84E05"/>
    <w:rsid w:val="00D85569"/>
    <w:rsid w:val="00D94960"/>
    <w:rsid w:val="00D95C69"/>
    <w:rsid w:val="00DA037A"/>
    <w:rsid w:val="00DA1B19"/>
    <w:rsid w:val="00DA5E8E"/>
    <w:rsid w:val="00DB29C6"/>
    <w:rsid w:val="00DB53A4"/>
    <w:rsid w:val="00DC6E1F"/>
    <w:rsid w:val="00DD5451"/>
    <w:rsid w:val="00DD621F"/>
    <w:rsid w:val="00DE2CCE"/>
    <w:rsid w:val="00DE6433"/>
    <w:rsid w:val="00DF1CCE"/>
    <w:rsid w:val="00DF505C"/>
    <w:rsid w:val="00E022E6"/>
    <w:rsid w:val="00E03510"/>
    <w:rsid w:val="00E04BBF"/>
    <w:rsid w:val="00E10E79"/>
    <w:rsid w:val="00E11DF2"/>
    <w:rsid w:val="00E155A4"/>
    <w:rsid w:val="00E21D7E"/>
    <w:rsid w:val="00E232EA"/>
    <w:rsid w:val="00E26BDE"/>
    <w:rsid w:val="00E345B1"/>
    <w:rsid w:val="00E4583B"/>
    <w:rsid w:val="00E55618"/>
    <w:rsid w:val="00E70BC3"/>
    <w:rsid w:val="00E71432"/>
    <w:rsid w:val="00E71C54"/>
    <w:rsid w:val="00E73D0E"/>
    <w:rsid w:val="00E77A40"/>
    <w:rsid w:val="00E93867"/>
    <w:rsid w:val="00EA18DD"/>
    <w:rsid w:val="00EB06B1"/>
    <w:rsid w:val="00EB407F"/>
    <w:rsid w:val="00EB4462"/>
    <w:rsid w:val="00EC6464"/>
    <w:rsid w:val="00ED2E59"/>
    <w:rsid w:val="00EE053F"/>
    <w:rsid w:val="00EE6B41"/>
    <w:rsid w:val="00EF1885"/>
    <w:rsid w:val="00EF1EF4"/>
    <w:rsid w:val="00F02348"/>
    <w:rsid w:val="00F224C2"/>
    <w:rsid w:val="00F2463B"/>
    <w:rsid w:val="00F24915"/>
    <w:rsid w:val="00F251C4"/>
    <w:rsid w:val="00F253F1"/>
    <w:rsid w:val="00F31D14"/>
    <w:rsid w:val="00F36A3D"/>
    <w:rsid w:val="00F401F9"/>
    <w:rsid w:val="00F4297B"/>
    <w:rsid w:val="00F44628"/>
    <w:rsid w:val="00F52B08"/>
    <w:rsid w:val="00F67666"/>
    <w:rsid w:val="00F745B2"/>
    <w:rsid w:val="00F746FD"/>
    <w:rsid w:val="00F7601C"/>
    <w:rsid w:val="00F778F4"/>
    <w:rsid w:val="00F814CE"/>
    <w:rsid w:val="00F823BE"/>
    <w:rsid w:val="00F832ED"/>
    <w:rsid w:val="00F83632"/>
    <w:rsid w:val="00F85A87"/>
    <w:rsid w:val="00F945F2"/>
    <w:rsid w:val="00F9685F"/>
    <w:rsid w:val="00FA1218"/>
    <w:rsid w:val="00FA4DCF"/>
    <w:rsid w:val="00FB2138"/>
    <w:rsid w:val="00FD54CB"/>
    <w:rsid w:val="00FD57F0"/>
    <w:rsid w:val="00FD6BE3"/>
    <w:rsid w:val="00FD754F"/>
    <w:rsid w:val="00FD75E1"/>
    <w:rsid w:val="00FE2330"/>
    <w:rsid w:val="00FE2ADE"/>
    <w:rsid w:val="00FE597A"/>
    <w:rsid w:val="00FE7A8D"/>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D6DE1BEB-6767-447E-BAD1-CDF74257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styleId="Mencinsinresolver">
    <w:name w:val="Unresolved Mention"/>
    <w:basedOn w:val="Fuentedeprrafopredeter"/>
    <w:uiPriority w:val="99"/>
    <w:semiHidden/>
    <w:unhideWhenUsed/>
    <w:rsid w:val="00AD2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640">
      <w:bodyDiv w:val="1"/>
      <w:marLeft w:val="0"/>
      <w:marRight w:val="0"/>
      <w:marTop w:val="0"/>
      <w:marBottom w:val="0"/>
      <w:divBdr>
        <w:top w:val="none" w:sz="0" w:space="0" w:color="auto"/>
        <w:left w:val="none" w:sz="0" w:space="0" w:color="auto"/>
        <w:bottom w:val="none" w:sz="0" w:space="0" w:color="auto"/>
        <w:right w:val="none" w:sz="0" w:space="0" w:color="auto"/>
      </w:divBdr>
      <w:divsChild>
        <w:div w:id="1224608616">
          <w:marLeft w:val="547"/>
          <w:marRight w:val="0"/>
          <w:marTop w:val="0"/>
          <w:marBottom w:val="0"/>
          <w:divBdr>
            <w:top w:val="none" w:sz="0" w:space="0" w:color="auto"/>
            <w:left w:val="none" w:sz="0" w:space="0" w:color="auto"/>
            <w:bottom w:val="none" w:sz="0" w:space="0" w:color="auto"/>
            <w:right w:val="none" w:sz="0" w:space="0" w:color="auto"/>
          </w:divBdr>
        </w:div>
        <w:div w:id="703022635">
          <w:marLeft w:val="547"/>
          <w:marRight w:val="0"/>
          <w:marTop w:val="0"/>
          <w:marBottom w:val="0"/>
          <w:divBdr>
            <w:top w:val="none" w:sz="0" w:space="0" w:color="auto"/>
            <w:left w:val="none" w:sz="0" w:space="0" w:color="auto"/>
            <w:bottom w:val="none" w:sz="0" w:space="0" w:color="auto"/>
            <w:right w:val="none" w:sz="0" w:space="0" w:color="auto"/>
          </w:divBdr>
        </w:div>
      </w:divsChild>
    </w:div>
    <w:div w:id="32074650">
      <w:bodyDiv w:val="1"/>
      <w:marLeft w:val="0"/>
      <w:marRight w:val="0"/>
      <w:marTop w:val="0"/>
      <w:marBottom w:val="0"/>
      <w:divBdr>
        <w:top w:val="none" w:sz="0" w:space="0" w:color="auto"/>
        <w:left w:val="none" w:sz="0" w:space="0" w:color="auto"/>
        <w:bottom w:val="none" w:sz="0" w:space="0" w:color="auto"/>
        <w:right w:val="none" w:sz="0" w:space="0" w:color="auto"/>
      </w:divBdr>
      <w:divsChild>
        <w:div w:id="60952983">
          <w:marLeft w:val="446"/>
          <w:marRight w:val="0"/>
          <w:marTop w:val="0"/>
          <w:marBottom w:val="0"/>
          <w:divBdr>
            <w:top w:val="none" w:sz="0" w:space="0" w:color="auto"/>
            <w:left w:val="none" w:sz="0" w:space="0" w:color="auto"/>
            <w:bottom w:val="none" w:sz="0" w:space="0" w:color="auto"/>
            <w:right w:val="none" w:sz="0" w:space="0" w:color="auto"/>
          </w:divBdr>
        </w:div>
        <w:div w:id="1094547461">
          <w:marLeft w:val="446"/>
          <w:marRight w:val="0"/>
          <w:marTop w:val="0"/>
          <w:marBottom w:val="0"/>
          <w:divBdr>
            <w:top w:val="none" w:sz="0" w:space="0" w:color="auto"/>
            <w:left w:val="none" w:sz="0" w:space="0" w:color="auto"/>
            <w:bottom w:val="none" w:sz="0" w:space="0" w:color="auto"/>
            <w:right w:val="none" w:sz="0" w:space="0" w:color="auto"/>
          </w:divBdr>
        </w:div>
        <w:div w:id="1171025898">
          <w:marLeft w:val="446"/>
          <w:marRight w:val="0"/>
          <w:marTop w:val="0"/>
          <w:marBottom w:val="0"/>
          <w:divBdr>
            <w:top w:val="none" w:sz="0" w:space="0" w:color="auto"/>
            <w:left w:val="none" w:sz="0" w:space="0" w:color="auto"/>
            <w:bottom w:val="none" w:sz="0" w:space="0" w:color="auto"/>
            <w:right w:val="none" w:sz="0" w:space="0" w:color="auto"/>
          </w:divBdr>
        </w:div>
      </w:divsChild>
    </w:div>
    <w:div w:id="85268534">
      <w:bodyDiv w:val="1"/>
      <w:marLeft w:val="0"/>
      <w:marRight w:val="0"/>
      <w:marTop w:val="0"/>
      <w:marBottom w:val="0"/>
      <w:divBdr>
        <w:top w:val="none" w:sz="0" w:space="0" w:color="auto"/>
        <w:left w:val="none" w:sz="0" w:space="0" w:color="auto"/>
        <w:bottom w:val="none" w:sz="0" w:space="0" w:color="auto"/>
        <w:right w:val="none" w:sz="0" w:space="0" w:color="auto"/>
      </w:divBdr>
      <w:divsChild>
        <w:div w:id="565728238">
          <w:marLeft w:val="547"/>
          <w:marRight w:val="0"/>
          <w:marTop w:val="0"/>
          <w:marBottom w:val="0"/>
          <w:divBdr>
            <w:top w:val="none" w:sz="0" w:space="0" w:color="auto"/>
            <w:left w:val="none" w:sz="0" w:space="0" w:color="auto"/>
            <w:bottom w:val="none" w:sz="0" w:space="0" w:color="auto"/>
            <w:right w:val="none" w:sz="0" w:space="0" w:color="auto"/>
          </w:divBdr>
        </w:div>
        <w:div w:id="41950360">
          <w:marLeft w:val="547"/>
          <w:marRight w:val="0"/>
          <w:marTop w:val="0"/>
          <w:marBottom w:val="0"/>
          <w:divBdr>
            <w:top w:val="none" w:sz="0" w:space="0" w:color="auto"/>
            <w:left w:val="none" w:sz="0" w:space="0" w:color="auto"/>
            <w:bottom w:val="none" w:sz="0" w:space="0" w:color="auto"/>
            <w:right w:val="none" w:sz="0" w:space="0" w:color="auto"/>
          </w:divBdr>
        </w:div>
      </w:divsChild>
    </w:div>
    <w:div w:id="164782405">
      <w:bodyDiv w:val="1"/>
      <w:marLeft w:val="0"/>
      <w:marRight w:val="0"/>
      <w:marTop w:val="0"/>
      <w:marBottom w:val="0"/>
      <w:divBdr>
        <w:top w:val="none" w:sz="0" w:space="0" w:color="auto"/>
        <w:left w:val="none" w:sz="0" w:space="0" w:color="auto"/>
        <w:bottom w:val="none" w:sz="0" w:space="0" w:color="auto"/>
        <w:right w:val="none" w:sz="0" w:space="0" w:color="auto"/>
      </w:divBdr>
      <w:divsChild>
        <w:div w:id="26755702">
          <w:marLeft w:val="547"/>
          <w:marRight w:val="0"/>
          <w:marTop w:val="0"/>
          <w:marBottom w:val="0"/>
          <w:divBdr>
            <w:top w:val="none" w:sz="0" w:space="0" w:color="auto"/>
            <w:left w:val="none" w:sz="0" w:space="0" w:color="auto"/>
            <w:bottom w:val="none" w:sz="0" w:space="0" w:color="auto"/>
            <w:right w:val="none" w:sz="0" w:space="0" w:color="auto"/>
          </w:divBdr>
        </w:div>
        <w:div w:id="1060596640">
          <w:marLeft w:val="547"/>
          <w:marRight w:val="0"/>
          <w:marTop w:val="0"/>
          <w:marBottom w:val="0"/>
          <w:divBdr>
            <w:top w:val="none" w:sz="0" w:space="0" w:color="auto"/>
            <w:left w:val="none" w:sz="0" w:space="0" w:color="auto"/>
            <w:bottom w:val="none" w:sz="0" w:space="0" w:color="auto"/>
            <w:right w:val="none" w:sz="0" w:space="0" w:color="auto"/>
          </w:divBdr>
        </w:div>
        <w:div w:id="992875828">
          <w:marLeft w:val="547"/>
          <w:marRight w:val="0"/>
          <w:marTop w:val="0"/>
          <w:marBottom w:val="0"/>
          <w:divBdr>
            <w:top w:val="none" w:sz="0" w:space="0" w:color="auto"/>
            <w:left w:val="none" w:sz="0" w:space="0" w:color="auto"/>
            <w:bottom w:val="none" w:sz="0" w:space="0" w:color="auto"/>
            <w:right w:val="none" w:sz="0" w:space="0" w:color="auto"/>
          </w:divBdr>
        </w:div>
        <w:div w:id="1547181792">
          <w:marLeft w:val="547"/>
          <w:marRight w:val="0"/>
          <w:marTop w:val="0"/>
          <w:marBottom w:val="0"/>
          <w:divBdr>
            <w:top w:val="none" w:sz="0" w:space="0" w:color="auto"/>
            <w:left w:val="none" w:sz="0" w:space="0" w:color="auto"/>
            <w:bottom w:val="none" w:sz="0" w:space="0" w:color="auto"/>
            <w:right w:val="none" w:sz="0" w:space="0" w:color="auto"/>
          </w:divBdr>
        </w:div>
      </w:divsChild>
    </w:div>
    <w:div w:id="212080542">
      <w:bodyDiv w:val="1"/>
      <w:marLeft w:val="0"/>
      <w:marRight w:val="0"/>
      <w:marTop w:val="0"/>
      <w:marBottom w:val="0"/>
      <w:divBdr>
        <w:top w:val="none" w:sz="0" w:space="0" w:color="auto"/>
        <w:left w:val="none" w:sz="0" w:space="0" w:color="auto"/>
        <w:bottom w:val="none" w:sz="0" w:space="0" w:color="auto"/>
        <w:right w:val="none" w:sz="0" w:space="0" w:color="auto"/>
      </w:divBdr>
      <w:divsChild>
        <w:div w:id="1792699973">
          <w:marLeft w:val="547"/>
          <w:marRight w:val="0"/>
          <w:marTop w:val="0"/>
          <w:marBottom w:val="0"/>
          <w:divBdr>
            <w:top w:val="none" w:sz="0" w:space="0" w:color="auto"/>
            <w:left w:val="none" w:sz="0" w:space="0" w:color="auto"/>
            <w:bottom w:val="none" w:sz="0" w:space="0" w:color="auto"/>
            <w:right w:val="none" w:sz="0" w:space="0" w:color="auto"/>
          </w:divBdr>
        </w:div>
        <w:div w:id="289290661">
          <w:marLeft w:val="547"/>
          <w:marRight w:val="0"/>
          <w:marTop w:val="0"/>
          <w:marBottom w:val="0"/>
          <w:divBdr>
            <w:top w:val="none" w:sz="0" w:space="0" w:color="auto"/>
            <w:left w:val="none" w:sz="0" w:space="0" w:color="auto"/>
            <w:bottom w:val="none" w:sz="0" w:space="0" w:color="auto"/>
            <w:right w:val="none" w:sz="0" w:space="0" w:color="auto"/>
          </w:divBdr>
        </w:div>
      </w:divsChild>
    </w:div>
    <w:div w:id="367072412">
      <w:bodyDiv w:val="1"/>
      <w:marLeft w:val="0"/>
      <w:marRight w:val="0"/>
      <w:marTop w:val="0"/>
      <w:marBottom w:val="0"/>
      <w:divBdr>
        <w:top w:val="none" w:sz="0" w:space="0" w:color="auto"/>
        <w:left w:val="none" w:sz="0" w:space="0" w:color="auto"/>
        <w:bottom w:val="none" w:sz="0" w:space="0" w:color="auto"/>
        <w:right w:val="none" w:sz="0" w:space="0" w:color="auto"/>
      </w:divBdr>
    </w:div>
    <w:div w:id="415595299">
      <w:bodyDiv w:val="1"/>
      <w:marLeft w:val="0"/>
      <w:marRight w:val="0"/>
      <w:marTop w:val="0"/>
      <w:marBottom w:val="0"/>
      <w:divBdr>
        <w:top w:val="none" w:sz="0" w:space="0" w:color="auto"/>
        <w:left w:val="none" w:sz="0" w:space="0" w:color="auto"/>
        <w:bottom w:val="none" w:sz="0" w:space="0" w:color="auto"/>
        <w:right w:val="none" w:sz="0" w:space="0" w:color="auto"/>
      </w:divBdr>
    </w:div>
    <w:div w:id="430977153">
      <w:bodyDiv w:val="1"/>
      <w:marLeft w:val="0"/>
      <w:marRight w:val="0"/>
      <w:marTop w:val="0"/>
      <w:marBottom w:val="0"/>
      <w:divBdr>
        <w:top w:val="none" w:sz="0" w:space="0" w:color="auto"/>
        <w:left w:val="none" w:sz="0" w:space="0" w:color="auto"/>
        <w:bottom w:val="none" w:sz="0" w:space="0" w:color="auto"/>
        <w:right w:val="none" w:sz="0" w:space="0" w:color="auto"/>
      </w:divBdr>
      <w:divsChild>
        <w:div w:id="1099526949">
          <w:marLeft w:val="547"/>
          <w:marRight w:val="0"/>
          <w:marTop w:val="0"/>
          <w:marBottom w:val="0"/>
          <w:divBdr>
            <w:top w:val="none" w:sz="0" w:space="0" w:color="auto"/>
            <w:left w:val="none" w:sz="0" w:space="0" w:color="auto"/>
            <w:bottom w:val="none" w:sz="0" w:space="0" w:color="auto"/>
            <w:right w:val="none" w:sz="0" w:space="0" w:color="auto"/>
          </w:divBdr>
        </w:div>
        <w:div w:id="164243960">
          <w:marLeft w:val="547"/>
          <w:marRight w:val="0"/>
          <w:marTop w:val="0"/>
          <w:marBottom w:val="0"/>
          <w:divBdr>
            <w:top w:val="none" w:sz="0" w:space="0" w:color="auto"/>
            <w:left w:val="none" w:sz="0" w:space="0" w:color="auto"/>
            <w:bottom w:val="none" w:sz="0" w:space="0" w:color="auto"/>
            <w:right w:val="none" w:sz="0" w:space="0" w:color="auto"/>
          </w:divBdr>
        </w:div>
      </w:divsChild>
    </w:div>
    <w:div w:id="469590274">
      <w:bodyDiv w:val="1"/>
      <w:marLeft w:val="0"/>
      <w:marRight w:val="0"/>
      <w:marTop w:val="0"/>
      <w:marBottom w:val="0"/>
      <w:divBdr>
        <w:top w:val="none" w:sz="0" w:space="0" w:color="auto"/>
        <w:left w:val="none" w:sz="0" w:space="0" w:color="auto"/>
        <w:bottom w:val="none" w:sz="0" w:space="0" w:color="auto"/>
        <w:right w:val="none" w:sz="0" w:space="0" w:color="auto"/>
      </w:divBdr>
      <w:divsChild>
        <w:div w:id="1114446208">
          <w:marLeft w:val="547"/>
          <w:marRight w:val="0"/>
          <w:marTop w:val="0"/>
          <w:marBottom w:val="0"/>
          <w:divBdr>
            <w:top w:val="none" w:sz="0" w:space="0" w:color="auto"/>
            <w:left w:val="none" w:sz="0" w:space="0" w:color="auto"/>
            <w:bottom w:val="none" w:sz="0" w:space="0" w:color="auto"/>
            <w:right w:val="none" w:sz="0" w:space="0" w:color="auto"/>
          </w:divBdr>
        </w:div>
        <w:div w:id="1753425733">
          <w:marLeft w:val="547"/>
          <w:marRight w:val="0"/>
          <w:marTop w:val="0"/>
          <w:marBottom w:val="0"/>
          <w:divBdr>
            <w:top w:val="none" w:sz="0" w:space="0" w:color="auto"/>
            <w:left w:val="none" w:sz="0" w:space="0" w:color="auto"/>
            <w:bottom w:val="none" w:sz="0" w:space="0" w:color="auto"/>
            <w:right w:val="none" w:sz="0" w:space="0" w:color="auto"/>
          </w:divBdr>
        </w:div>
      </w:divsChild>
    </w:div>
    <w:div w:id="639264434">
      <w:bodyDiv w:val="1"/>
      <w:marLeft w:val="0"/>
      <w:marRight w:val="0"/>
      <w:marTop w:val="0"/>
      <w:marBottom w:val="0"/>
      <w:divBdr>
        <w:top w:val="none" w:sz="0" w:space="0" w:color="auto"/>
        <w:left w:val="none" w:sz="0" w:space="0" w:color="auto"/>
        <w:bottom w:val="none" w:sz="0" w:space="0" w:color="auto"/>
        <w:right w:val="none" w:sz="0" w:space="0" w:color="auto"/>
      </w:divBdr>
    </w:div>
    <w:div w:id="756558542">
      <w:bodyDiv w:val="1"/>
      <w:marLeft w:val="0"/>
      <w:marRight w:val="0"/>
      <w:marTop w:val="0"/>
      <w:marBottom w:val="0"/>
      <w:divBdr>
        <w:top w:val="none" w:sz="0" w:space="0" w:color="auto"/>
        <w:left w:val="none" w:sz="0" w:space="0" w:color="auto"/>
        <w:bottom w:val="none" w:sz="0" w:space="0" w:color="auto"/>
        <w:right w:val="none" w:sz="0" w:space="0" w:color="auto"/>
      </w:divBdr>
      <w:divsChild>
        <w:div w:id="310719398">
          <w:marLeft w:val="446"/>
          <w:marRight w:val="0"/>
          <w:marTop w:val="0"/>
          <w:marBottom w:val="0"/>
          <w:divBdr>
            <w:top w:val="none" w:sz="0" w:space="0" w:color="auto"/>
            <w:left w:val="none" w:sz="0" w:space="0" w:color="auto"/>
            <w:bottom w:val="none" w:sz="0" w:space="0" w:color="auto"/>
            <w:right w:val="none" w:sz="0" w:space="0" w:color="auto"/>
          </w:divBdr>
        </w:div>
        <w:div w:id="1372997159">
          <w:marLeft w:val="446"/>
          <w:marRight w:val="0"/>
          <w:marTop w:val="0"/>
          <w:marBottom w:val="0"/>
          <w:divBdr>
            <w:top w:val="none" w:sz="0" w:space="0" w:color="auto"/>
            <w:left w:val="none" w:sz="0" w:space="0" w:color="auto"/>
            <w:bottom w:val="none" w:sz="0" w:space="0" w:color="auto"/>
            <w:right w:val="none" w:sz="0" w:space="0" w:color="auto"/>
          </w:divBdr>
        </w:div>
        <w:div w:id="327755810">
          <w:marLeft w:val="446"/>
          <w:marRight w:val="0"/>
          <w:marTop w:val="0"/>
          <w:marBottom w:val="0"/>
          <w:divBdr>
            <w:top w:val="none" w:sz="0" w:space="0" w:color="auto"/>
            <w:left w:val="none" w:sz="0" w:space="0" w:color="auto"/>
            <w:bottom w:val="none" w:sz="0" w:space="0" w:color="auto"/>
            <w:right w:val="none" w:sz="0" w:space="0" w:color="auto"/>
          </w:divBdr>
        </w:div>
      </w:divsChild>
    </w:div>
    <w:div w:id="831719925">
      <w:bodyDiv w:val="1"/>
      <w:marLeft w:val="0"/>
      <w:marRight w:val="0"/>
      <w:marTop w:val="0"/>
      <w:marBottom w:val="0"/>
      <w:divBdr>
        <w:top w:val="none" w:sz="0" w:space="0" w:color="auto"/>
        <w:left w:val="none" w:sz="0" w:space="0" w:color="auto"/>
        <w:bottom w:val="none" w:sz="0" w:space="0" w:color="auto"/>
        <w:right w:val="none" w:sz="0" w:space="0" w:color="auto"/>
      </w:divBdr>
      <w:divsChild>
        <w:div w:id="2143385055">
          <w:marLeft w:val="446"/>
          <w:marRight w:val="0"/>
          <w:marTop w:val="0"/>
          <w:marBottom w:val="0"/>
          <w:divBdr>
            <w:top w:val="none" w:sz="0" w:space="0" w:color="auto"/>
            <w:left w:val="none" w:sz="0" w:space="0" w:color="auto"/>
            <w:bottom w:val="none" w:sz="0" w:space="0" w:color="auto"/>
            <w:right w:val="none" w:sz="0" w:space="0" w:color="auto"/>
          </w:divBdr>
        </w:div>
        <w:div w:id="1530141321">
          <w:marLeft w:val="446"/>
          <w:marRight w:val="0"/>
          <w:marTop w:val="0"/>
          <w:marBottom w:val="0"/>
          <w:divBdr>
            <w:top w:val="none" w:sz="0" w:space="0" w:color="auto"/>
            <w:left w:val="none" w:sz="0" w:space="0" w:color="auto"/>
            <w:bottom w:val="none" w:sz="0" w:space="0" w:color="auto"/>
            <w:right w:val="none" w:sz="0" w:space="0" w:color="auto"/>
          </w:divBdr>
        </w:div>
        <w:div w:id="1938097239">
          <w:marLeft w:val="446"/>
          <w:marRight w:val="0"/>
          <w:marTop w:val="0"/>
          <w:marBottom w:val="0"/>
          <w:divBdr>
            <w:top w:val="none" w:sz="0" w:space="0" w:color="auto"/>
            <w:left w:val="none" w:sz="0" w:space="0" w:color="auto"/>
            <w:bottom w:val="none" w:sz="0" w:space="0" w:color="auto"/>
            <w:right w:val="none" w:sz="0" w:space="0" w:color="auto"/>
          </w:divBdr>
        </w:div>
        <w:div w:id="146212939">
          <w:marLeft w:val="446"/>
          <w:marRight w:val="0"/>
          <w:marTop w:val="0"/>
          <w:marBottom w:val="0"/>
          <w:divBdr>
            <w:top w:val="none" w:sz="0" w:space="0" w:color="auto"/>
            <w:left w:val="none" w:sz="0" w:space="0" w:color="auto"/>
            <w:bottom w:val="none" w:sz="0" w:space="0" w:color="auto"/>
            <w:right w:val="none" w:sz="0" w:space="0" w:color="auto"/>
          </w:divBdr>
        </w:div>
      </w:divsChild>
    </w:div>
    <w:div w:id="1006130557">
      <w:bodyDiv w:val="1"/>
      <w:marLeft w:val="0"/>
      <w:marRight w:val="0"/>
      <w:marTop w:val="0"/>
      <w:marBottom w:val="0"/>
      <w:divBdr>
        <w:top w:val="none" w:sz="0" w:space="0" w:color="auto"/>
        <w:left w:val="none" w:sz="0" w:space="0" w:color="auto"/>
        <w:bottom w:val="none" w:sz="0" w:space="0" w:color="auto"/>
        <w:right w:val="none" w:sz="0" w:space="0" w:color="auto"/>
      </w:divBdr>
      <w:divsChild>
        <w:div w:id="1129205398">
          <w:marLeft w:val="547"/>
          <w:marRight w:val="0"/>
          <w:marTop w:val="0"/>
          <w:marBottom w:val="0"/>
          <w:divBdr>
            <w:top w:val="none" w:sz="0" w:space="0" w:color="auto"/>
            <w:left w:val="none" w:sz="0" w:space="0" w:color="auto"/>
            <w:bottom w:val="none" w:sz="0" w:space="0" w:color="auto"/>
            <w:right w:val="none" w:sz="0" w:space="0" w:color="auto"/>
          </w:divBdr>
        </w:div>
        <w:div w:id="1278295229">
          <w:marLeft w:val="547"/>
          <w:marRight w:val="0"/>
          <w:marTop w:val="0"/>
          <w:marBottom w:val="0"/>
          <w:divBdr>
            <w:top w:val="none" w:sz="0" w:space="0" w:color="auto"/>
            <w:left w:val="none" w:sz="0" w:space="0" w:color="auto"/>
            <w:bottom w:val="none" w:sz="0" w:space="0" w:color="auto"/>
            <w:right w:val="none" w:sz="0" w:space="0" w:color="auto"/>
          </w:divBdr>
        </w:div>
      </w:divsChild>
    </w:div>
    <w:div w:id="1026129046">
      <w:bodyDiv w:val="1"/>
      <w:marLeft w:val="0"/>
      <w:marRight w:val="0"/>
      <w:marTop w:val="0"/>
      <w:marBottom w:val="0"/>
      <w:divBdr>
        <w:top w:val="none" w:sz="0" w:space="0" w:color="auto"/>
        <w:left w:val="none" w:sz="0" w:space="0" w:color="auto"/>
        <w:bottom w:val="none" w:sz="0" w:space="0" w:color="auto"/>
        <w:right w:val="none" w:sz="0" w:space="0" w:color="auto"/>
      </w:divBdr>
    </w:div>
    <w:div w:id="1053963702">
      <w:bodyDiv w:val="1"/>
      <w:marLeft w:val="0"/>
      <w:marRight w:val="0"/>
      <w:marTop w:val="0"/>
      <w:marBottom w:val="0"/>
      <w:divBdr>
        <w:top w:val="none" w:sz="0" w:space="0" w:color="auto"/>
        <w:left w:val="none" w:sz="0" w:space="0" w:color="auto"/>
        <w:bottom w:val="none" w:sz="0" w:space="0" w:color="auto"/>
        <w:right w:val="none" w:sz="0" w:space="0" w:color="auto"/>
      </w:divBdr>
      <w:divsChild>
        <w:div w:id="1630355592">
          <w:marLeft w:val="547"/>
          <w:marRight w:val="0"/>
          <w:marTop w:val="0"/>
          <w:marBottom w:val="0"/>
          <w:divBdr>
            <w:top w:val="none" w:sz="0" w:space="0" w:color="auto"/>
            <w:left w:val="none" w:sz="0" w:space="0" w:color="auto"/>
            <w:bottom w:val="none" w:sz="0" w:space="0" w:color="auto"/>
            <w:right w:val="none" w:sz="0" w:space="0" w:color="auto"/>
          </w:divBdr>
        </w:div>
        <w:div w:id="349112322">
          <w:marLeft w:val="547"/>
          <w:marRight w:val="0"/>
          <w:marTop w:val="0"/>
          <w:marBottom w:val="0"/>
          <w:divBdr>
            <w:top w:val="none" w:sz="0" w:space="0" w:color="auto"/>
            <w:left w:val="none" w:sz="0" w:space="0" w:color="auto"/>
            <w:bottom w:val="none" w:sz="0" w:space="0" w:color="auto"/>
            <w:right w:val="none" w:sz="0" w:space="0" w:color="auto"/>
          </w:divBdr>
        </w:div>
      </w:divsChild>
    </w:div>
    <w:div w:id="1182745077">
      <w:bodyDiv w:val="1"/>
      <w:marLeft w:val="0"/>
      <w:marRight w:val="0"/>
      <w:marTop w:val="0"/>
      <w:marBottom w:val="0"/>
      <w:divBdr>
        <w:top w:val="none" w:sz="0" w:space="0" w:color="auto"/>
        <w:left w:val="none" w:sz="0" w:space="0" w:color="auto"/>
        <w:bottom w:val="none" w:sz="0" w:space="0" w:color="auto"/>
        <w:right w:val="none" w:sz="0" w:space="0" w:color="auto"/>
      </w:divBdr>
      <w:divsChild>
        <w:div w:id="1257900792">
          <w:marLeft w:val="547"/>
          <w:marRight w:val="0"/>
          <w:marTop w:val="0"/>
          <w:marBottom w:val="0"/>
          <w:divBdr>
            <w:top w:val="none" w:sz="0" w:space="0" w:color="auto"/>
            <w:left w:val="none" w:sz="0" w:space="0" w:color="auto"/>
            <w:bottom w:val="none" w:sz="0" w:space="0" w:color="auto"/>
            <w:right w:val="none" w:sz="0" w:space="0" w:color="auto"/>
          </w:divBdr>
        </w:div>
      </w:divsChild>
    </w:div>
    <w:div w:id="1334912757">
      <w:bodyDiv w:val="1"/>
      <w:marLeft w:val="0"/>
      <w:marRight w:val="0"/>
      <w:marTop w:val="0"/>
      <w:marBottom w:val="0"/>
      <w:divBdr>
        <w:top w:val="none" w:sz="0" w:space="0" w:color="auto"/>
        <w:left w:val="none" w:sz="0" w:space="0" w:color="auto"/>
        <w:bottom w:val="none" w:sz="0" w:space="0" w:color="auto"/>
        <w:right w:val="none" w:sz="0" w:space="0" w:color="auto"/>
      </w:divBdr>
      <w:divsChild>
        <w:div w:id="1329940243">
          <w:marLeft w:val="547"/>
          <w:marRight w:val="0"/>
          <w:marTop w:val="0"/>
          <w:marBottom w:val="0"/>
          <w:divBdr>
            <w:top w:val="none" w:sz="0" w:space="0" w:color="auto"/>
            <w:left w:val="none" w:sz="0" w:space="0" w:color="auto"/>
            <w:bottom w:val="none" w:sz="0" w:space="0" w:color="auto"/>
            <w:right w:val="none" w:sz="0" w:space="0" w:color="auto"/>
          </w:divBdr>
        </w:div>
      </w:divsChild>
    </w:div>
    <w:div w:id="1339966402">
      <w:bodyDiv w:val="1"/>
      <w:marLeft w:val="0"/>
      <w:marRight w:val="0"/>
      <w:marTop w:val="0"/>
      <w:marBottom w:val="0"/>
      <w:divBdr>
        <w:top w:val="none" w:sz="0" w:space="0" w:color="auto"/>
        <w:left w:val="none" w:sz="0" w:space="0" w:color="auto"/>
        <w:bottom w:val="none" w:sz="0" w:space="0" w:color="auto"/>
        <w:right w:val="none" w:sz="0" w:space="0" w:color="auto"/>
      </w:divBdr>
    </w:div>
    <w:div w:id="1388412398">
      <w:bodyDiv w:val="1"/>
      <w:marLeft w:val="0"/>
      <w:marRight w:val="0"/>
      <w:marTop w:val="0"/>
      <w:marBottom w:val="0"/>
      <w:divBdr>
        <w:top w:val="none" w:sz="0" w:space="0" w:color="auto"/>
        <w:left w:val="none" w:sz="0" w:space="0" w:color="auto"/>
        <w:bottom w:val="none" w:sz="0" w:space="0" w:color="auto"/>
        <w:right w:val="none" w:sz="0" w:space="0" w:color="auto"/>
      </w:divBdr>
      <w:divsChild>
        <w:div w:id="376005075">
          <w:marLeft w:val="547"/>
          <w:marRight w:val="0"/>
          <w:marTop w:val="0"/>
          <w:marBottom w:val="0"/>
          <w:divBdr>
            <w:top w:val="none" w:sz="0" w:space="0" w:color="auto"/>
            <w:left w:val="none" w:sz="0" w:space="0" w:color="auto"/>
            <w:bottom w:val="none" w:sz="0" w:space="0" w:color="auto"/>
            <w:right w:val="none" w:sz="0" w:space="0" w:color="auto"/>
          </w:divBdr>
        </w:div>
        <w:div w:id="2011104729">
          <w:marLeft w:val="547"/>
          <w:marRight w:val="0"/>
          <w:marTop w:val="0"/>
          <w:marBottom w:val="0"/>
          <w:divBdr>
            <w:top w:val="none" w:sz="0" w:space="0" w:color="auto"/>
            <w:left w:val="none" w:sz="0" w:space="0" w:color="auto"/>
            <w:bottom w:val="none" w:sz="0" w:space="0" w:color="auto"/>
            <w:right w:val="none" w:sz="0" w:space="0" w:color="auto"/>
          </w:divBdr>
        </w:div>
      </w:divsChild>
    </w:div>
    <w:div w:id="1506439529">
      <w:bodyDiv w:val="1"/>
      <w:marLeft w:val="0"/>
      <w:marRight w:val="0"/>
      <w:marTop w:val="0"/>
      <w:marBottom w:val="0"/>
      <w:divBdr>
        <w:top w:val="none" w:sz="0" w:space="0" w:color="auto"/>
        <w:left w:val="none" w:sz="0" w:space="0" w:color="auto"/>
        <w:bottom w:val="none" w:sz="0" w:space="0" w:color="auto"/>
        <w:right w:val="none" w:sz="0" w:space="0" w:color="auto"/>
      </w:divBdr>
      <w:divsChild>
        <w:div w:id="2002930088">
          <w:marLeft w:val="446"/>
          <w:marRight w:val="0"/>
          <w:marTop w:val="0"/>
          <w:marBottom w:val="0"/>
          <w:divBdr>
            <w:top w:val="none" w:sz="0" w:space="0" w:color="auto"/>
            <w:left w:val="none" w:sz="0" w:space="0" w:color="auto"/>
            <w:bottom w:val="none" w:sz="0" w:space="0" w:color="auto"/>
            <w:right w:val="none" w:sz="0" w:space="0" w:color="auto"/>
          </w:divBdr>
        </w:div>
      </w:divsChild>
    </w:div>
    <w:div w:id="1779719486">
      <w:bodyDiv w:val="1"/>
      <w:marLeft w:val="0"/>
      <w:marRight w:val="0"/>
      <w:marTop w:val="0"/>
      <w:marBottom w:val="0"/>
      <w:divBdr>
        <w:top w:val="none" w:sz="0" w:space="0" w:color="auto"/>
        <w:left w:val="none" w:sz="0" w:space="0" w:color="auto"/>
        <w:bottom w:val="none" w:sz="0" w:space="0" w:color="auto"/>
        <w:right w:val="none" w:sz="0" w:space="0" w:color="auto"/>
      </w:divBdr>
    </w:div>
    <w:div w:id="1897742160">
      <w:bodyDiv w:val="1"/>
      <w:marLeft w:val="0"/>
      <w:marRight w:val="0"/>
      <w:marTop w:val="0"/>
      <w:marBottom w:val="0"/>
      <w:divBdr>
        <w:top w:val="none" w:sz="0" w:space="0" w:color="auto"/>
        <w:left w:val="none" w:sz="0" w:space="0" w:color="auto"/>
        <w:bottom w:val="none" w:sz="0" w:space="0" w:color="auto"/>
        <w:right w:val="none" w:sz="0" w:space="0" w:color="auto"/>
      </w:divBdr>
    </w:div>
    <w:div w:id="21258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b.mx/cenatra" TargetMode="External"/><Relationship Id="rId13" Type="http://schemas.openxmlformats.org/officeDocument/2006/relationships/hyperlink" Target="https://drive.google.com/file/d/1zl4CBdwduvT9TH1APNerVIAi-70E-gfx/view?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mssmx.sharepoint.com/:f:/s/comunicacionsocial/Evz2sqAxFO9JgWhdYfzm95cBepWx0JEsqLB8WtdZGkYuow?e=t8G7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ss.gob.mx/salud-en-linea/donacion-organo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b.mx/cenatra" TargetMode="External"/><Relationship Id="rId4" Type="http://schemas.openxmlformats.org/officeDocument/2006/relationships/settings" Target="settings.xml"/><Relationship Id="rId9" Type="http://schemas.openxmlformats.org/officeDocument/2006/relationships/hyperlink" Target="http://www.imss.gob.mx/salud-en-linea/donacion-organo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FD4CE-F34D-4DE9-9C88-E1F19D62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4120</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dc:creator>
  <cp:lastModifiedBy>Luz Maria Rico Jardon</cp:lastModifiedBy>
  <cp:revision>2</cp:revision>
  <cp:lastPrinted>2024-10-03T14:20:00Z</cp:lastPrinted>
  <dcterms:created xsi:type="dcterms:W3CDTF">2025-11-06T21:06:00Z</dcterms:created>
  <dcterms:modified xsi:type="dcterms:W3CDTF">2025-11-06T21:06:00Z</dcterms:modified>
</cp:coreProperties>
</file>