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61E23B2F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179EE782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58BD4149" w:rsidR="00DA1B19" w:rsidRDefault="00C60C8B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270CC5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jueves 24 </w:t>
                            </w:r>
                            <w:r w:rsidR="0010096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de septiembre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5F897B9" w14:textId="172A2B04" w:rsidR="00623CE1" w:rsidRPr="004E0D31" w:rsidRDefault="00623CE1" w:rsidP="00623CE1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270CC5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511</w:t>
                            </w:r>
                            <w:r w:rsidR="00631AF2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430F889C" w14:textId="77777777" w:rsidR="00623CE1" w:rsidRPr="004E0D31" w:rsidRDefault="00623CE1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J3fwe/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58BD4149" w:rsidR="00DA1B19" w:rsidRDefault="00C60C8B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, </w:t>
                      </w:r>
                      <w:r w:rsidR="00270CC5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jueves 24 </w:t>
                      </w:r>
                      <w:r w:rsidR="0010096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de septiembre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5F897B9" w14:textId="172A2B04" w:rsidR="00623CE1" w:rsidRPr="004E0D31" w:rsidRDefault="00623CE1" w:rsidP="00623CE1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270CC5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511</w:t>
                      </w:r>
                      <w:r w:rsidR="00631AF2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2026</w:t>
                      </w:r>
                    </w:p>
                    <w:p w14:paraId="430F889C" w14:textId="77777777" w:rsidR="00623CE1" w:rsidRPr="004E0D31" w:rsidRDefault="00623CE1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23893EE" w14:textId="0730CFDF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2D38DB12" w14:textId="77777777" w:rsidR="0020345B" w:rsidRDefault="00625F2E" w:rsidP="00787E5C">
      <w:pPr>
        <w:rPr>
          <w:rFonts w:ascii="Noto Sans" w:hAnsi="Noto Sans" w:cs="Noto Sans"/>
          <w:b/>
          <w:bCs/>
          <w:lang w:val="es-MX"/>
        </w:rPr>
      </w:pPr>
      <w:r>
        <w:rPr>
          <w:rFonts w:ascii="Noto Sans" w:hAnsi="Noto Sans" w:cs="Noto Sans"/>
          <w:b/>
          <w:bCs/>
          <w:lang w:val="es-MX"/>
        </w:rPr>
        <w:t xml:space="preserve">                                                                              </w:t>
      </w:r>
    </w:p>
    <w:p w14:paraId="3CC3AA56" w14:textId="77777777" w:rsidR="0020345B" w:rsidRPr="0020345B" w:rsidRDefault="0020345B" w:rsidP="00082771">
      <w:pPr>
        <w:jc w:val="center"/>
        <w:rPr>
          <w:rFonts w:ascii="Noto Sans" w:hAnsi="Noto Sans" w:cs="Noto Sans"/>
          <w:b/>
          <w:bCs/>
          <w:sz w:val="20"/>
          <w:szCs w:val="20"/>
          <w:lang w:val="es-MX"/>
        </w:rPr>
      </w:pPr>
    </w:p>
    <w:p w14:paraId="30A8D8A0" w14:textId="6994DBB9" w:rsidR="00E71BF2" w:rsidRDefault="00684F84" w:rsidP="00A33200">
      <w:pPr>
        <w:ind w:left="360"/>
        <w:jc w:val="center"/>
        <w:rPr>
          <w:rFonts w:ascii="Noto Sans" w:hAnsi="Noto Sans" w:cs="Noto Sans"/>
          <w:b/>
          <w:bCs/>
          <w:sz w:val="32"/>
          <w:szCs w:val="32"/>
          <w:lang w:val="es-MX"/>
        </w:rPr>
      </w:pPr>
      <w:bookmarkStart w:id="0" w:name="_Hlk241154638"/>
      <w:r w:rsidRPr="00684F84">
        <w:rPr>
          <w:rFonts w:ascii="Noto Sans" w:hAnsi="Noto Sans" w:cs="Noto Sans"/>
          <w:b/>
          <w:bCs/>
          <w:sz w:val="32"/>
          <w:szCs w:val="32"/>
          <w:lang w:val="es-MX"/>
        </w:rPr>
        <w:t>Consolida IMSS red de colaboración internacional en favor de niñas, niños y adolescentes con cáncer</w:t>
      </w:r>
    </w:p>
    <w:bookmarkEnd w:id="0"/>
    <w:p w14:paraId="33CD42C0" w14:textId="77777777" w:rsidR="00684F84" w:rsidRDefault="00684F84" w:rsidP="00A33200">
      <w:pPr>
        <w:ind w:left="360"/>
        <w:jc w:val="center"/>
        <w:rPr>
          <w:rFonts w:ascii="Noto Sans" w:hAnsi="Noto Sans" w:cs="Noto Sans"/>
          <w:sz w:val="20"/>
          <w:szCs w:val="20"/>
          <w:lang w:val="es-MX"/>
        </w:rPr>
      </w:pPr>
    </w:p>
    <w:p w14:paraId="6883E36A" w14:textId="4710A25E" w:rsidR="00E71BF2" w:rsidRDefault="00E71BF2" w:rsidP="00E71BF2">
      <w:pPr>
        <w:pStyle w:val="Prrafodelista"/>
        <w:numPr>
          <w:ilvl w:val="0"/>
          <w:numId w:val="25"/>
        </w:numPr>
        <w:jc w:val="both"/>
        <w:rPr>
          <w:rFonts w:ascii="Noto Sans" w:hAnsi="Noto Sans" w:cs="Noto Sans"/>
          <w:b/>
          <w:bCs/>
          <w:sz w:val="20"/>
          <w:szCs w:val="20"/>
          <w:lang w:val="es-MX"/>
        </w:rPr>
      </w:pPr>
      <w:r w:rsidRPr="00E71BF2">
        <w:rPr>
          <w:rFonts w:ascii="Noto Sans" w:hAnsi="Noto Sans" w:cs="Noto Sans"/>
          <w:b/>
          <w:bCs/>
          <w:sz w:val="20"/>
          <w:szCs w:val="20"/>
          <w:lang w:val="es-MX"/>
        </w:rPr>
        <w:t>La 2ª Reunión Internacional para la Atención del Cáncer Infantil en las Américas reunió a especialistas de 11 países para compartir experiencias, fortalecer redes de colaboración y avanzar hacia modelos de atención más oportunos y precisos.</w:t>
      </w:r>
    </w:p>
    <w:p w14:paraId="1806F586" w14:textId="4FE4685B" w:rsidR="00684F84" w:rsidRPr="00684F84" w:rsidRDefault="00684F84" w:rsidP="00684F84">
      <w:pPr>
        <w:pStyle w:val="Prrafodelista"/>
        <w:numPr>
          <w:ilvl w:val="0"/>
          <w:numId w:val="25"/>
        </w:numPr>
        <w:jc w:val="both"/>
        <w:rPr>
          <w:rFonts w:ascii="Noto Sans" w:hAnsi="Noto Sans" w:cs="Noto Sans"/>
          <w:b/>
          <w:bCs/>
          <w:sz w:val="20"/>
          <w:szCs w:val="20"/>
          <w:lang w:val="es-MX"/>
        </w:rPr>
      </w:pPr>
      <w:r w:rsidRPr="00684F84">
        <w:rPr>
          <w:rFonts w:ascii="Noto Sans" w:hAnsi="Noto Sans" w:cs="Noto Sans"/>
          <w:b/>
          <w:bCs/>
          <w:sz w:val="20"/>
          <w:szCs w:val="20"/>
          <w:lang w:val="es-MX"/>
        </w:rPr>
        <w:t xml:space="preserve">El coordinador de Atención Oncológica, Donación y Trasplantes del IMSS, doctor Enrique López Aguilar, </w:t>
      </w:r>
      <w:r>
        <w:rPr>
          <w:rFonts w:ascii="Noto Sans" w:hAnsi="Noto Sans" w:cs="Noto Sans"/>
          <w:b/>
          <w:bCs/>
          <w:sz w:val="20"/>
          <w:szCs w:val="20"/>
          <w:lang w:val="es-MX"/>
        </w:rPr>
        <w:t xml:space="preserve">indicó </w:t>
      </w:r>
      <w:r w:rsidRPr="00684F84">
        <w:rPr>
          <w:rFonts w:ascii="Noto Sans" w:hAnsi="Noto Sans" w:cs="Noto Sans"/>
          <w:b/>
          <w:bCs/>
          <w:sz w:val="20"/>
          <w:szCs w:val="20"/>
          <w:lang w:val="es-MX"/>
        </w:rPr>
        <w:t>que la red de 36 OncoCREAN acerca la atención especializada, favorece el acceso oportuno a los servicios y fortalece la colaboración nacional e internacional.</w:t>
      </w:r>
    </w:p>
    <w:p w14:paraId="7ED98AA6" w14:textId="77777777" w:rsidR="00684F84" w:rsidRPr="00E71BF2" w:rsidRDefault="00684F84" w:rsidP="00E71BF2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097EAAFB" w14:textId="0B3D20F4" w:rsidR="00E71BF2" w:rsidRPr="00E71BF2" w:rsidRDefault="00E71BF2" w:rsidP="00E71BF2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E71BF2">
        <w:rPr>
          <w:rFonts w:ascii="Noto Sans" w:hAnsi="Noto Sans" w:cs="Noto Sans"/>
          <w:sz w:val="20"/>
          <w:szCs w:val="20"/>
          <w:lang w:val="es-MX"/>
        </w:rPr>
        <w:t xml:space="preserve">El Instituto Mexicano del Seguro Social (IMSS) consolidó su liderazgo regional </w:t>
      </w:r>
      <w:r>
        <w:rPr>
          <w:rFonts w:ascii="Noto Sans" w:hAnsi="Noto Sans" w:cs="Noto Sans"/>
          <w:sz w:val="20"/>
          <w:szCs w:val="20"/>
          <w:lang w:val="es-MX"/>
        </w:rPr>
        <w:t xml:space="preserve">durante </w:t>
      </w:r>
      <w:r w:rsidRPr="00E71BF2">
        <w:rPr>
          <w:rFonts w:ascii="Noto Sans" w:hAnsi="Noto Sans" w:cs="Noto Sans"/>
          <w:sz w:val="20"/>
          <w:szCs w:val="20"/>
          <w:lang w:val="es-MX"/>
        </w:rPr>
        <w:t>la 2ª Reunión Internacional para la Atención del Cáncer Infantil en las Américas, un encuentro que reunió a expertos, autoridades sanitarias y representantes de organismos internacionales de 11 países para impulsar estrategias conjuntas orientadas al diagnóstico oportuno, el acceso al tratamiento y la medicina de precisión.</w:t>
      </w:r>
    </w:p>
    <w:p w14:paraId="5B72253D" w14:textId="77777777" w:rsidR="00E71BF2" w:rsidRPr="00E71BF2" w:rsidRDefault="00E71BF2" w:rsidP="00E71BF2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450B8EFE" w14:textId="4325EF5B" w:rsidR="00E71BF2" w:rsidRPr="00E71BF2" w:rsidRDefault="00E71BF2" w:rsidP="00E71BF2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E71BF2">
        <w:rPr>
          <w:rFonts w:ascii="Noto Sans" w:hAnsi="Noto Sans" w:cs="Noto Sans"/>
          <w:sz w:val="20"/>
          <w:szCs w:val="20"/>
          <w:lang w:val="es-MX"/>
        </w:rPr>
        <w:t>Durante la clausura, el coordinador de Atención Oncológica, Donación y Trasplantes del IMSS, doctor Enrique López Aguilar, destacó los avances alcanzados por el Instituto en los últimos años para acercar la atención especializada a niñas, niños y adolescentes con cáncer, mediante la expansión de la capacidad resolutiva y el fortalecimiento de redes de atención en el país.</w:t>
      </w:r>
    </w:p>
    <w:p w14:paraId="67798D73" w14:textId="77777777" w:rsidR="00E71BF2" w:rsidRPr="00E71BF2" w:rsidRDefault="00E71BF2" w:rsidP="00E71BF2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6DA2DA07" w14:textId="7CAF6FCF" w:rsidR="00E71BF2" w:rsidRDefault="00E71BF2" w:rsidP="00E71BF2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E71BF2">
        <w:rPr>
          <w:rFonts w:ascii="Noto Sans" w:hAnsi="Noto Sans" w:cs="Noto Sans"/>
          <w:sz w:val="20"/>
          <w:szCs w:val="20"/>
          <w:lang w:val="es-MX"/>
        </w:rPr>
        <w:t xml:space="preserve">Subrayó que uno de los principales logros ha sido la construcción de </w:t>
      </w:r>
      <w:r w:rsidR="00C65935">
        <w:rPr>
          <w:rFonts w:ascii="Noto Sans" w:hAnsi="Noto Sans" w:cs="Noto Sans"/>
          <w:sz w:val="20"/>
          <w:szCs w:val="20"/>
          <w:lang w:val="es-MX"/>
        </w:rPr>
        <w:t xml:space="preserve">los 36 </w:t>
      </w:r>
      <w:r w:rsidR="00C65935" w:rsidRPr="00C65935">
        <w:rPr>
          <w:rFonts w:ascii="Noto Sans" w:hAnsi="Noto Sans" w:cs="Noto Sans"/>
          <w:sz w:val="20"/>
          <w:szCs w:val="20"/>
          <w:lang w:val="es-MX"/>
        </w:rPr>
        <w:t>Centros de Referencia Estatal para la Atención del Niño y de la Niña con Cáncer</w:t>
      </w:r>
      <w:r w:rsidR="00C65935">
        <w:rPr>
          <w:rFonts w:ascii="Noto Sans" w:hAnsi="Noto Sans" w:cs="Noto Sans"/>
          <w:sz w:val="20"/>
          <w:szCs w:val="20"/>
          <w:lang w:val="es-MX"/>
        </w:rPr>
        <w:t xml:space="preserve"> (OncoCREAN) del IMSS, </w:t>
      </w:r>
      <w:r w:rsidRPr="00E71BF2">
        <w:rPr>
          <w:rFonts w:ascii="Noto Sans" w:hAnsi="Noto Sans" w:cs="Noto Sans"/>
          <w:sz w:val="20"/>
          <w:szCs w:val="20"/>
          <w:lang w:val="es-MX"/>
        </w:rPr>
        <w:t xml:space="preserve">una red cada vez más amplia de unidades especializadas que permite reducir traslados prolongados y facilitar el acceso oportuno a la atención médica. </w:t>
      </w:r>
    </w:p>
    <w:p w14:paraId="3AEE82C1" w14:textId="77777777" w:rsidR="00C65935" w:rsidRDefault="00C65935" w:rsidP="00E71BF2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3F7F783B" w14:textId="76526E98" w:rsidR="00B0686E" w:rsidRPr="00B0686E" w:rsidRDefault="00B25514" w:rsidP="00B0686E">
      <w:pPr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 xml:space="preserve">“Nuestro director general </w:t>
      </w:r>
      <w:r w:rsidR="00C65935" w:rsidRPr="00C65935">
        <w:rPr>
          <w:rFonts w:ascii="Noto Sans" w:hAnsi="Noto Sans" w:cs="Noto Sans"/>
          <w:sz w:val="20"/>
          <w:szCs w:val="20"/>
          <w:lang w:val="es-MX"/>
        </w:rPr>
        <w:t>es una persona que tiene una sensibilidad bien especial, ha hecho posible todo esto</w:t>
      </w:r>
      <w:r>
        <w:rPr>
          <w:rFonts w:ascii="Noto Sans" w:hAnsi="Noto Sans" w:cs="Noto Sans"/>
          <w:sz w:val="20"/>
          <w:szCs w:val="20"/>
          <w:lang w:val="es-MX"/>
        </w:rPr>
        <w:t xml:space="preserve">. </w:t>
      </w:r>
      <w:r w:rsidR="00B0686E">
        <w:rPr>
          <w:rFonts w:ascii="Noto Sans" w:hAnsi="Noto Sans" w:cs="Noto Sans"/>
          <w:sz w:val="20"/>
          <w:szCs w:val="20"/>
          <w:lang w:val="es-MX"/>
        </w:rPr>
        <w:t xml:space="preserve">OncoCREAN es hijo de Zoé Robledo, la verdad de las cosas. </w:t>
      </w:r>
      <w:r w:rsidR="00B0686E" w:rsidRPr="00B0686E">
        <w:rPr>
          <w:rFonts w:ascii="Noto Sans" w:hAnsi="Noto Sans" w:cs="Noto Sans"/>
          <w:sz w:val="20"/>
          <w:szCs w:val="20"/>
          <w:lang w:val="es-MX"/>
        </w:rPr>
        <w:t>Todo este movimiento es su creación</w:t>
      </w:r>
      <w:r w:rsidR="00B0686E">
        <w:rPr>
          <w:rFonts w:ascii="Noto Sans" w:hAnsi="Noto Sans" w:cs="Noto Sans"/>
          <w:sz w:val="20"/>
          <w:szCs w:val="20"/>
          <w:lang w:val="es-MX"/>
        </w:rPr>
        <w:t xml:space="preserve"> </w:t>
      </w:r>
      <w:r w:rsidR="00B0686E" w:rsidRPr="00B0686E">
        <w:rPr>
          <w:rFonts w:ascii="Noto Sans" w:hAnsi="Noto Sans" w:cs="Noto Sans"/>
          <w:sz w:val="20"/>
          <w:szCs w:val="20"/>
          <w:lang w:val="es-MX"/>
        </w:rPr>
        <w:t xml:space="preserve">y es un gran legado que </w:t>
      </w:r>
      <w:r w:rsidR="00ED6BBE">
        <w:rPr>
          <w:rFonts w:ascii="Noto Sans" w:hAnsi="Noto Sans" w:cs="Noto Sans"/>
          <w:sz w:val="20"/>
          <w:szCs w:val="20"/>
          <w:lang w:val="es-MX"/>
        </w:rPr>
        <w:t>deja</w:t>
      </w:r>
      <w:r w:rsidR="00B0686E">
        <w:rPr>
          <w:rFonts w:ascii="Noto Sans" w:hAnsi="Noto Sans" w:cs="Noto Sans"/>
          <w:sz w:val="20"/>
          <w:szCs w:val="20"/>
          <w:lang w:val="es-MX"/>
        </w:rPr>
        <w:t>,</w:t>
      </w:r>
      <w:r w:rsidR="00B0686E" w:rsidRPr="00B0686E">
        <w:rPr>
          <w:rFonts w:ascii="Noto Sans" w:hAnsi="Noto Sans" w:cs="Noto Sans"/>
          <w:sz w:val="20"/>
          <w:szCs w:val="20"/>
          <w:lang w:val="es-MX"/>
        </w:rPr>
        <w:t xml:space="preserve"> y nosotros lo articulamos y lo llevamos a la realidad</w:t>
      </w:r>
      <w:r w:rsidR="00B0686E">
        <w:rPr>
          <w:rFonts w:ascii="Noto Sans" w:hAnsi="Noto Sans" w:cs="Noto Sans"/>
          <w:sz w:val="20"/>
          <w:szCs w:val="20"/>
          <w:lang w:val="es-MX"/>
        </w:rPr>
        <w:t>”</w:t>
      </w:r>
      <w:r>
        <w:rPr>
          <w:rFonts w:ascii="Noto Sans" w:hAnsi="Noto Sans" w:cs="Noto Sans"/>
          <w:sz w:val="20"/>
          <w:szCs w:val="20"/>
          <w:lang w:val="es-MX"/>
        </w:rPr>
        <w:t>, aseguró</w:t>
      </w:r>
      <w:r w:rsidR="00B0686E" w:rsidRPr="00B0686E">
        <w:rPr>
          <w:rFonts w:ascii="Noto Sans" w:hAnsi="Noto Sans" w:cs="Noto Sans"/>
          <w:sz w:val="20"/>
          <w:szCs w:val="20"/>
          <w:lang w:val="es-MX"/>
        </w:rPr>
        <w:t xml:space="preserve">. </w:t>
      </w:r>
    </w:p>
    <w:p w14:paraId="7609CEB0" w14:textId="77777777" w:rsidR="00E71BF2" w:rsidRDefault="00E71BF2" w:rsidP="00E71BF2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3D345330" w14:textId="0F8C8D96" w:rsidR="00E71BF2" w:rsidRPr="00E71BF2" w:rsidRDefault="00B25514" w:rsidP="00E71BF2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 xml:space="preserve">El doctor López Aguilar </w:t>
      </w:r>
      <w:r w:rsidR="00E71BF2" w:rsidRPr="00E71BF2">
        <w:rPr>
          <w:rFonts w:ascii="Noto Sans" w:hAnsi="Noto Sans" w:cs="Noto Sans"/>
          <w:sz w:val="20"/>
          <w:szCs w:val="20"/>
          <w:lang w:val="es-MX"/>
        </w:rPr>
        <w:t>resaltó que este esfuerzo ha impulsado una mayor coordinación entre instituciones y equipos de salud, con el objetivo de que los pacientes reciban tratamiento en condiciones más equitativas y cercanas a sus lugares de origen.</w:t>
      </w:r>
    </w:p>
    <w:p w14:paraId="1B682D2F" w14:textId="77777777" w:rsidR="00E71BF2" w:rsidRPr="00E71BF2" w:rsidRDefault="00E71BF2" w:rsidP="00E71BF2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343EA4EA" w14:textId="77777777" w:rsidR="00C65935" w:rsidRDefault="00E71BF2" w:rsidP="00E71BF2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E71BF2">
        <w:rPr>
          <w:rFonts w:ascii="Noto Sans" w:hAnsi="Noto Sans" w:cs="Noto Sans"/>
          <w:sz w:val="20"/>
          <w:szCs w:val="20"/>
          <w:lang w:val="es-MX"/>
        </w:rPr>
        <w:t xml:space="preserve">La reunión, celebrada del 21 al 23 de septiembre en la </w:t>
      </w:r>
      <w:r w:rsidR="00C65935" w:rsidRPr="00C65935">
        <w:rPr>
          <w:rFonts w:ascii="Noto Sans" w:hAnsi="Noto Sans" w:cs="Noto Sans"/>
          <w:sz w:val="20"/>
          <w:szCs w:val="20"/>
        </w:rPr>
        <w:t>Conferencia Interamericana de Seguridad Social (CISS</w:t>
      </w:r>
      <w:r w:rsidR="00C65935">
        <w:rPr>
          <w:rFonts w:ascii="Noto Sans" w:hAnsi="Noto Sans" w:cs="Noto Sans"/>
          <w:sz w:val="20"/>
          <w:szCs w:val="20"/>
        </w:rPr>
        <w:t>)</w:t>
      </w:r>
      <w:r w:rsidRPr="00E71BF2">
        <w:rPr>
          <w:rFonts w:ascii="Noto Sans" w:hAnsi="Noto Sans" w:cs="Noto Sans"/>
          <w:sz w:val="20"/>
          <w:szCs w:val="20"/>
          <w:lang w:val="es-MX"/>
        </w:rPr>
        <w:t xml:space="preserve">, tuvo como propósito intercambiar experiencias y buenas prácticas entre instituciones de seguridad </w:t>
      </w:r>
      <w:r w:rsidRPr="00E71BF2">
        <w:rPr>
          <w:rFonts w:ascii="Noto Sans" w:hAnsi="Noto Sans" w:cs="Noto Sans"/>
          <w:sz w:val="20"/>
          <w:szCs w:val="20"/>
          <w:lang w:val="es-MX"/>
        </w:rPr>
        <w:lastRenderedPageBreak/>
        <w:t xml:space="preserve">social de América, así como generar recomendaciones para mejorar la atención integral del cáncer infantil y avanzar hacia esquemas de medicina de precisión. </w:t>
      </w:r>
    </w:p>
    <w:p w14:paraId="38747DED" w14:textId="77777777" w:rsidR="00C65935" w:rsidRDefault="00C65935" w:rsidP="00E71BF2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069A2843" w14:textId="62497E05" w:rsidR="00E71BF2" w:rsidRPr="00E71BF2" w:rsidRDefault="00E71BF2" w:rsidP="00E71BF2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E71BF2">
        <w:rPr>
          <w:rFonts w:ascii="Noto Sans" w:hAnsi="Noto Sans" w:cs="Noto Sans"/>
          <w:sz w:val="20"/>
          <w:szCs w:val="20"/>
          <w:lang w:val="es-MX"/>
        </w:rPr>
        <w:t>Participaron representantes de República Dominicana, Argentina, Brasil, Colombia, Costa Rica, Chile, Estados Unidos, El Salvador, Honduras, Paraguay y México.</w:t>
      </w:r>
    </w:p>
    <w:p w14:paraId="6307510E" w14:textId="77777777" w:rsidR="00E71BF2" w:rsidRPr="00E71BF2" w:rsidRDefault="00E71BF2" w:rsidP="00E71BF2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4149CB9C" w14:textId="77777777" w:rsidR="00C65935" w:rsidRDefault="00E71BF2" w:rsidP="00E71BF2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E71BF2">
        <w:rPr>
          <w:rFonts w:ascii="Noto Sans" w:hAnsi="Noto Sans" w:cs="Noto Sans"/>
          <w:sz w:val="20"/>
          <w:szCs w:val="20"/>
          <w:lang w:val="es-MX"/>
        </w:rPr>
        <w:t xml:space="preserve">El doctor López Aguilar afirmó que la colaboración internacional se ha convertido en una herramienta fundamental para acelerar soluciones en beneficio de la población pediátrica con cáncer y expresó la voluntad del IMSS de mantener este espacio de diálogo y cooperación. </w:t>
      </w:r>
    </w:p>
    <w:p w14:paraId="08A6DFEF" w14:textId="77777777" w:rsidR="00C65935" w:rsidRDefault="00C65935" w:rsidP="00E71BF2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2ABD6133" w14:textId="22B51725" w:rsidR="00E71BF2" w:rsidRPr="00E71BF2" w:rsidRDefault="00E71BF2" w:rsidP="00E71BF2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E71BF2">
        <w:rPr>
          <w:rFonts w:ascii="Noto Sans" w:hAnsi="Noto Sans" w:cs="Noto Sans"/>
          <w:sz w:val="20"/>
          <w:szCs w:val="20"/>
          <w:lang w:val="es-MX"/>
        </w:rPr>
        <w:t xml:space="preserve">Añadió que los acuerdos y experiencias compartidas durante esta segunda edición permitirán consolidar nuevas acciones en favor de la calidad de vida de las niñas, niños y adolescentes </w:t>
      </w:r>
      <w:r w:rsidR="00C65935">
        <w:rPr>
          <w:rFonts w:ascii="Noto Sans" w:hAnsi="Noto Sans" w:cs="Noto Sans"/>
          <w:sz w:val="20"/>
          <w:szCs w:val="20"/>
          <w:lang w:val="es-MX"/>
        </w:rPr>
        <w:t xml:space="preserve">con cáncer </w:t>
      </w:r>
      <w:r w:rsidRPr="00E71BF2">
        <w:rPr>
          <w:rFonts w:ascii="Noto Sans" w:hAnsi="Noto Sans" w:cs="Noto Sans"/>
          <w:sz w:val="20"/>
          <w:szCs w:val="20"/>
          <w:lang w:val="es-MX"/>
        </w:rPr>
        <w:t>de la región.</w:t>
      </w:r>
    </w:p>
    <w:p w14:paraId="3E46B692" w14:textId="77777777" w:rsidR="00E71BF2" w:rsidRDefault="00E71BF2" w:rsidP="00E71BF2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0304B03B" w14:textId="39E3C7BB" w:rsidR="008D6D08" w:rsidRDefault="008D6D08" w:rsidP="00B25514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8D6D08">
        <w:rPr>
          <w:rFonts w:ascii="Noto Sans" w:hAnsi="Noto Sans" w:cs="Noto Sans"/>
          <w:sz w:val="20"/>
          <w:szCs w:val="20"/>
          <w:lang w:val="es-MX"/>
        </w:rPr>
        <w:t xml:space="preserve">Durante la clausura del encuentro, se reafirmó el compromiso </w:t>
      </w:r>
      <w:r>
        <w:rPr>
          <w:rFonts w:ascii="Noto Sans" w:hAnsi="Noto Sans" w:cs="Noto Sans"/>
          <w:sz w:val="20"/>
          <w:szCs w:val="20"/>
          <w:lang w:val="es-MX"/>
        </w:rPr>
        <w:t xml:space="preserve">institucional </w:t>
      </w:r>
      <w:r w:rsidRPr="008D6D08">
        <w:rPr>
          <w:rFonts w:ascii="Noto Sans" w:hAnsi="Noto Sans" w:cs="Noto Sans"/>
          <w:sz w:val="20"/>
          <w:szCs w:val="20"/>
          <w:lang w:val="es-MX"/>
        </w:rPr>
        <w:t xml:space="preserve">de promover la implementación del modelo de atención OncoCREAN </w:t>
      </w:r>
      <w:r>
        <w:rPr>
          <w:rFonts w:ascii="Noto Sans" w:hAnsi="Noto Sans" w:cs="Noto Sans"/>
          <w:sz w:val="20"/>
          <w:szCs w:val="20"/>
          <w:lang w:val="es-MX"/>
        </w:rPr>
        <w:t xml:space="preserve">del Instituto Mexicano del Seguro Social </w:t>
      </w:r>
      <w:r w:rsidRPr="008D6D08">
        <w:rPr>
          <w:rFonts w:ascii="Noto Sans" w:hAnsi="Noto Sans" w:cs="Noto Sans"/>
          <w:sz w:val="20"/>
          <w:szCs w:val="20"/>
          <w:lang w:val="es-MX"/>
        </w:rPr>
        <w:t>en América Latina</w:t>
      </w:r>
      <w:r>
        <w:rPr>
          <w:rFonts w:ascii="Noto Sans" w:hAnsi="Noto Sans" w:cs="Noto Sans"/>
          <w:sz w:val="20"/>
          <w:szCs w:val="20"/>
          <w:lang w:val="es-MX"/>
        </w:rPr>
        <w:t xml:space="preserve">. </w:t>
      </w:r>
    </w:p>
    <w:p w14:paraId="4BA0F159" w14:textId="77777777" w:rsidR="008D6D08" w:rsidRDefault="008D6D08" w:rsidP="00B25514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7932D515" w14:textId="768D53D1" w:rsidR="008D6D08" w:rsidRDefault="008D6D08" w:rsidP="00B25514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 xml:space="preserve">Además, </w:t>
      </w:r>
      <w:r w:rsidRPr="008D6D08">
        <w:rPr>
          <w:rFonts w:ascii="Noto Sans" w:hAnsi="Noto Sans" w:cs="Noto Sans"/>
          <w:sz w:val="20"/>
          <w:szCs w:val="20"/>
          <w:lang w:val="es-MX"/>
        </w:rPr>
        <w:t xml:space="preserve">el doctor Enrique López Aguilar destacó que la experiencia de México, sustentada en la homologación de protocolos y la capacitación continua para la atención de </w:t>
      </w:r>
      <w:r>
        <w:rPr>
          <w:rFonts w:ascii="Noto Sans" w:hAnsi="Noto Sans" w:cs="Noto Sans"/>
          <w:sz w:val="20"/>
          <w:szCs w:val="20"/>
          <w:lang w:val="es-MX"/>
        </w:rPr>
        <w:t>pediátrica oncológica</w:t>
      </w:r>
      <w:r w:rsidRPr="008D6D08">
        <w:rPr>
          <w:rFonts w:ascii="Noto Sans" w:hAnsi="Noto Sans" w:cs="Noto Sans"/>
          <w:sz w:val="20"/>
          <w:szCs w:val="20"/>
          <w:lang w:val="es-MX"/>
        </w:rPr>
        <w:t xml:space="preserve">, busca consolidarse como una referencia regional que contribuya a elevar los estándares de calidad, seguridad y oportunidad en </w:t>
      </w:r>
      <w:r>
        <w:rPr>
          <w:rFonts w:ascii="Noto Sans" w:hAnsi="Noto Sans" w:cs="Noto Sans"/>
          <w:sz w:val="20"/>
          <w:szCs w:val="20"/>
          <w:lang w:val="es-MX"/>
        </w:rPr>
        <w:t>el servicio médico</w:t>
      </w:r>
      <w:r w:rsidRPr="008D6D08">
        <w:rPr>
          <w:rFonts w:ascii="Noto Sans" w:hAnsi="Noto Sans" w:cs="Noto Sans"/>
          <w:sz w:val="20"/>
          <w:szCs w:val="20"/>
          <w:lang w:val="es-MX"/>
        </w:rPr>
        <w:t>.</w:t>
      </w:r>
      <w:r w:rsidR="00180C13">
        <w:rPr>
          <w:rFonts w:ascii="Noto Sans" w:hAnsi="Noto Sans" w:cs="Noto Sans"/>
          <w:sz w:val="20"/>
          <w:szCs w:val="20"/>
          <w:lang w:val="es-MX"/>
        </w:rPr>
        <w:t xml:space="preserve"> </w:t>
      </w:r>
    </w:p>
    <w:p w14:paraId="6DDB2BEB" w14:textId="77777777" w:rsidR="008D6D08" w:rsidRDefault="008D6D08" w:rsidP="00B25514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0B6BA2A3" w14:textId="2E2573E0" w:rsidR="00ED6BBE" w:rsidRDefault="00ED6BBE" w:rsidP="00B25514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 xml:space="preserve">“Es el compromiso que nos llevamos para la Tercera </w:t>
      </w:r>
      <w:r w:rsidRPr="00E71BF2">
        <w:rPr>
          <w:rFonts w:ascii="Noto Sans" w:hAnsi="Noto Sans" w:cs="Noto Sans"/>
          <w:sz w:val="20"/>
          <w:szCs w:val="20"/>
          <w:lang w:val="es-MX"/>
        </w:rPr>
        <w:t>Reunión Internacional para la Atención del Cáncer Infantil en las Américas</w:t>
      </w:r>
      <w:r>
        <w:rPr>
          <w:rFonts w:ascii="Noto Sans" w:hAnsi="Noto Sans" w:cs="Noto Sans"/>
          <w:sz w:val="20"/>
          <w:szCs w:val="20"/>
          <w:lang w:val="es-MX"/>
        </w:rPr>
        <w:t xml:space="preserve"> a celebrarse el próximo año”, concluyó el especialista del IMSS. </w:t>
      </w:r>
    </w:p>
    <w:p w14:paraId="37622206" w14:textId="77777777" w:rsidR="00B25514" w:rsidRPr="00DB763F" w:rsidRDefault="00B25514" w:rsidP="00C735A4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218E60F0" w14:textId="5829CB4D" w:rsidR="00F43ED6" w:rsidRDefault="00DC1EEB" w:rsidP="00D353A4">
      <w:pPr>
        <w:jc w:val="center"/>
        <w:rPr>
          <w:rFonts w:ascii="Noto Sans" w:hAnsi="Noto Sans" w:cs="Noto Sans"/>
          <w:b/>
          <w:bCs/>
          <w:sz w:val="20"/>
          <w:szCs w:val="20"/>
        </w:rPr>
      </w:pPr>
      <w:r w:rsidRPr="006A56A9">
        <w:rPr>
          <w:rFonts w:ascii="Noto Sans" w:hAnsi="Noto Sans" w:cs="Noto Sans"/>
          <w:b/>
          <w:bCs/>
          <w:sz w:val="20"/>
          <w:szCs w:val="20"/>
        </w:rPr>
        <w:t>---o0o---</w:t>
      </w:r>
    </w:p>
    <w:p w14:paraId="70F595D2" w14:textId="77777777" w:rsidR="00270CC5" w:rsidRDefault="00270CC5" w:rsidP="00D353A4">
      <w:pPr>
        <w:jc w:val="center"/>
        <w:rPr>
          <w:rFonts w:ascii="Noto Sans" w:hAnsi="Noto Sans" w:cs="Noto Sans"/>
          <w:b/>
          <w:bCs/>
          <w:sz w:val="20"/>
          <w:szCs w:val="20"/>
        </w:rPr>
      </w:pPr>
    </w:p>
    <w:p w14:paraId="3B49D238" w14:textId="77777777" w:rsidR="00270CC5" w:rsidRDefault="00270CC5" w:rsidP="00D353A4">
      <w:pPr>
        <w:jc w:val="center"/>
        <w:rPr>
          <w:rFonts w:ascii="Noto Sans" w:hAnsi="Noto Sans" w:cs="Noto Sans"/>
          <w:b/>
          <w:bCs/>
          <w:sz w:val="20"/>
          <w:szCs w:val="20"/>
        </w:rPr>
      </w:pPr>
    </w:p>
    <w:p w14:paraId="411239D0" w14:textId="77777777" w:rsidR="00270CC5" w:rsidRPr="00270CC5" w:rsidRDefault="00270CC5" w:rsidP="00270CC5">
      <w:pPr>
        <w:jc w:val="both"/>
        <w:rPr>
          <w:rFonts w:ascii="Noto Sans" w:hAnsi="Noto Sans" w:cs="Noto Sans"/>
          <w:b/>
          <w:bCs/>
          <w:sz w:val="20"/>
          <w:szCs w:val="20"/>
        </w:rPr>
      </w:pPr>
      <w:proofErr w:type="gramStart"/>
      <w:r w:rsidRPr="00270CC5">
        <w:rPr>
          <w:rFonts w:ascii="Noto Sans" w:hAnsi="Noto Sans" w:cs="Noto Sans"/>
          <w:b/>
          <w:bCs/>
          <w:sz w:val="20"/>
          <w:szCs w:val="20"/>
        </w:rPr>
        <w:t>LINK</w:t>
      </w:r>
      <w:proofErr w:type="gramEnd"/>
      <w:r w:rsidRPr="00270CC5">
        <w:rPr>
          <w:rFonts w:ascii="Noto Sans" w:hAnsi="Noto Sans" w:cs="Noto Sans"/>
          <w:b/>
          <w:bCs/>
          <w:sz w:val="20"/>
          <w:szCs w:val="20"/>
        </w:rPr>
        <w:t xml:space="preserve"> DE FOTOS</w:t>
      </w:r>
    </w:p>
    <w:p w14:paraId="7340B1EF" w14:textId="42613CD6" w:rsidR="00270CC5" w:rsidRPr="00270CC5" w:rsidRDefault="00270CC5" w:rsidP="00270CC5">
      <w:pPr>
        <w:jc w:val="both"/>
        <w:rPr>
          <w:rFonts w:ascii="Noto Sans" w:hAnsi="Noto Sans" w:cs="Noto Sans"/>
          <w:b/>
          <w:bCs/>
          <w:sz w:val="20"/>
          <w:szCs w:val="20"/>
        </w:rPr>
      </w:pPr>
      <w:hyperlink r:id="rId8" w:history="1">
        <w:r w:rsidRPr="00C25EAB">
          <w:rPr>
            <w:rStyle w:val="Hipervnculo"/>
            <w:rFonts w:ascii="Noto Sans" w:hAnsi="Noto Sans" w:cs="Noto Sans"/>
            <w:b/>
            <w:bCs/>
            <w:sz w:val="20"/>
            <w:szCs w:val="20"/>
          </w:rPr>
          <w:t>https://drive.google.com/drive/folders/1qQUsmC2AMvD1CpzHMeRnN64h9vNaJ94f?usp=sharing</w:t>
        </w:r>
      </w:hyperlink>
      <w:r>
        <w:rPr>
          <w:rFonts w:ascii="Noto Sans" w:hAnsi="Noto Sans" w:cs="Noto Sans"/>
          <w:b/>
          <w:bCs/>
          <w:sz w:val="20"/>
          <w:szCs w:val="20"/>
        </w:rPr>
        <w:t xml:space="preserve"> </w:t>
      </w:r>
    </w:p>
    <w:p w14:paraId="13F701B5" w14:textId="77777777" w:rsidR="00270CC5" w:rsidRPr="00270CC5" w:rsidRDefault="00270CC5" w:rsidP="00270CC5">
      <w:pPr>
        <w:jc w:val="both"/>
        <w:rPr>
          <w:rFonts w:ascii="Noto Sans" w:hAnsi="Noto Sans" w:cs="Noto Sans"/>
          <w:b/>
          <w:bCs/>
          <w:sz w:val="20"/>
          <w:szCs w:val="20"/>
        </w:rPr>
      </w:pPr>
    </w:p>
    <w:p w14:paraId="0609352E" w14:textId="1DEE686B" w:rsidR="00270CC5" w:rsidRPr="00270CC5" w:rsidRDefault="00270CC5" w:rsidP="00270CC5">
      <w:pPr>
        <w:jc w:val="both"/>
        <w:rPr>
          <w:rFonts w:ascii="Noto Sans" w:hAnsi="Noto Sans" w:cs="Noto Sans"/>
          <w:b/>
          <w:bCs/>
          <w:sz w:val="20"/>
          <w:szCs w:val="20"/>
        </w:rPr>
      </w:pPr>
      <w:proofErr w:type="gramStart"/>
      <w:r w:rsidRPr="00270CC5">
        <w:rPr>
          <w:rFonts w:ascii="Noto Sans" w:hAnsi="Noto Sans" w:cs="Noto Sans"/>
          <w:b/>
          <w:bCs/>
          <w:sz w:val="20"/>
          <w:szCs w:val="20"/>
        </w:rPr>
        <w:t>LINK</w:t>
      </w:r>
      <w:proofErr w:type="gramEnd"/>
      <w:r w:rsidRPr="00270CC5">
        <w:rPr>
          <w:rFonts w:ascii="Noto Sans" w:hAnsi="Noto Sans" w:cs="Noto Sans"/>
          <w:b/>
          <w:bCs/>
          <w:sz w:val="20"/>
          <w:szCs w:val="20"/>
        </w:rPr>
        <w:t xml:space="preserve"> DE VIDEO</w:t>
      </w:r>
    </w:p>
    <w:p w14:paraId="52307991" w14:textId="5605579D" w:rsidR="00270CC5" w:rsidRPr="00F43ED6" w:rsidRDefault="00270CC5" w:rsidP="00270CC5">
      <w:pPr>
        <w:jc w:val="both"/>
        <w:rPr>
          <w:rFonts w:ascii="Noto Sans" w:hAnsi="Noto Sans" w:cs="Noto Sans"/>
          <w:b/>
          <w:bCs/>
          <w:sz w:val="20"/>
          <w:szCs w:val="20"/>
        </w:rPr>
      </w:pPr>
      <w:hyperlink r:id="rId9" w:history="1">
        <w:r w:rsidRPr="00C25EAB">
          <w:rPr>
            <w:rStyle w:val="Hipervnculo"/>
            <w:rFonts w:ascii="Noto Sans" w:hAnsi="Noto Sans" w:cs="Noto Sans"/>
            <w:b/>
            <w:bCs/>
            <w:sz w:val="20"/>
            <w:szCs w:val="20"/>
          </w:rPr>
          <w:t>https://www.sendgb.com/Qp5k3dKUK7q</w:t>
        </w:r>
      </w:hyperlink>
      <w:r>
        <w:rPr>
          <w:rFonts w:ascii="Noto Sans" w:hAnsi="Noto Sans" w:cs="Noto Sans"/>
          <w:b/>
          <w:bCs/>
          <w:sz w:val="20"/>
          <w:szCs w:val="20"/>
        </w:rPr>
        <w:t xml:space="preserve"> </w:t>
      </w:r>
    </w:p>
    <w:sectPr w:rsidR="00270CC5" w:rsidRPr="00F43ED6" w:rsidSect="0016690D">
      <w:headerReference w:type="default" r:id="rId10"/>
      <w:pgSz w:w="12240" w:h="15840" w:code="1"/>
      <w:pgMar w:top="2342" w:right="1134" w:bottom="184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32C74" w14:textId="77777777" w:rsidR="00087353" w:rsidRDefault="00087353" w:rsidP="00A73D65">
      <w:r>
        <w:separator/>
      </w:r>
    </w:p>
  </w:endnote>
  <w:endnote w:type="continuationSeparator" w:id="0">
    <w:p w14:paraId="3DA84597" w14:textId="77777777" w:rsidR="00087353" w:rsidRDefault="00087353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9FB93" w14:textId="77777777" w:rsidR="00087353" w:rsidRDefault="00087353" w:rsidP="00A73D65">
      <w:r>
        <w:separator/>
      </w:r>
    </w:p>
  </w:footnote>
  <w:footnote w:type="continuationSeparator" w:id="0">
    <w:p w14:paraId="14A9BFC9" w14:textId="77777777" w:rsidR="00087353" w:rsidRDefault="00087353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3E84EC" wp14:editId="53D1D6EB">
          <wp:simplePos x="0" y="0"/>
          <wp:positionH relativeFrom="column">
            <wp:posOffset>-1080135</wp:posOffset>
          </wp:positionH>
          <wp:positionV relativeFrom="paragraph">
            <wp:posOffset>-441629</wp:posOffset>
          </wp:positionV>
          <wp:extent cx="7800230" cy="10094052"/>
          <wp:effectExtent l="0" t="0" r="0" b="2540"/>
          <wp:wrapNone/>
          <wp:docPr id="165288164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5859" cy="101272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0CE408AC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14302E72"/>
    <w:multiLevelType w:val="hybridMultilevel"/>
    <w:tmpl w:val="1EB443EA"/>
    <w:lvl w:ilvl="0" w:tplc="6CBE1E0C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D15DF"/>
    <w:multiLevelType w:val="hybridMultilevel"/>
    <w:tmpl w:val="2A54653A"/>
    <w:lvl w:ilvl="0" w:tplc="BF7227DA">
      <w:start w:val="16"/>
      <w:numFmt w:val="bullet"/>
      <w:lvlText w:val=""/>
      <w:lvlJc w:val="left"/>
      <w:pPr>
        <w:ind w:left="-207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" w15:restartNumberingAfterBreak="0">
    <w:nsid w:val="1D6F6B14"/>
    <w:multiLevelType w:val="hybridMultilevel"/>
    <w:tmpl w:val="3B56D7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D4B36"/>
    <w:multiLevelType w:val="hybridMultilevel"/>
    <w:tmpl w:val="9A287636"/>
    <w:lvl w:ilvl="0" w:tplc="EDA2FA94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F79BC"/>
    <w:multiLevelType w:val="hybridMultilevel"/>
    <w:tmpl w:val="90A222A0"/>
    <w:lvl w:ilvl="0" w:tplc="6CBE1E0C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D12196"/>
    <w:multiLevelType w:val="hybridMultilevel"/>
    <w:tmpl w:val="8E62BE16"/>
    <w:lvl w:ilvl="0" w:tplc="DCBCD450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302007"/>
    <w:multiLevelType w:val="hybridMultilevel"/>
    <w:tmpl w:val="274603B4"/>
    <w:lvl w:ilvl="0" w:tplc="0E5644A6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A43CA"/>
    <w:multiLevelType w:val="hybridMultilevel"/>
    <w:tmpl w:val="C8B673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436D1"/>
    <w:multiLevelType w:val="hybridMultilevel"/>
    <w:tmpl w:val="45C6286E"/>
    <w:lvl w:ilvl="0" w:tplc="0E5644A6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673D8D"/>
    <w:multiLevelType w:val="hybridMultilevel"/>
    <w:tmpl w:val="9E00F60A"/>
    <w:lvl w:ilvl="0" w:tplc="5838ADF2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C0544"/>
    <w:multiLevelType w:val="hybridMultilevel"/>
    <w:tmpl w:val="91CA910A"/>
    <w:lvl w:ilvl="0" w:tplc="8D28DD6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5F5B27"/>
    <w:multiLevelType w:val="hybridMultilevel"/>
    <w:tmpl w:val="A46EBDEE"/>
    <w:lvl w:ilvl="0" w:tplc="A1525C4E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547C3C"/>
    <w:multiLevelType w:val="hybridMultilevel"/>
    <w:tmpl w:val="99C0F7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783887"/>
    <w:multiLevelType w:val="hybridMultilevel"/>
    <w:tmpl w:val="9CECB2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250297"/>
    <w:multiLevelType w:val="hybridMultilevel"/>
    <w:tmpl w:val="F38834A0"/>
    <w:lvl w:ilvl="0" w:tplc="B31CF15C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285E69"/>
    <w:multiLevelType w:val="hybridMultilevel"/>
    <w:tmpl w:val="9E4A19D8"/>
    <w:lvl w:ilvl="0" w:tplc="F3CC80B2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7611DE"/>
    <w:multiLevelType w:val="hybridMultilevel"/>
    <w:tmpl w:val="8BD4EE94"/>
    <w:lvl w:ilvl="0" w:tplc="36EE9256">
      <w:start w:val="1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BE5FFF"/>
    <w:multiLevelType w:val="hybridMultilevel"/>
    <w:tmpl w:val="F38E59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44398D"/>
    <w:multiLevelType w:val="hybridMultilevel"/>
    <w:tmpl w:val="662899AC"/>
    <w:lvl w:ilvl="0" w:tplc="16D67AB8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232894"/>
    <w:multiLevelType w:val="hybridMultilevel"/>
    <w:tmpl w:val="EBBC34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846B27"/>
    <w:multiLevelType w:val="hybridMultilevel"/>
    <w:tmpl w:val="0144D200"/>
    <w:lvl w:ilvl="0" w:tplc="B02ACC58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B43D78"/>
    <w:multiLevelType w:val="hybridMultilevel"/>
    <w:tmpl w:val="D3D894A0"/>
    <w:lvl w:ilvl="0" w:tplc="DD98D026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6B1BF0"/>
    <w:multiLevelType w:val="multilevel"/>
    <w:tmpl w:val="FEBC1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E0F485A"/>
    <w:multiLevelType w:val="hybridMultilevel"/>
    <w:tmpl w:val="F6D04BA6"/>
    <w:lvl w:ilvl="0" w:tplc="8D28DD6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236868">
    <w:abstractNumId w:val="0"/>
  </w:num>
  <w:num w:numId="2" w16cid:durableId="1972592812">
    <w:abstractNumId w:val="2"/>
  </w:num>
  <w:num w:numId="3" w16cid:durableId="1684747001">
    <w:abstractNumId w:val="18"/>
  </w:num>
  <w:num w:numId="4" w16cid:durableId="450709684">
    <w:abstractNumId w:val="20"/>
  </w:num>
  <w:num w:numId="5" w16cid:durableId="235631270">
    <w:abstractNumId w:val="3"/>
  </w:num>
  <w:num w:numId="6" w16cid:durableId="1040058944">
    <w:abstractNumId w:val="23"/>
  </w:num>
  <w:num w:numId="7" w16cid:durableId="1260137159">
    <w:abstractNumId w:val="11"/>
  </w:num>
  <w:num w:numId="8" w16cid:durableId="58287830">
    <w:abstractNumId w:val="24"/>
  </w:num>
  <w:num w:numId="9" w16cid:durableId="182016960">
    <w:abstractNumId w:val="10"/>
  </w:num>
  <w:num w:numId="10" w16cid:durableId="728109875">
    <w:abstractNumId w:val="12"/>
  </w:num>
  <w:num w:numId="11" w16cid:durableId="1753047757">
    <w:abstractNumId w:val="17"/>
  </w:num>
  <w:num w:numId="12" w16cid:durableId="1861505204">
    <w:abstractNumId w:val="21"/>
  </w:num>
  <w:num w:numId="13" w16cid:durableId="721249332">
    <w:abstractNumId w:val="16"/>
  </w:num>
  <w:num w:numId="14" w16cid:durableId="405147010">
    <w:abstractNumId w:val="15"/>
  </w:num>
  <w:num w:numId="15" w16cid:durableId="1211503803">
    <w:abstractNumId w:val="19"/>
  </w:num>
  <w:num w:numId="16" w16cid:durableId="1420830797">
    <w:abstractNumId w:val="13"/>
  </w:num>
  <w:num w:numId="17" w16cid:durableId="149685783">
    <w:abstractNumId w:val="14"/>
  </w:num>
  <w:num w:numId="18" w16cid:durableId="878511197">
    <w:abstractNumId w:val="7"/>
  </w:num>
  <w:num w:numId="19" w16cid:durableId="407579811">
    <w:abstractNumId w:val="9"/>
  </w:num>
  <w:num w:numId="20" w16cid:durableId="852231050">
    <w:abstractNumId w:val="4"/>
  </w:num>
  <w:num w:numId="21" w16cid:durableId="592009691">
    <w:abstractNumId w:val="22"/>
  </w:num>
  <w:num w:numId="22" w16cid:durableId="1350178754">
    <w:abstractNumId w:val="8"/>
  </w:num>
  <w:num w:numId="23" w16cid:durableId="1573150752">
    <w:abstractNumId w:val="6"/>
  </w:num>
  <w:num w:numId="24" w16cid:durableId="1651012209">
    <w:abstractNumId w:val="1"/>
  </w:num>
  <w:num w:numId="25" w16cid:durableId="6407730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7681"/>
    <w:rsid w:val="0000784D"/>
    <w:rsid w:val="00054FDD"/>
    <w:rsid w:val="000645AF"/>
    <w:rsid w:val="000735DE"/>
    <w:rsid w:val="0008274A"/>
    <w:rsid w:val="00082771"/>
    <w:rsid w:val="00083AF7"/>
    <w:rsid w:val="00087353"/>
    <w:rsid w:val="000958A0"/>
    <w:rsid w:val="000A09C1"/>
    <w:rsid w:val="000A27E2"/>
    <w:rsid w:val="000A408C"/>
    <w:rsid w:val="000D799D"/>
    <w:rsid w:val="000E5D1C"/>
    <w:rsid w:val="000E67A7"/>
    <w:rsid w:val="000F5893"/>
    <w:rsid w:val="000F61C3"/>
    <w:rsid w:val="00100963"/>
    <w:rsid w:val="00106F12"/>
    <w:rsid w:val="00116702"/>
    <w:rsid w:val="00117614"/>
    <w:rsid w:val="00123130"/>
    <w:rsid w:val="001275A4"/>
    <w:rsid w:val="00132439"/>
    <w:rsid w:val="001341B1"/>
    <w:rsid w:val="00136B16"/>
    <w:rsid w:val="00147A76"/>
    <w:rsid w:val="00154AFC"/>
    <w:rsid w:val="00156A3E"/>
    <w:rsid w:val="00161740"/>
    <w:rsid w:val="0016179D"/>
    <w:rsid w:val="00163E93"/>
    <w:rsid w:val="001642EE"/>
    <w:rsid w:val="0016690D"/>
    <w:rsid w:val="00180A38"/>
    <w:rsid w:val="00180C13"/>
    <w:rsid w:val="00184325"/>
    <w:rsid w:val="00187A5D"/>
    <w:rsid w:val="001904AA"/>
    <w:rsid w:val="001A4E14"/>
    <w:rsid w:val="001E56DE"/>
    <w:rsid w:val="001F6AC7"/>
    <w:rsid w:val="00202D55"/>
    <w:rsid w:val="0020345B"/>
    <w:rsid w:val="00217091"/>
    <w:rsid w:val="002307D7"/>
    <w:rsid w:val="00256B1D"/>
    <w:rsid w:val="00257E05"/>
    <w:rsid w:val="00270CC5"/>
    <w:rsid w:val="002713DE"/>
    <w:rsid w:val="00284B30"/>
    <w:rsid w:val="0029542D"/>
    <w:rsid w:val="002A14A4"/>
    <w:rsid w:val="002B5A90"/>
    <w:rsid w:val="002E2142"/>
    <w:rsid w:val="002F624E"/>
    <w:rsid w:val="0030476A"/>
    <w:rsid w:val="00313531"/>
    <w:rsid w:val="00317087"/>
    <w:rsid w:val="0031773E"/>
    <w:rsid w:val="00321F89"/>
    <w:rsid w:val="003222B6"/>
    <w:rsid w:val="00330DC8"/>
    <w:rsid w:val="00334CB4"/>
    <w:rsid w:val="0034181C"/>
    <w:rsid w:val="0035081B"/>
    <w:rsid w:val="00354249"/>
    <w:rsid w:val="00363222"/>
    <w:rsid w:val="00370465"/>
    <w:rsid w:val="00373072"/>
    <w:rsid w:val="0038106D"/>
    <w:rsid w:val="003A034A"/>
    <w:rsid w:val="003B783A"/>
    <w:rsid w:val="003D1287"/>
    <w:rsid w:val="003D3483"/>
    <w:rsid w:val="003D416E"/>
    <w:rsid w:val="003E1335"/>
    <w:rsid w:val="003F165B"/>
    <w:rsid w:val="003F2124"/>
    <w:rsid w:val="003F4AFC"/>
    <w:rsid w:val="004053B6"/>
    <w:rsid w:val="00414BDA"/>
    <w:rsid w:val="00420030"/>
    <w:rsid w:val="00430C6D"/>
    <w:rsid w:val="00432F33"/>
    <w:rsid w:val="004447F8"/>
    <w:rsid w:val="00445267"/>
    <w:rsid w:val="00457AFF"/>
    <w:rsid w:val="004603A6"/>
    <w:rsid w:val="00471469"/>
    <w:rsid w:val="0047492F"/>
    <w:rsid w:val="00477F45"/>
    <w:rsid w:val="00497CF5"/>
    <w:rsid w:val="004A2714"/>
    <w:rsid w:val="004A3222"/>
    <w:rsid w:val="004A4C4E"/>
    <w:rsid w:val="004D146C"/>
    <w:rsid w:val="004E0D31"/>
    <w:rsid w:val="004E2AF9"/>
    <w:rsid w:val="00501363"/>
    <w:rsid w:val="005157D1"/>
    <w:rsid w:val="00557FCE"/>
    <w:rsid w:val="00567554"/>
    <w:rsid w:val="00593300"/>
    <w:rsid w:val="005933D8"/>
    <w:rsid w:val="005A7888"/>
    <w:rsid w:val="005B2F93"/>
    <w:rsid w:val="005B6AAE"/>
    <w:rsid w:val="005C1A7C"/>
    <w:rsid w:val="005C58FD"/>
    <w:rsid w:val="005C7CAD"/>
    <w:rsid w:val="005E0E90"/>
    <w:rsid w:val="005F4612"/>
    <w:rsid w:val="005F496F"/>
    <w:rsid w:val="005F7438"/>
    <w:rsid w:val="00604FA2"/>
    <w:rsid w:val="00613C9C"/>
    <w:rsid w:val="00620A51"/>
    <w:rsid w:val="00622CEB"/>
    <w:rsid w:val="00623CE1"/>
    <w:rsid w:val="00625F2E"/>
    <w:rsid w:val="00626EE3"/>
    <w:rsid w:val="00631824"/>
    <w:rsid w:val="00631AF2"/>
    <w:rsid w:val="006322C1"/>
    <w:rsid w:val="00637B4B"/>
    <w:rsid w:val="00646AF8"/>
    <w:rsid w:val="006558E2"/>
    <w:rsid w:val="00681A06"/>
    <w:rsid w:val="00684091"/>
    <w:rsid w:val="00684F84"/>
    <w:rsid w:val="00686935"/>
    <w:rsid w:val="006A3D09"/>
    <w:rsid w:val="006A56A9"/>
    <w:rsid w:val="006A5AF1"/>
    <w:rsid w:val="006C0425"/>
    <w:rsid w:val="006C081D"/>
    <w:rsid w:val="006C3B4E"/>
    <w:rsid w:val="006D24E9"/>
    <w:rsid w:val="006E6FBA"/>
    <w:rsid w:val="007009FE"/>
    <w:rsid w:val="00722DAC"/>
    <w:rsid w:val="007261BB"/>
    <w:rsid w:val="00741E41"/>
    <w:rsid w:val="007421E3"/>
    <w:rsid w:val="00746426"/>
    <w:rsid w:val="007504BE"/>
    <w:rsid w:val="007607B9"/>
    <w:rsid w:val="007778F0"/>
    <w:rsid w:val="0078195E"/>
    <w:rsid w:val="0078644C"/>
    <w:rsid w:val="00787E5C"/>
    <w:rsid w:val="007947D5"/>
    <w:rsid w:val="00794B5F"/>
    <w:rsid w:val="007A372A"/>
    <w:rsid w:val="007B74AD"/>
    <w:rsid w:val="007D3FA1"/>
    <w:rsid w:val="007D77D1"/>
    <w:rsid w:val="007E5888"/>
    <w:rsid w:val="007F1DB3"/>
    <w:rsid w:val="007F26D3"/>
    <w:rsid w:val="007F5E00"/>
    <w:rsid w:val="00811485"/>
    <w:rsid w:val="00813D0D"/>
    <w:rsid w:val="00825D8D"/>
    <w:rsid w:val="00831EE7"/>
    <w:rsid w:val="00834146"/>
    <w:rsid w:val="00840B75"/>
    <w:rsid w:val="0084270D"/>
    <w:rsid w:val="00872EBE"/>
    <w:rsid w:val="00873C54"/>
    <w:rsid w:val="00876807"/>
    <w:rsid w:val="008B403F"/>
    <w:rsid w:val="008D5B7B"/>
    <w:rsid w:val="008D6D08"/>
    <w:rsid w:val="008F5863"/>
    <w:rsid w:val="0090412A"/>
    <w:rsid w:val="009066A7"/>
    <w:rsid w:val="009068C0"/>
    <w:rsid w:val="00907F1C"/>
    <w:rsid w:val="009320A0"/>
    <w:rsid w:val="00932C27"/>
    <w:rsid w:val="00937C98"/>
    <w:rsid w:val="00942415"/>
    <w:rsid w:val="00942628"/>
    <w:rsid w:val="00942E5C"/>
    <w:rsid w:val="00955A74"/>
    <w:rsid w:val="0097226B"/>
    <w:rsid w:val="00982631"/>
    <w:rsid w:val="00984C79"/>
    <w:rsid w:val="00984F18"/>
    <w:rsid w:val="00994B5F"/>
    <w:rsid w:val="00996C65"/>
    <w:rsid w:val="009A17DF"/>
    <w:rsid w:val="009B16D5"/>
    <w:rsid w:val="009B240E"/>
    <w:rsid w:val="009B5F5D"/>
    <w:rsid w:val="009C12D6"/>
    <w:rsid w:val="009D71A8"/>
    <w:rsid w:val="009F2BA1"/>
    <w:rsid w:val="00A00C6F"/>
    <w:rsid w:val="00A07674"/>
    <w:rsid w:val="00A2586B"/>
    <w:rsid w:val="00A301D7"/>
    <w:rsid w:val="00A327EB"/>
    <w:rsid w:val="00A33200"/>
    <w:rsid w:val="00A56758"/>
    <w:rsid w:val="00A7141D"/>
    <w:rsid w:val="00A73D65"/>
    <w:rsid w:val="00A9274E"/>
    <w:rsid w:val="00A92D2B"/>
    <w:rsid w:val="00AA7A13"/>
    <w:rsid w:val="00AB17EC"/>
    <w:rsid w:val="00AB29FB"/>
    <w:rsid w:val="00AC63AB"/>
    <w:rsid w:val="00AD068C"/>
    <w:rsid w:val="00AE6249"/>
    <w:rsid w:val="00AE7E9A"/>
    <w:rsid w:val="00AF1989"/>
    <w:rsid w:val="00B0686E"/>
    <w:rsid w:val="00B178D0"/>
    <w:rsid w:val="00B25514"/>
    <w:rsid w:val="00B353A4"/>
    <w:rsid w:val="00B3608B"/>
    <w:rsid w:val="00B442A9"/>
    <w:rsid w:val="00B45010"/>
    <w:rsid w:val="00B462AF"/>
    <w:rsid w:val="00B5638F"/>
    <w:rsid w:val="00B72D65"/>
    <w:rsid w:val="00B87C85"/>
    <w:rsid w:val="00B93292"/>
    <w:rsid w:val="00BB21A6"/>
    <w:rsid w:val="00BB2DFF"/>
    <w:rsid w:val="00BC43BD"/>
    <w:rsid w:val="00BE2C7C"/>
    <w:rsid w:val="00BF29F6"/>
    <w:rsid w:val="00C02E98"/>
    <w:rsid w:val="00C13382"/>
    <w:rsid w:val="00C23B9E"/>
    <w:rsid w:val="00C23EA9"/>
    <w:rsid w:val="00C279A3"/>
    <w:rsid w:val="00C30849"/>
    <w:rsid w:val="00C30DFB"/>
    <w:rsid w:val="00C465FE"/>
    <w:rsid w:val="00C60C8B"/>
    <w:rsid w:val="00C65935"/>
    <w:rsid w:val="00C67047"/>
    <w:rsid w:val="00C735A4"/>
    <w:rsid w:val="00C85270"/>
    <w:rsid w:val="00C90CED"/>
    <w:rsid w:val="00CA497D"/>
    <w:rsid w:val="00CB4E79"/>
    <w:rsid w:val="00CB7D4F"/>
    <w:rsid w:val="00CD2132"/>
    <w:rsid w:val="00CD310D"/>
    <w:rsid w:val="00CE3E99"/>
    <w:rsid w:val="00CE4845"/>
    <w:rsid w:val="00CE4D6C"/>
    <w:rsid w:val="00CE510E"/>
    <w:rsid w:val="00CF34BF"/>
    <w:rsid w:val="00D1354D"/>
    <w:rsid w:val="00D17C3C"/>
    <w:rsid w:val="00D353A4"/>
    <w:rsid w:val="00D370A9"/>
    <w:rsid w:val="00D54A12"/>
    <w:rsid w:val="00D62AA0"/>
    <w:rsid w:val="00D655AC"/>
    <w:rsid w:val="00D84E05"/>
    <w:rsid w:val="00D94390"/>
    <w:rsid w:val="00D95C69"/>
    <w:rsid w:val="00D96375"/>
    <w:rsid w:val="00DA037A"/>
    <w:rsid w:val="00DA1B19"/>
    <w:rsid w:val="00DB1D12"/>
    <w:rsid w:val="00DB29C6"/>
    <w:rsid w:val="00DB53A4"/>
    <w:rsid w:val="00DB763F"/>
    <w:rsid w:val="00DC08D9"/>
    <w:rsid w:val="00DC1EEB"/>
    <w:rsid w:val="00DD4EBC"/>
    <w:rsid w:val="00DF057F"/>
    <w:rsid w:val="00DF471B"/>
    <w:rsid w:val="00E1044C"/>
    <w:rsid w:val="00E155A4"/>
    <w:rsid w:val="00E3458D"/>
    <w:rsid w:val="00E429E9"/>
    <w:rsid w:val="00E71BF2"/>
    <w:rsid w:val="00E71C54"/>
    <w:rsid w:val="00E73929"/>
    <w:rsid w:val="00E93867"/>
    <w:rsid w:val="00EB0128"/>
    <w:rsid w:val="00EB3F0F"/>
    <w:rsid w:val="00EB407F"/>
    <w:rsid w:val="00EC6A66"/>
    <w:rsid w:val="00ED2E59"/>
    <w:rsid w:val="00ED6BBE"/>
    <w:rsid w:val="00EE053F"/>
    <w:rsid w:val="00EE6B41"/>
    <w:rsid w:val="00F04946"/>
    <w:rsid w:val="00F0537A"/>
    <w:rsid w:val="00F24915"/>
    <w:rsid w:val="00F33C47"/>
    <w:rsid w:val="00F401F9"/>
    <w:rsid w:val="00F43ED6"/>
    <w:rsid w:val="00F458BC"/>
    <w:rsid w:val="00F50DA1"/>
    <w:rsid w:val="00F745B2"/>
    <w:rsid w:val="00F7646A"/>
    <w:rsid w:val="00F945F2"/>
    <w:rsid w:val="00FA1218"/>
    <w:rsid w:val="00FA6FCE"/>
    <w:rsid w:val="00FC6704"/>
    <w:rsid w:val="00FD754F"/>
    <w:rsid w:val="00FD75E1"/>
    <w:rsid w:val="00FE24DF"/>
    <w:rsid w:val="00FE2ADE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FFC636F7-CD41-4CCF-9C3D-7A60489D9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36B1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36B1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D353A4"/>
    <w:rPr>
      <w:rFonts w:eastAsiaTheme="minorEastAsi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qQUsmC2AMvD1CpzHMeRnN64h9vNaJ94f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endgb.com/Qp5k3dKUK7q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563C89-5FF7-904F-B0BB-151A6EC32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3743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Luz Maria Rico Jardon</cp:lastModifiedBy>
  <cp:revision>2</cp:revision>
  <cp:lastPrinted>2026-06-16T16:08:00Z</cp:lastPrinted>
  <dcterms:created xsi:type="dcterms:W3CDTF">2026-09-24T21:08:00Z</dcterms:created>
  <dcterms:modified xsi:type="dcterms:W3CDTF">2026-09-24T21:08:00Z</dcterms:modified>
</cp:coreProperties>
</file>