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2E0B3F" w14:textId="77777777" w:rsidR="009C475E" w:rsidRPr="00CB2ACA" w:rsidRDefault="009C475E" w:rsidP="009C475E">
      <w:pPr>
        <w:spacing w:line="240" w:lineRule="atLeast"/>
        <w:jc w:val="right"/>
        <w:rPr>
          <w:rFonts w:ascii="Montserrat" w:eastAsiaTheme="minorHAnsi" w:hAnsi="Montserrat" w:cs="Arial"/>
          <w:b/>
          <w:bCs/>
          <w:sz w:val="22"/>
          <w:szCs w:val="22"/>
          <w:lang w:val="es-ES"/>
        </w:rPr>
      </w:pPr>
      <w:r w:rsidRPr="00CB2ACA">
        <w:rPr>
          <w:rFonts w:ascii="Montserrat" w:hAnsi="Montserrat"/>
          <w:b/>
          <w:color w:val="134E39"/>
          <w:sz w:val="22"/>
          <w:szCs w:val="22"/>
        </w:rPr>
        <w:t>BOLETÍN DE PRENSA</w:t>
      </w:r>
    </w:p>
    <w:p w14:paraId="4A72471A" w14:textId="77777777" w:rsidR="009C475E" w:rsidRPr="00CB2ACA" w:rsidRDefault="009C475E" w:rsidP="009C475E">
      <w:pPr>
        <w:jc w:val="right"/>
        <w:rPr>
          <w:rFonts w:ascii="Montserrat" w:eastAsia="Montserrat Light" w:hAnsi="Montserrat" w:cs="Montserrat Light"/>
          <w:color w:val="000000"/>
          <w:sz w:val="22"/>
          <w:szCs w:val="22"/>
        </w:rPr>
      </w:pPr>
      <w:r>
        <w:rPr>
          <w:rFonts w:ascii="Montserrat" w:eastAsia="Montserrat Light" w:hAnsi="Montserrat" w:cs="Montserrat Light"/>
          <w:color w:val="000000"/>
          <w:sz w:val="22"/>
          <w:szCs w:val="22"/>
        </w:rPr>
        <w:t>Ciudad de México</w:t>
      </w:r>
      <w:r w:rsidRPr="00CB2ACA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, </w:t>
      </w:r>
      <w:r>
        <w:rPr>
          <w:rFonts w:ascii="Montserrat" w:hAnsi="Montserrat"/>
          <w:sz w:val="22"/>
          <w:szCs w:val="22"/>
        </w:rPr>
        <w:t>miércoles 11 de septiembre</w:t>
      </w:r>
      <w:r w:rsidRPr="00CB2ACA">
        <w:rPr>
          <w:rFonts w:ascii="Montserrat" w:hAnsi="Montserrat"/>
          <w:sz w:val="22"/>
          <w:szCs w:val="22"/>
        </w:rPr>
        <w:t xml:space="preserve"> </w:t>
      </w:r>
      <w:r w:rsidRPr="00CB2ACA">
        <w:rPr>
          <w:rFonts w:ascii="Montserrat" w:eastAsia="Montserrat Light" w:hAnsi="Montserrat" w:cs="Montserrat Light"/>
          <w:color w:val="000000"/>
          <w:sz w:val="22"/>
          <w:szCs w:val="22"/>
        </w:rPr>
        <w:t>de 2024</w:t>
      </w:r>
    </w:p>
    <w:p w14:paraId="1D1E9AC5" w14:textId="64551B27" w:rsidR="009C475E" w:rsidRPr="00CB2ACA" w:rsidRDefault="009C475E" w:rsidP="009C475E">
      <w:pPr>
        <w:jc w:val="right"/>
        <w:rPr>
          <w:rFonts w:ascii="Montserrat" w:eastAsia="Montserrat Light" w:hAnsi="Montserrat" w:cs="Montserrat Light"/>
          <w:color w:val="000000"/>
          <w:sz w:val="22"/>
          <w:szCs w:val="22"/>
        </w:rPr>
      </w:pPr>
      <w:bookmarkStart w:id="0" w:name="_gjdgxs" w:colFirst="0" w:colLast="0"/>
      <w:bookmarkEnd w:id="0"/>
      <w:r w:rsidRPr="00CB2ACA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No. </w:t>
      </w:r>
      <w:r>
        <w:rPr>
          <w:rFonts w:ascii="Montserrat" w:eastAsia="Montserrat Light" w:hAnsi="Montserrat" w:cs="Montserrat Light"/>
          <w:color w:val="000000"/>
          <w:sz w:val="22"/>
          <w:szCs w:val="22"/>
        </w:rPr>
        <w:t>4</w:t>
      </w:r>
      <w:r w:rsidR="005A574F">
        <w:rPr>
          <w:rFonts w:ascii="Montserrat" w:eastAsia="Montserrat Light" w:hAnsi="Montserrat" w:cs="Montserrat Light"/>
          <w:color w:val="000000"/>
          <w:sz w:val="22"/>
          <w:szCs w:val="22"/>
        </w:rPr>
        <w:t>63</w:t>
      </w:r>
      <w:r w:rsidRPr="00CB2ACA">
        <w:rPr>
          <w:rFonts w:ascii="Montserrat" w:eastAsia="Montserrat Light" w:hAnsi="Montserrat" w:cs="Montserrat Light"/>
          <w:color w:val="000000"/>
          <w:sz w:val="22"/>
          <w:szCs w:val="22"/>
        </w:rPr>
        <w:t>/2024</w:t>
      </w:r>
    </w:p>
    <w:p w14:paraId="3A2447BE" w14:textId="77777777" w:rsidR="009C475E" w:rsidRPr="00CB2ACA" w:rsidRDefault="009C475E" w:rsidP="009C475E">
      <w:pPr>
        <w:jc w:val="right"/>
        <w:rPr>
          <w:rFonts w:ascii="Montserrat" w:eastAsia="Montserrat Light" w:hAnsi="Montserrat" w:cs="Montserrat Light"/>
          <w:color w:val="000000"/>
          <w:sz w:val="22"/>
          <w:szCs w:val="22"/>
        </w:rPr>
      </w:pPr>
    </w:p>
    <w:p w14:paraId="01C47834" w14:textId="305352C6" w:rsidR="00706647" w:rsidRPr="00490652" w:rsidRDefault="005A574F" w:rsidP="009C475E">
      <w:pPr>
        <w:jc w:val="center"/>
        <w:rPr>
          <w:rFonts w:ascii="Montserrat" w:eastAsia="Montserrat Light" w:hAnsi="Montserrat" w:cs="Montserrat Light"/>
          <w:b/>
          <w:bCs/>
          <w:sz w:val="36"/>
          <w:szCs w:val="36"/>
        </w:rPr>
      </w:pPr>
      <w:r>
        <w:rPr>
          <w:rFonts w:ascii="Montserrat" w:eastAsia="Montserrat Light" w:hAnsi="Montserrat" w:cs="Montserrat Light"/>
          <w:b/>
          <w:bCs/>
          <w:sz w:val="36"/>
          <w:szCs w:val="36"/>
        </w:rPr>
        <w:t>D</w:t>
      </w:r>
      <w:r w:rsidR="00706647">
        <w:rPr>
          <w:rFonts w:ascii="Montserrat" w:eastAsia="Montserrat Light" w:hAnsi="Montserrat" w:cs="Montserrat Light"/>
          <w:b/>
          <w:bCs/>
          <w:sz w:val="36"/>
          <w:szCs w:val="36"/>
        </w:rPr>
        <w:t xml:space="preserve">evelan escultura de Salvador Allende </w:t>
      </w:r>
      <w:r>
        <w:rPr>
          <w:rFonts w:ascii="Montserrat" w:eastAsia="Montserrat Light" w:hAnsi="Montserrat" w:cs="Montserrat Light"/>
          <w:b/>
          <w:bCs/>
          <w:sz w:val="36"/>
          <w:szCs w:val="36"/>
        </w:rPr>
        <w:t xml:space="preserve">en la CISS para conmemorar </w:t>
      </w:r>
      <w:r w:rsidR="00706647">
        <w:rPr>
          <w:rFonts w:ascii="Montserrat" w:eastAsia="Montserrat Light" w:hAnsi="Montserrat" w:cs="Montserrat Light"/>
          <w:b/>
          <w:bCs/>
          <w:sz w:val="36"/>
          <w:szCs w:val="36"/>
        </w:rPr>
        <w:t xml:space="preserve">su legado </w:t>
      </w:r>
      <w:r>
        <w:rPr>
          <w:rFonts w:ascii="Montserrat" w:eastAsia="Montserrat Light" w:hAnsi="Montserrat" w:cs="Montserrat Light"/>
          <w:b/>
          <w:bCs/>
          <w:sz w:val="36"/>
          <w:szCs w:val="36"/>
        </w:rPr>
        <w:t xml:space="preserve">a la </w:t>
      </w:r>
      <w:r w:rsidR="00706647">
        <w:rPr>
          <w:rFonts w:ascii="Montserrat" w:eastAsia="Montserrat Light" w:hAnsi="Montserrat" w:cs="Montserrat Light"/>
          <w:b/>
          <w:bCs/>
          <w:sz w:val="36"/>
          <w:szCs w:val="36"/>
        </w:rPr>
        <w:t>seguridad social</w:t>
      </w:r>
    </w:p>
    <w:p w14:paraId="7F8EE3A2" w14:textId="77777777" w:rsidR="009C475E" w:rsidRPr="001D121E" w:rsidRDefault="009C475E" w:rsidP="009C475E">
      <w:pPr>
        <w:jc w:val="center"/>
        <w:rPr>
          <w:rFonts w:ascii="Montserrat" w:eastAsia="Montserrat Light" w:hAnsi="Montserrat" w:cs="Montserrat Light"/>
          <w:b/>
          <w:bCs/>
        </w:rPr>
      </w:pPr>
    </w:p>
    <w:p w14:paraId="14BEC126" w14:textId="4531A9F6" w:rsidR="00706647" w:rsidRPr="00D41211" w:rsidRDefault="009C475E" w:rsidP="009C475E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</w:pPr>
      <w:r w:rsidRPr="00D41211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El director general del </w:t>
      </w:r>
      <w:r w:rsidR="00706647" w:rsidRPr="00D41211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IMSS</w:t>
      </w:r>
      <w:r w:rsidRPr="00D41211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, Zoé Robledo, </w:t>
      </w:r>
      <w:r w:rsidR="00706647" w:rsidRPr="00D41211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destacó los lazos de solidaridad que comparten los gobierno</w:t>
      </w:r>
      <w:r w:rsidR="002C6E52" w:rsidRPr="00D41211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 México</w:t>
      </w:r>
      <w:r w:rsidR="00706647" w:rsidRPr="00D41211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 y Chile.</w:t>
      </w:r>
    </w:p>
    <w:p w14:paraId="0FBCA9ED" w14:textId="732FB6D1" w:rsidR="00D41211" w:rsidRPr="00D41211" w:rsidRDefault="00D41211" w:rsidP="009C475E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</w:pPr>
      <w:r w:rsidRPr="00D41211">
        <w:rPr>
          <w:rFonts w:ascii="Montserrat" w:eastAsia="Montserrat Light" w:hAnsi="Montserrat" w:cs="Montserrat Light"/>
          <w:b/>
          <w:bCs/>
          <w:color w:val="000000"/>
          <w:spacing w:val="-4"/>
          <w:sz w:val="20"/>
          <w:szCs w:val="20"/>
        </w:rPr>
        <w:t>Dijo que la escultura de Salvador Allende será una brújula para tener siempre presente la búsqueda de la seguridad social.</w:t>
      </w:r>
    </w:p>
    <w:p w14:paraId="7EAF1613" w14:textId="4C5932F5" w:rsidR="009C475E" w:rsidRPr="00D41211" w:rsidRDefault="009C475E" w:rsidP="009C475E">
      <w:pPr>
        <w:pStyle w:val="Prrafodelista"/>
        <w:numPr>
          <w:ilvl w:val="0"/>
          <w:numId w:val="3"/>
        </w:numPr>
        <w:jc w:val="both"/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</w:pPr>
      <w:r w:rsidRPr="00D41211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Isabel Allende Bussi, hija del expresidente</w:t>
      </w:r>
      <w:r w:rsidR="00D41211" w:rsidRPr="00D41211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 chileno</w:t>
      </w:r>
      <w:r w:rsidRPr="00D41211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, </w:t>
      </w:r>
      <w:r w:rsidR="00A80530" w:rsidRPr="00D41211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dijo que lo más recordado de </w:t>
      </w:r>
      <w:r w:rsidR="00D41211" w:rsidRPr="00D41211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Salvador Allende</w:t>
      </w:r>
      <w:r w:rsidR="00A80530" w:rsidRPr="00D41211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 xml:space="preserve"> es su legado político y el compromiso con la salud pública</w:t>
      </w:r>
      <w:r w:rsidR="00D41211" w:rsidRPr="00D41211">
        <w:rPr>
          <w:rFonts w:ascii="Montserrat" w:eastAsia="Montserrat Light" w:hAnsi="Montserrat" w:cs="Montserrat Light"/>
          <w:b/>
          <w:bCs/>
          <w:color w:val="000000"/>
          <w:sz w:val="20"/>
          <w:szCs w:val="20"/>
        </w:rPr>
        <w:t>.</w:t>
      </w:r>
    </w:p>
    <w:p w14:paraId="6075DFCD" w14:textId="77777777" w:rsidR="009C475E" w:rsidRPr="0040683B" w:rsidRDefault="009C475E" w:rsidP="00DE71E5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</w:rPr>
      </w:pPr>
    </w:p>
    <w:p w14:paraId="25179636" w14:textId="08856C9C" w:rsidR="009C475E" w:rsidRPr="006F1FE5" w:rsidRDefault="009C475E" w:rsidP="009C475E">
      <w:pPr>
        <w:jc w:val="both"/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</w:pPr>
      <w:r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El Instituto Mexicano del Seguro Social (IMSS)</w:t>
      </w:r>
      <w:r w:rsidR="00CF6077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,</w:t>
      </w:r>
      <w:r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 la Conferencia Interamericana de Seguridad Social (CISS)</w:t>
      </w:r>
      <w:r w:rsidR="00CF6077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 y la senadora de la República de Chile</w:t>
      </w:r>
      <w:r w:rsidR="005A574F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,</w:t>
      </w:r>
      <w:r w:rsidR="00CF6077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 </w:t>
      </w:r>
      <w:r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Isabel Allende Bussi, rindieron un homenaje a</w:t>
      </w:r>
      <w:r w:rsidR="00CF6077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l expresidente chileno</w:t>
      </w:r>
      <w:r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 Salvador Allende</w:t>
      </w:r>
      <w:r w:rsidR="00CF6077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, con </w:t>
      </w:r>
      <w:r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la develación de una escultura de su imagen en la Plaza Americana de la Seguridad Social. </w:t>
      </w:r>
    </w:p>
    <w:p w14:paraId="14EA6E2F" w14:textId="77777777" w:rsidR="009C475E" w:rsidRPr="006F1FE5" w:rsidRDefault="009C475E" w:rsidP="009C475E">
      <w:pPr>
        <w:jc w:val="both"/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</w:pPr>
    </w:p>
    <w:p w14:paraId="0091CF61" w14:textId="2C5448CD" w:rsidR="009C475E" w:rsidRPr="006F1FE5" w:rsidRDefault="009C475E" w:rsidP="009C475E">
      <w:pPr>
        <w:jc w:val="both"/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</w:pPr>
      <w:r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En el marco del evento </w:t>
      </w:r>
      <w:r w:rsidR="005A574F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“</w:t>
      </w:r>
      <w:r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Salvador Allende y </w:t>
      </w:r>
      <w:r w:rsidR="005A574F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el </w:t>
      </w:r>
      <w:r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82 aniversario de la fundación de la CISS</w:t>
      </w:r>
      <w:r w:rsidR="005A574F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. </w:t>
      </w:r>
      <w:r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Un legado continental”, el director general del IMSS, Zoé Robledo, </w:t>
      </w:r>
      <w:r w:rsidR="00065A4E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destac</w:t>
      </w:r>
      <w:r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ó </w:t>
      </w:r>
      <w:r w:rsidR="003E65D6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que </w:t>
      </w:r>
      <w:r w:rsidR="00065A4E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uno de los elementos más import</w:t>
      </w:r>
      <w:r w:rsidR="003E65D6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antes </w:t>
      </w:r>
      <w:r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que </w:t>
      </w:r>
      <w:r w:rsidR="003E65D6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comparten </w:t>
      </w:r>
      <w:r w:rsidR="00065A4E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Chile y México </w:t>
      </w:r>
      <w:r w:rsidR="003E65D6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es el esfuerzo de </w:t>
      </w:r>
      <w:r w:rsidR="008F2600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sus</w:t>
      </w:r>
      <w:r w:rsidR="003E65D6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 gobiernos enfocados en la solidaridad.</w:t>
      </w:r>
    </w:p>
    <w:p w14:paraId="74CD6898" w14:textId="77777777" w:rsidR="009C475E" w:rsidRPr="006F1FE5" w:rsidRDefault="009C475E" w:rsidP="009C475E">
      <w:pPr>
        <w:jc w:val="both"/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</w:pPr>
    </w:p>
    <w:p w14:paraId="3D4B2874" w14:textId="52DA42EF" w:rsidR="00376F4C" w:rsidRDefault="009C475E" w:rsidP="00376F4C">
      <w:pPr>
        <w:jc w:val="both"/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</w:pPr>
      <w:r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En su calidad de presi</w:t>
      </w:r>
      <w:r w:rsidR="00A46286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d</w:t>
      </w:r>
      <w:r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ente de la </w:t>
      </w:r>
      <w:r w:rsidR="00A72B8C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CISS</w:t>
      </w:r>
      <w:r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, </w:t>
      </w:r>
      <w:r w:rsidR="008F6E7A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resalt</w:t>
      </w:r>
      <w:r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ó que</w:t>
      </w:r>
      <w:r w:rsidR="000E2180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 </w:t>
      </w:r>
      <w:r w:rsidR="00D41211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hoy se recuerda</w:t>
      </w:r>
      <w:r w:rsidR="00F476BB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 a</w:t>
      </w:r>
      <w:r w:rsidR="00CC4BA2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 Salvador Allende</w:t>
      </w:r>
      <w:r w:rsidR="00D41211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 como uno de los </w:t>
      </w:r>
      <w:r w:rsidR="005A574F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pilares</w:t>
      </w:r>
      <w:r w:rsidR="00D41211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 de la seguridad social, junto a otros personajes históricos como </w:t>
      </w:r>
      <w:r w:rsidR="0067111B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Lázaro Cárdenas, Ignacio García Téllez y Eva Perón</w:t>
      </w:r>
      <w:r w:rsidR="005A574F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; “</w:t>
      </w:r>
      <w:r w:rsidR="00D41211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su escultura </w:t>
      </w:r>
      <w:r w:rsidR="00376F4C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será una brújula para tener siempre presente la búsqueda de la seguridad social</w:t>
      </w:r>
      <w:r w:rsidR="005A574F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”</w:t>
      </w:r>
      <w:r w:rsidR="00D41211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.</w:t>
      </w:r>
    </w:p>
    <w:p w14:paraId="240126D5" w14:textId="77777777" w:rsidR="00D41211" w:rsidRDefault="00D41211" w:rsidP="00376F4C">
      <w:pPr>
        <w:jc w:val="both"/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</w:pPr>
    </w:p>
    <w:p w14:paraId="5823CFFF" w14:textId="4C12EC1A" w:rsidR="00CB1418" w:rsidRDefault="005A574F" w:rsidP="00376F4C">
      <w:pPr>
        <w:jc w:val="both"/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</w:pPr>
      <w:r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E</w:t>
      </w:r>
      <w:r w:rsidR="00D41211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l director general del IMSS </w:t>
      </w:r>
      <w:r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señaló que México ha realizado esfuerzos importantes para fortalecer la seguridad social, entre estos, frenar </w:t>
      </w:r>
      <w:r w:rsidR="00376F4C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la privatización silenciosa de la atención médica</w:t>
      </w:r>
      <w:r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, crear </w:t>
      </w:r>
      <w:r w:rsidR="00376F4C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la pensión no contributiva como un derecho en la Constitución, </w:t>
      </w:r>
      <w:r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disminuir </w:t>
      </w:r>
      <w:r w:rsidR="00376F4C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las comisiones de las afores, aument</w:t>
      </w:r>
      <w:r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ar </w:t>
      </w:r>
      <w:r w:rsidR="00376F4C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la tasa de reemplazo con incremento sostenido de la aportación que hacen los empleadores a las cuentas individuales de las y los trabajadores</w:t>
      </w:r>
      <w:r w:rsidR="00CB1418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.</w:t>
      </w:r>
    </w:p>
    <w:p w14:paraId="25AED47C" w14:textId="77777777" w:rsidR="00CB1418" w:rsidRDefault="00CB1418" w:rsidP="00376F4C">
      <w:pPr>
        <w:jc w:val="both"/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</w:pPr>
    </w:p>
    <w:p w14:paraId="384F7B63" w14:textId="31085A03" w:rsidR="00CB1418" w:rsidRPr="006F1FE5" w:rsidRDefault="00CB1418" w:rsidP="00376F4C">
      <w:pPr>
        <w:jc w:val="both"/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</w:pPr>
      <w:r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Asimismo,</w:t>
      </w:r>
      <w:r w:rsidR="00376F4C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 la creación del Fondo de Pensiones del Bienestar para un retiro digno con el 100 por ciento del último salario</w:t>
      </w:r>
      <w:r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, </w:t>
      </w:r>
      <w:r w:rsidR="00376F4C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“</w:t>
      </w:r>
      <w:r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y</w:t>
      </w:r>
      <w:r w:rsidR="00376F4C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 ahora IMSS-Bienestar, el IMSS para los que no tienen IMSS. La atención médica, pública, gratuita, de calidad y con una cobertura tendiente a la universalidad que se presente como la gran oportunidad de vencer las brechas en la atención y el acceso a los servicios de salud”</w:t>
      </w:r>
      <w:r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.</w:t>
      </w:r>
    </w:p>
    <w:p w14:paraId="35D3650C" w14:textId="77777777" w:rsidR="00376F4C" w:rsidRPr="006F1FE5" w:rsidRDefault="00376F4C" w:rsidP="009C475E">
      <w:pPr>
        <w:jc w:val="both"/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</w:pPr>
    </w:p>
    <w:p w14:paraId="7E4455A5" w14:textId="734BF0C8" w:rsidR="00F265FB" w:rsidRPr="00F265FB" w:rsidRDefault="009C475E" w:rsidP="00F265FB">
      <w:pPr>
        <w:jc w:val="both"/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</w:pPr>
      <w:r w:rsidRPr="00F265FB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Por su parte, Isabel Allende Bussi, senadora de Chile e hija del expresidente Salvador Allende, dijo </w:t>
      </w:r>
      <w:r w:rsidR="00F265FB" w:rsidRPr="00F265FB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que lo más recordado de su padre es su legado político y su compromiso con la salud pública y seguridad social, con la creación de leyes en beneficio del binomio madre-hijo en un enfoque integrador, el aumento a las pensiones para viudas, programas para combatir la desnutrición infantil, entre otros.</w:t>
      </w:r>
    </w:p>
    <w:p w14:paraId="1E968CE9" w14:textId="77777777" w:rsidR="00F265FB" w:rsidRPr="00F265FB" w:rsidRDefault="00F265FB" w:rsidP="00F265FB">
      <w:pPr>
        <w:jc w:val="both"/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</w:pPr>
    </w:p>
    <w:p w14:paraId="10A884C3" w14:textId="41D9968E" w:rsidR="00F265FB" w:rsidRPr="00F265FB" w:rsidRDefault="00F265FB" w:rsidP="00F265FB">
      <w:pPr>
        <w:jc w:val="both"/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</w:pPr>
      <w:r w:rsidRPr="00F265FB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Subrayó que Salvador Allende</w:t>
      </w:r>
      <w:r w:rsidR="005A574F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 estaba convencido que el E</w:t>
      </w:r>
      <w:r w:rsidRPr="00F265FB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stado debe ser garante de los derechos sociales, “una sociedad verdaderamente justa y equitativa solo es posible mediante un sistema robusto </w:t>
      </w:r>
      <w:r w:rsidRPr="00F265FB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lastRenderedPageBreak/>
        <w:t>de seguridad social. Esta concepción de la salud como derecho fundamental está en el corazón y el origen de la Conferencia Interamericana de Seguridad Social, institución que mi padre impulsó para nacer”.</w:t>
      </w:r>
    </w:p>
    <w:p w14:paraId="2BF9F692" w14:textId="77777777" w:rsidR="00F265FB" w:rsidRPr="00F265FB" w:rsidRDefault="00F265FB" w:rsidP="00F265FB">
      <w:pPr>
        <w:jc w:val="both"/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</w:pPr>
    </w:p>
    <w:p w14:paraId="2F750EB0" w14:textId="60E05C2A" w:rsidR="00F265FB" w:rsidRPr="00F265FB" w:rsidRDefault="00F265FB" w:rsidP="00F265FB">
      <w:pPr>
        <w:jc w:val="both"/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</w:pPr>
      <w:r w:rsidRPr="00F265FB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Destacó que hoy la CISS es una institución clave para la salud de los pueblos compuesta por 94 miembros de más de 35 países, y el papel protagónico de México </w:t>
      </w:r>
      <w:r w:rsidR="008D7AA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es clave </w:t>
      </w:r>
      <w:r w:rsidRPr="00F265FB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en el fortalecimiento de esta red panamericana de solidaridad.</w:t>
      </w:r>
    </w:p>
    <w:p w14:paraId="38C15300" w14:textId="77777777" w:rsidR="00F265FB" w:rsidRPr="00F265FB" w:rsidRDefault="00F265FB" w:rsidP="00F265FB">
      <w:pPr>
        <w:jc w:val="both"/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</w:pPr>
    </w:p>
    <w:p w14:paraId="643A80BD" w14:textId="603D1D70" w:rsidR="009C475E" w:rsidRPr="006F1FE5" w:rsidRDefault="009C475E" w:rsidP="009C475E">
      <w:pPr>
        <w:jc w:val="both"/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</w:pPr>
      <w:r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En su mensaje, Álvaro Velarca Hernández, secretario general de la CISS, destacó que ante la amenaza del fascismo</w:t>
      </w:r>
      <w:r w:rsidR="008D7AA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 que enfrentaba el</w:t>
      </w:r>
      <w:r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 mundo</w:t>
      </w:r>
      <w:r w:rsidR="008D7AA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 </w:t>
      </w:r>
      <w:r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hace ocho décadas</w:t>
      </w:r>
      <w:r w:rsidR="008D7AA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,</w:t>
      </w:r>
      <w:r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 los pueblos americanos atendieron la convocatoria de Salvador Allende para apostar por la cooperación entre las naciones y una visión de progreso y prosperidad compartida.</w:t>
      </w:r>
    </w:p>
    <w:p w14:paraId="3369B8CA" w14:textId="77777777" w:rsidR="009C475E" w:rsidRPr="006F1FE5" w:rsidRDefault="009C475E" w:rsidP="009C475E">
      <w:pPr>
        <w:jc w:val="both"/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</w:pPr>
    </w:p>
    <w:p w14:paraId="79E2E6F6" w14:textId="0B5C17CF" w:rsidR="009C475E" w:rsidRPr="006F1FE5" w:rsidRDefault="009C475E" w:rsidP="009C475E">
      <w:pPr>
        <w:jc w:val="both"/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</w:pPr>
      <w:r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“En esta fecha especial le devolvemos su justo lugar en la historia de esta Conferencia; reconocemos que sin su decidido liderazgo nuestra organización, con toda seguridad, no existiría”, enfatizó.</w:t>
      </w:r>
    </w:p>
    <w:p w14:paraId="10C35372" w14:textId="3EBEED17" w:rsidR="009C475E" w:rsidRPr="006F1FE5" w:rsidRDefault="009C475E" w:rsidP="009C475E">
      <w:pPr>
        <w:jc w:val="both"/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</w:pPr>
    </w:p>
    <w:p w14:paraId="532F25B0" w14:textId="17B085B9" w:rsidR="009A3934" w:rsidRPr="006F1FE5" w:rsidRDefault="009A3934" w:rsidP="009C475E">
      <w:pPr>
        <w:jc w:val="both"/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</w:pPr>
      <w:r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Velarca Hernández </w:t>
      </w:r>
      <w:r w:rsidR="00E8501D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recordó las </w:t>
      </w:r>
      <w:r w:rsidR="00CD2FF7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célebres </w:t>
      </w:r>
      <w:r w:rsidR="00E8501D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palabras que Salvador Allende pronunció el 9 de septiembre </w:t>
      </w:r>
      <w:r w:rsidR="00141A6A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de </w:t>
      </w:r>
      <w:r w:rsidR="00E8501D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1942</w:t>
      </w:r>
      <w:r w:rsidR="00141A6A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, en la reunión previa a la primera Asamblea de la CISS</w:t>
      </w:r>
      <w:r w:rsidR="00755EBF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: </w:t>
      </w:r>
      <w:r w:rsidR="00D85438" w:rsidRPr="006F1FE5">
        <w:rPr>
          <w:rFonts w:ascii="Montserrat" w:eastAsia="Montserrat Light" w:hAnsi="Montserrat" w:cs="Montserrat Light"/>
          <w:i/>
          <w:iCs/>
          <w:color w:val="000000"/>
          <w:spacing w:val="-4"/>
          <w:sz w:val="20"/>
          <w:szCs w:val="20"/>
        </w:rPr>
        <w:t>la salu</w:t>
      </w:r>
      <w:r w:rsidR="00F145BD" w:rsidRPr="006F1FE5">
        <w:rPr>
          <w:rFonts w:ascii="Montserrat" w:eastAsia="Montserrat Light" w:hAnsi="Montserrat" w:cs="Montserrat Light"/>
          <w:i/>
          <w:iCs/>
          <w:color w:val="000000"/>
          <w:spacing w:val="-4"/>
          <w:sz w:val="20"/>
          <w:szCs w:val="20"/>
        </w:rPr>
        <w:t>d,</w:t>
      </w:r>
      <w:r w:rsidR="00D85438" w:rsidRPr="006F1FE5">
        <w:rPr>
          <w:rFonts w:ascii="Montserrat" w:eastAsia="Montserrat Light" w:hAnsi="Montserrat" w:cs="Montserrat Light"/>
          <w:i/>
          <w:iCs/>
          <w:color w:val="000000"/>
          <w:spacing w:val="-4"/>
          <w:sz w:val="20"/>
          <w:szCs w:val="20"/>
        </w:rPr>
        <w:t xml:space="preserve"> la capacidad y el bienestar de los trabajadores </w:t>
      </w:r>
      <w:r w:rsidR="009276D1" w:rsidRPr="006F1FE5">
        <w:rPr>
          <w:rFonts w:ascii="Montserrat" w:eastAsia="Montserrat Light" w:hAnsi="Montserrat" w:cs="Montserrat Light"/>
          <w:i/>
          <w:iCs/>
          <w:color w:val="000000"/>
          <w:spacing w:val="-4"/>
          <w:sz w:val="20"/>
          <w:szCs w:val="20"/>
        </w:rPr>
        <w:t xml:space="preserve">de la nación americana interesa también a las demás naciones, </w:t>
      </w:r>
      <w:r w:rsidR="00F145BD" w:rsidRPr="006F1FE5">
        <w:rPr>
          <w:rFonts w:ascii="Montserrat" w:eastAsia="Montserrat Light" w:hAnsi="Montserrat" w:cs="Montserrat Light"/>
          <w:i/>
          <w:iCs/>
          <w:color w:val="000000"/>
          <w:spacing w:val="-4"/>
          <w:sz w:val="20"/>
          <w:szCs w:val="20"/>
        </w:rPr>
        <w:t xml:space="preserve">por lo que se impone una acción concertada </w:t>
      </w:r>
      <w:r w:rsidR="00547EDF" w:rsidRPr="006F1FE5">
        <w:rPr>
          <w:rFonts w:ascii="Montserrat" w:eastAsia="Montserrat Light" w:hAnsi="Montserrat" w:cs="Montserrat Light"/>
          <w:i/>
          <w:iCs/>
          <w:color w:val="000000"/>
          <w:spacing w:val="-4"/>
          <w:sz w:val="20"/>
          <w:szCs w:val="20"/>
        </w:rPr>
        <w:t xml:space="preserve">de los organismos de seguridad social el resguardo del capital humano, garantía de la integridad </w:t>
      </w:r>
      <w:r w:rsidR="00CD2FF7" w:rsidRPr="006F1FE5">
        <w:rPr>
          <w:rFonts w:ascii="Montserrat" w:eastAsia="Montserrat Light" w:hAnsi="Montserrat" w:cs="Montserrat Light"/>
          <w:i/>
          <w:iCs/>
          <w:color w:val="000000"/>
          <w:spacing w:val="-4"/>
          <w:sz w:val="20"/>
          <w:szCs w:val="20"/>
        </w:rPr>
        <w:t>y defensa continental</w:t>
      </w:r>
      <w:r w:rsidR="00CD2FF7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.</w:t>
      </w:r>
    </w:p>
    <w:p w14:paraId="05EA5250" w14:textId="77777777" w:rsidR="009A3934" w:rsidRPr="006F1FE5" w:rsidRDefault="009A3934" w:rsidP="009C475E">
      <w:pPr>
        <w:jc w:val="both"/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</w:pPr>
    </w:p>
    <w:p w14:paraId="6D455232" w14:textId="1AFC5CBB" w:rsidR="00E02229" w:rsidRPr="006F1FE5" w:rsidRDefault="00E02229" w:rsidP="00E02229">
      <w:pPr>
        <w:jc w:val="both"/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</w:pPr>
      <w:r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Por su parte Jorge Alcocer Varela, secretario de Salud, resaltó que siendo legislador de Chile</w:t>
      </w:r>
      <w:r w:rsidR="008D7AA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, </w:t>
      </w:r>
      <w:r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Salvador Allende tuvo una mirada anticipatoria al destacar la relevancia de establecer una organización internacional encargada de velar por la paz, a pesar del veto de grandes potencias.</w:t>
      </w:r>
    </w:p>
    <w:p w14:paraId="176F478C" w14:textId="77777777" w:rsidR="00E02229" w:rsidRPr="006F1FE5" w:rsidRDefault="00E02229" w:rsidP="00E02229">
      <w:pPr>
        <w:jc w:val="both"/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</w:pPr>
    </w:p>
    <w:p w14:paraId="338C1994" w14:textId="14D0A51A" w:rsidR="00E02229" w:rsidRPr="006F1FE5" w:rsidRDefault="00120744" w:rsidP="00E02229">
      <w:pPr>
        <w:jc w:val="both"/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</w:pPr>
      <w:r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Recordó que antes de ser presidente</w:t>
      </w:r>
      <w:r w:rsidR="00D9612C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, fue un médico cirujano que recorrió </w:t>
      </w:r>
      <w:r w:rsidR="008D7AA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su</w:t>
      </w:r>
      <w:r w:rsidR="00D9612C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 país y publicó sus experiencias en un libro llamado </w:t>
      </w:r>
      <w:r w:rsidR="008D7AA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“</w:t>
      </w:r>
      <w:r w:rsidR="00D9612C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La realidad médico social</w:t>
      </w:r>
      <w:r w:rsidR="00CC7319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 chilena</w:t>
      </w:r>
      <w:r w:rsidR="008D7AA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”</w:t>
      </w:r>
      <w:r w:rsidR="00CC7319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, obra poco conocida sobre la salud pública pero muy importante para los proyectos de transformación</w:t>
      </w:r>
      <w:r w:rsidR="00FC3F4F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.</w:t>
      </w:r>
    </w:p>
    <w:p w14:paraId="23188853" w14:textId="77777777" w:rsidR="00E02229" w:rsidRPr="006F1FE5" w:rsidRDefault="00E02229" w:rsidP="00E02229">
      <w:pPr>
        <w:jc w:val="both"/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</w:pPr>
    </w:p>
    <w:p w14:paraId="43F0D61B" w14:textId="775BBF4A" w:rsidR="000E2180" w:rsidRPr="006F1FE5" w:rsidRDefault="009C475E" w:rsidP="000E2180">
      <w:pPr>
        <w:jc w:val="both"/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</w:pPr>
      <w:r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A su vez, Martín Alonso Borrego Llorente, jefe de oficina de la Secretaría de Relaciones Exteriores, en representación de la canciller Alicia Bárcena Ibarra, </w:t>
      </w:r>
      <w:r w:rsidR="000E2180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señaló que </w:t>
      </w:r>
      <w:r w:rsidR="008D7AA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las instituciones de seguridad social son valores </w:t>
      </w:r>
      <w:r w:rsidR="000E2180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que une</w:t>
      </w:r>
      <w:r w:rsidR="008D7AA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n</w:t>
      </w:r>
      <w:r w:rsidR="000E2180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 a Chile y México</w:t>
      </w:r>
      <w:r w:rsidR="008D7AA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; </w:t>
      </w:r>
      <w:r w:rsidR="000E2180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organismos como la CISS desempeñan un papel fundamental para articular discusiones</w:t>
      </w:r>
      <w:r w:rsidR="00CE5976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 </w:t>
      </w:r>
      <w:r w:rsidR="000E2180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que representan el presente y futuro de los trabajadores.</w:t>
      </w:r>
    </w:p>
    <w:p w14:paraId="09529A0F" w14:textId="77777777" w:rsidR="000E2180" w:rsidRPr="006F1FE5" w:rsidRDefault="000E2180" w:rsidP="000E2180">
      <w:pPr>
        <w:jc w:val="both"/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</w:pPr>
    </w:p>
    <w:p w14:paraId="08644A48" w14:textId="7A18F236" w:rsidR="009C475E" w:rsidRPr="006F1FE5" w:rsidRDefault="009C475E" w:rsidP="00AD74B3">
      <w:pPr>
        <w:jc w:val="both"/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</w:pPr>
      <w:r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En su oportunidad, Alejandro Svarch Pérez, titular de la Comisión Federal para la Protección contra Riesgos Sanitarios (Cofepris), </w:t>
      </w:r>
      <w:r w:rsidR="00AD74B3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destacó </w:t>
      </w:r>
      <w:r w:rsidR="008D7AA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que </w:t>
      </w:r>
      <w:r w:rsidR="00AD74B3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el legado </w:t>
      </w:r>
      <w:r w:rsidR="008D7AA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revolucionario de </w:t>
      </w:r>
      <w:r w:rsidR="00AD74B3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Salvador Allende </w:t>
      </w:r>
      <w:r w:rsidR="008D7AA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se </w:t>
      </w:r>
      <w:r w:rsidR="00AD74B3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sustenta </w:t>
      </w:r>
      <w:r w:rsidR="008D7AA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en </w:t>
      </w:r>
      <w:r w:rsidR="00AD74B3"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la reconstrucción del sistema de salud para revertir las estructuras impuestas y ofrecer atención a toda la población.</w:t>
      </w:r>
    </w:p>
    <w:p w14:paraId="0A8272AB" w14:textId="77777777" w:rsidR="009C475E" w:rsidRPr="006F1FE5" w:rsidRDefault="009C475E" w:rsidP="009C475E">
      <w:pPr>
        <w:jc w:val="both"/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</w:pPr>
    </w:p>
    <w:p w14:paraId="4DDBD837" w14:textId="77777777" w:rsidR="009C475E" w:rsidRPr="006F1FE5" w:rsidRDefault="009C475E" w:rsidP="009C475E">
      <w:pPr>
        <w:jc w:val="both"/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</w:pPr>
      <w:r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 xml:space="preserve">Asimismo, en el marco de la conmemoración se realizó la presentación del libro: “11 de septiembre, esa semana”, que relata la fatídica semana que siguió aquel martes de septiembre de 1973, y que es de autoría de Isabel Allende Bussi. </w:t>
      </w:r>
    </w:p>
    <w:p w14:paraId="0602A64D" w14:textId="77777777" w:rsidR="009C475E" w:rsidRPr="006F1FE5" w:rsidRDefault="009C475E" w:rsidP="009C475E">
      <w:pPr>
        <w:jc w:val="both"/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</w:pPr>
    </w:p>
    <w:p w14:paraId="2EB2962A" w14:textId="08349358" w:rsidR="009C475E" w:rsidRPr="006F1FE5" w:rsidRDefault="009C475E" w:rsidP="009C475E">
      <w:pPr>
        <w:jc w:val="both"/>
        <w:rPr>
          <w:rFonts w:ascii="Montserrat" w:eastAsia="Montserrat Light" w:hAnsi="Montserrat" w:cs="Montserrat Light"/>
          <w:b/>
          <w:bCs/>
          <w:color w:val="000000"/>
          <w:spacing w:val="-4"/>
          <w:sz w:val="20"/>
          <w:szCs w:val="20"/>
        </w:rPr>
      </w:pPr>
      <w:r w:rsidRPr="006F1FE5">
        <w:rPr>
          <w:rFonts w:ascii="Montserrat" w:eastAsia="Montserrat Light" w:hAnsi="Montserrat" w:cs="Montserrat Light"/>
          <w:color w:val="000000"/>
          <w:spacing w:val="-4"/>
          <w:sz w:val="20"/>
          <w:szCs w:val="20"/>
        </w:rPr>
        <w:t>Asistieron directores normativos del IMSS, Embajadores de América y el Caribe, Beatriz Sánchez Muñoz, Embajadora de Chile en México; David Razú Aznar, director general de Afore XXI Banorte; y representantes de la comunidad chilena en México.</w:t>
      </w:r>
    </w:p>
    <w:p w14:paraId="2358E218" w14:textId="77777777" w:rsidR="009C475E" w:rsidRPr="00FA4497" w:rsidRDefault="009C475E" w:rsidP="009C475E">
      <w:pPr>
        <w:jc w:val="both"/>
        <w:rPr>
          <w:rFonts w:ascii="Montserrat" w:hAnsi="Montserrat"/>
          <w:sz w:val="20"/>
          <w:szCs w:val="20"/>
        </w:rPr>
      </w:pPr>
    </w:p>
    <w:p w14:paraId="528594BF" w14:textId="6B1214EE" w:rsidR="00413094" w:rsidRDefault="009C475E" w:rsidP="008D7AA5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 w:val="22"/>
          <w:szCs w:val="22"/>
        </w:rPr>
      </w:pPr>
      <w:r w:rsidRPr="00CB2ACA">
        <w:rPr>
          <w:rFonts w:ascii="Montserrat" w:eastAsia="Montserrat SemiBold" w:hAnsi="Montserrat" w:cs="Montserrat SemiBold"/>
          <w:b/>
          <w:color w:val="000000"/>
          <w:sz w:val="22"/>
          <w:szCs w:val="22"/>
        </w:rPr>
        <w:t>---o0o---</w:t>
      </w:r>
    </w:p>
    <w:p w14:paraId="0BC01617" w14:textId="77777777" w:rsidR="004070B1" w:rsidRDefault="004070B1" w:rsidP="008D7AA5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 w:val="22"/>
          <w:szCs w:val="22"/>
        </w:rPr>
      </w:pPr>
    </w:p>
    <w:p w14:paraId="631C2661" w14:textId="77777777" w:rsidR="004070B1" w:rsidRDefault="004070B1" w:rsidP="008D7AA5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 w:val="22"/>
          <w:szCs w:val="22"/>
        </w:rPr>
      </w:pPr>
    </w:p>
    <w:p w14:paraId="49F92FA7" w14:textId="3669FDA8" w:rsidR="004070B1" w:rsidRDefault="004070B1" w:rsidP="004070B1">
      <w:pPr>
        <w:spacing w:line="276" w:lineRule="auto"/>
        <w:ind w:right="49"/>
        <w:rPr>
          <w:rFonts w:ascii="Montserrat" w:eastAsia="Montserrat SemiBold" w:hAnsi="Montserrat" w:cs="Montserrat SemiBold"/>
          <w:b/>
          <w:color w:val="000000"/>
          <w:sz w:val="22"/>
          <w:szCs w:val="22"/>
        </w:rPr>
      </w:pPr>
      <w:r>
        <w:rPr>
          <w:rFonts w:ascii="Montserrat" w:eastAsia="Montserrat SemiBold" w:hAnsi="Montserrat" w:cs="Montserrat SemiBold"/>
          <w:b/>
          <w:color w:val="000000"/>
          <w:sz w:val="22"/>
          <w:szCs w:val="22"/>
        </w:rPr>
        <w:t>LINK DE FOTOS:</w:t>
      </w:r>
    </w:p>
    <w:p w14:paraId="77A60064" w14:textId="57E8FA6C" w:rsidR="004070B1" w:rsidRPr="004070B1" w:rsidRDefault="00BE67D1" w:rsidP="004070B1">
      <w:pPr>
        <w:spacing w:line="276" w:lineRule="auto"/>
        <w:ind w:right="49"/>
        <w:rPr>
          <w:b/>
        </w:rPr>
      </w:pPr>
      <w:hyperlink r:id="rId11" w:history="1">
        <w:r w:rsidR="004070B1" w:rsidRPr="004070B1">
          <w:rPr>
            <w:rStyle w:val="Hipervnculo"/>
            <w:b/>
          </w:rPr>
          <w:t>https://imssmx.sharepoint.com/:f:/s/comunicacionsocial/ElW5qMwya5FBky-V52s99OEBvUm82cR0eV3qAdky3zl_2w?e=pJ8hoF</w:t>
        </w:r>
      </w:hyperlink>
    </w:p>
    <w:p w14:paraId="0A9E3940" w14:textId="77777777" w:rsidR="004070B1" w:rsidRDefault="004070B1" w:rsidP="004070B1">
      <w:pPr>
        <w:spacing w:line="276" w:lineRule="auto"/>
        <w:ind w:right="49"/>
      </w:pPr>
    </w:p>
    <w:p w14:paraId="1FDBD921" w14:textId="77777777" w:rsidR="004070B1" w:rsidRDefault="004070B1" w:rsidP="004070B1">
      <w:pPr>
        <w:spacing w:line="276" w:lineRule="auto"/>
        <w:ind w:right="49"/>
      </w:pPr>
    </w:p>
    <w:p w14:paraId="50257CF0" w14:textId="4936D4A2" w:rsidR="004070B1" w:rsidRDefault="004070B1" w:rsidP="004070B1">
      <w:pPr>
        <w:spacing w:line="276" w:lineRule="auto"/>
        <w:ind w:right="49"/>
        <w:rPr>
          <w:rFonts w:ascii="Montserrat" w:eastAsia="Montserrat SemiBold" w:hAnsi="Montserrat" w:cs="Montserrat SemiBold"/>
          <w:b/>
          <w:color w:val="000000"/>
          <w:sz w:val="22"/>
          <w:szCs w:val="22"/>
        </w:rPr>
      </w:pPr>
      <w:r w:rsidRPr="004070B1">
        <w:rPr>
          <w:rFonts w:ascii="Montserrat" w:eastAsia="Montserrat SemiBold" w:hAnsi="Montserrat" w:cs="Montserrat SemiBold"/>
          <w:b/>
          <w:color w:val="000000"/>
          <w:sz w:val="22"/>
          <w:szCs w:val="22"/>
        </w:rPr>
        <w:t>LINK DE VIDEO:</w:t>
      </w:r>
    </w:p>
    <w:p w14:paraId="304EEE07" w14:textId="5457C47F" w:rsidR="004070B1" w:rsidRDefault="00BE67D1" w:rsidP="004070B1">
      <w:pPr>
        <w:spacing w:line="276" w:lineRule="auto"/>
        <w:ind w:right="49"/>
        <w:rPr>
          <w:rFonts w:ascii="Montserrat" w:eastAsia="Montserrat SemiBold" w:hAnsi="Montserrat" w:cs="Montserrat SemiBold"/>
          <w:b/>
          <w:color w:val="000000"/>
          <w:sz w:val="22"/>
          <w:szCs w:val="22"/>
        </w:rPr>
      </w:pPr>
      <w:hyperlink r:id="rId12" w:history="1">
        <w:r w:rsidR="004070B1" w:rsidRPr="00066DA3">
          <w:rPr>
            <w:rStyle w:val="Hipervnculo"/>
            <w:rFonts w:ascii="Montserrat" w:eastAsia="Montserrat SemiBold" w:hAnsi="Montserrat" w:cs="Montserrat SemiBold"/>
            <w:b/>
            <w:sz w:val="22"/>
            <w:szCs w:val="22"/>
          </w:rPr>
          <w:t>https://www.dropbox.com/scl/fi/d7smrf4nvmuol6zc5e6dw/Corte-de-Prensa-Develaci-n-Escultura-Salvador-Allende-en-CISS.mp4?rlkey=p7mvle1y6dzzlwbmgq23zdyps&amp;st=y6pnn4tl&amp;dl=0</w:t>
        </w:r>
      </w:hyperlink>
    </w:p>
    <w:p w14:paraId="1549D098" w14:textId="77777777" w:rsidR="004070B1" w:rsidRPr="004070B1" w:rsidRDefault="004070B1" w:rsidP="004070B1">
      <w:pPr>
        <w:spacing w:line="276" w:lineRule="auto"/>
        <w:ind w:right="49"/>
        <w:rPr>
          <w:rFonts w:ascii="Montserrat" w:eastAsia="Montserrat SemiBold" w:hAnsi="Montserrat" w:cs="Montserrat SemiBold"/>
          <w:b/>
          <w:color w:val="000000"/>
          <w:sz w:val="22"/>
          <w:szCs w:val="22"/>
        </w:rPr>
      </w:pPr>
    </w:p>
    <w:sectPr w:rsidR="004070B1" w:rsidRPr="004070B1" w:rsidSect="00DE71E5">
      <w:headerReference w:type="default" r:id="rId13"/>
      <w:footerReference w:type="default" r:id="rId14"/>
      <w:pgSz w:w="12240" w:h="15840"/>
      <w:pgMar w:top="1843" w:right="1134" w:bottom="1985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07FDAC" w14:textId="77777777" w:rsidR="00F8319C" w:rsidRDefault="00F8319C" w:rsidP="00984A99">
      <w:r>
        <w:separator/>
      </w:r>
    </w:p>
  </w:endnote>
  <w:endnote w:type="continuationSeparator" w:id="0">
    <w:p w14:paraId="6EB9C04D" w14:textId="77777777" w:rsidR="00F8319C" w:rsidRDefault="00F8319C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5D1A0A06" w:rsidR="004D4FC4" w:rsidRDefault="001D092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56192" behindDoc="1" locked="0" layoutInCell="1" allowOverlap="1" wp14:anchorId="4AFF762D" wp14:editId="65DEC433">
          <wp:simplePos x="0" y="0"/>
          <wp:positionH relativeFrom="page">
            <wp:align>right</wp:align>
          </wp:positionH>
          <wp:positionV relativeFrom="paragraph">
            <wp:posOffset>-1424305</wp:posOffset>
          </wp:positionV>
          <wp:extent cx="7771608" cy="1599565"/>
          <wp:effectExtent l="0" t="0" r="0" b="0"/>
          <wp:wrapNone/>
          <wp:docPr id="676051124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5447348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71608" cy="15995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A632C1" w14:textId="77777777" w:rsidR="00F8319C" w:rsidRDefault="00F8319C" w:rsidP="00984A99">
      <w:r>
        <w:separator/>
      </w:r>
    </w:p>
  </w:footnote>
  <w:footnote w:type="continuationSeparator" w:id="0">
    <w:p w14:paraId="14AF2B07" w14:textId="77777777" w:rsidR="00F8319C" w:rsidRDefault="00F8319C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431F26AF" w:rsidR="004D4FC4" w:rsidRDefault="002B1621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58240" behindDoc="0" locked="0" layoutInCell="1" allowOverlap="1" wp14:anchorId="62E5BBFD" wp14:editId="4357072E">
          <wp:simplePos x="0" y="0"/>
          <wp:positionH relativeFrom="margin">
            <wp:posOffset>1371600</wp:posOffset>
          </wp:positionH>
          <wp:positionV relativeFrom="margin">
            <wp:posOffset>-963918</wp:posOffset>
          </wp:positionV>
          <wp:extent cx="2995930" cy="914400"/>
          <wp:effectExtent l="0" t="0" r="0" b="0"/>
          <wp:wrapSquare wrapText="bothSides"/>
          <wp:docPr id="123356834" name="Picture 1" descr="iMac DDPE 001:Users:diseno01:Downloads:Firma IMSS CISS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Mac DDPE 001:Users:diseno01:Downloads:Firma IMSS CISS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9593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6B7639"/>
    <w:multiLevelType w:val="hybridMultilevel"/>
    <w:tmpl w:val="8DAA3A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34857509">
    <w:abstractNumId w:val="2"/>
  </w:num>
  <w:num w:numId="2" w16cid:durableId="1395659607">
    <w:abstractNumId w:val="0"/>
  </w:num>
  <w:num w:numId="3" w16cid:durableId="147544298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84A99"/>
    <w:rsid w:val="00007FE8"/>
    <w:rsid w:val="00026702"/>
    <w:rsid w:val="00065A4E"/>
    <w:rsid w:val="00092D3E"/>
    <w:rsid w:val="000D31E3"/>
    <w:rsid w:val="000E2180"/>
    <w:rsid w:val="000E51BE"/>
    <w:rsid w:val="000E7E4E"/>
    <w:rsid w:val="000F045B"/>
    <w:rsid w:val="00101B9E"/>
    <w:rsid w:val="00117072"/>
    <w:rsid w:val="00120744"/>
    <w:rsid w:val="0013138A"/>
    <w:rsid w:val="00134167"/>
    <w:rsid w:val="00141A6A"/>
    <w:rsid w:val="00161B35"/>
    <w:rsid w:val="00170F07"/>
    <w:rsid w:val="00173F73"/>
    <w:rsid w:val="0017518F"/>
    <w:rsid w:val="0017773D"/>
    <w:rsid w:val="001C6287"/>
    <w:rsid w:val="001D0920"/>
    <w:rsid w:val="001D121E"/>
    <w:rsid w:val="001D45E6"/>
    <w:rsid w:val="001E30E5"/>
    <w:rsid w:val="001F6071"/>
    <w:rsid w:val="00201CC3"/>
    <w:rsid w:val="00212B06"/>
    <w:rsid w:val="00213C3B"/>
    <w:rsid w:val="00252438"/>
    <w:rsid w:val="00253115"/>
    <w:rsid w:val="00291E65"/>
    <w:rsid w:val="002B1621"/>
    <w:rsid w:val="002B5F43"/>
    <w:rsid w:val="002C03E3"/>
    <w:rsid w:val="002C6E52"/>
    <w:rsid w:val="00313CCC"/>
    <w:rsid w:val="00315AAC"/>
    <w:rsid w:val="00330088"/>
    <w:rsid w:val="00351DB6"/>
    <w:rsid w:val="00365F3B"/>
    <w:rsid w:val="003735FE"/>
    <w:rsid w:val="00376113"/>
    <w:rsid w:val="00376F4C"/>
    <w:rsid w:val="003935D7"/>
    <w:rsid w:val="003C6C82"/>
    <w:rsid w:val="003D27E0"/>
    <w:rsid w:val="003D2CAE"/>
    <w:rsid w:val="003E65D6"/>
    <w:rsid w:val="003F50AB"/>
    <w:rsid w:val="003F7BC9"/>
    <w:rsid w:val="004070B1"/>
    <w:rsid w:val="00413094"/>
    <w:rsid w:val="00420FF2"/>
    <w:rsid w:val="00421AC3"/>
    <w:rsid w:val="00430DE8"/>
    <w:rsid w:val="00447ADC"/>
    <w:rsid w:val="0046114B"/>
    <w:rsid w:val="00461165"/>
    <w:rsid w:val="00467062"/>
    <w:rsid w:val="00492F1E"/>
    <w:rsid w:val="004C5D0E"/>
    <w:rsid w:val="004D1223"/>
    <w:rsid w:val="004D2F29"/>
    <w:rsid w:val="004D4FC4"/>
    <w:rsid w:val="004F6150"/>
    <w:rsid w:val="004F6DE4"/>
    <w:rsid w:val="00506929"/>
    <w:rsid w:val="00547EDF"/>
    <w:rsid w:val="00552D7F"/>
    <w:rsid w:val="00570363"/>
    <w:rsid w:val="005950B0"/>
    <w:rsid w:val="005A574F"/>
    <w:rsid w:val="005B6CE1"/>
    <w:rsid w:val="005E70E5"/>
    <w:rsid w:val="005F7946"/>
    <w:rsid w:val="00606BA6"/>
    <w:rsid w:val="00612134"/>
    <w:rsid w:val="00620EFC"/>
    <w:rsid w:val="006246EC"/>
    <w:rsid w:val="00652907"/>
    <w:rsid w:val="00653AB0"/>
    <w:rsid w:val="0067111B"/>
    <w:rsid w:val="00672BD2"/>
    <w:rsid w:val="006922A2"/>
    <w:rsid w:val="006B56E9"/>
    <w:rsid w:val="006C2855"/>
    <w:rsid w:val="006C5551"/>
    <w:rsid w:val="006E3867"/>
    <w:rsid w:val="006F1FE5"/>
    <w:rsid w:val="0070073C"/>
    <w:rsid w:val="00700D78"/>
    <w:rsid w:val="00706647"/>
    <w:rsid w:val="00706951"/>
    <w:rsid w:val="00740508"/>
    <w:rsid w:val="00740C39"/>
    <w:rsid w:val="00755EBF"/>
    <w:rsid w:val="00764644"/>
    <w:rsid w:val="00765BD3"/>
    <w:rsid w:val="0076798C"/>
    <w:rsid w:val="007734B4"/>
    <w:rsid w:val="007A5C1B"/>
    <w:rsid w:val="007A61DC"/>
    <w:rsid w:val="007B3E21"/>
    <w:rsid w:val="007C0A97"/>
    <w:rsid w:val="007D6BE7"/>
    <w:rsid w:val="007F3BC9"/>
    <w:rsid w:val="00830000"/>
    <w:rsid w:val="00847D8E"/>
    <w:rsid w:val="00870F70"/>
    <w:rsid w:val="0087510A"/>
    <w:rsid w:val="008A5F8D"/>
    <w:rsid w:val="008B568E"/>
    <w:rsid w:val="008C5562"/>
    <w:rsid w:val="008D1BBB"/>
    <w:rsid w:val="008D7AA5"/>
    <w:rsid w:val="008E64BF"/>
    <w:rsid w:val="008F2600"/>
    <w:rsid w:val="008F6E7A"/>
    <w:rsid w:val="00903E70"/>
    <w:rsid w:val="009075A9"/>
    <w:rsid w:val="00911725"/>
    <w:rsid w:val="009134E7"/>
    <w:rsid w:val="00921F8B"/>
    <w:rsid w:val="009276D1"/>
    <w:rsid w:val="00932D6D"/>
    <w:rsid w:val="00934404"/>
    <w:rsid w:val="00953D50"/>
    <w:rsid w:val="009625DE"/>
    <w:rsid w:val="00976C62"/>
    <w:rsid w:val="00976F6C"/>
    <w:rsid w:val="00981BFF"/>
    <w:rsid w:val="00984A99"/>
    <w:rsid w:val="009A2B42"/>
    <w:rsid w:val="009A3934"/>
    <w:rsid w:val="009C475E"/>
    <w:rsid w:val="009C5B21"/>
    <w:rsid w:val="009D0F24"/>
    <w:rsid w:val="009E1D55"/>
    <w:rsid w:val="009F14FC"/>
    <w:rsid w:val="009F1919"/>
    <w:rsid w:val="009F2BA0"/>
    <w:rsid w:val="009F7EDC"/>
    <w:rsid w:val="00A002DA"/>
    <w:rsid w:val="00A24B0C"/>
    <w:rsid w:val="00A252CD"/>
    <w:rsid w:val="00A3322D"/>
    <w:rsid w:val="00A36835"/>
    <w:rsid w:val="00A415FA"/>
    <w:rsid w:val="00A42DA2"/>
    <w:rsid w:val="00A44B54"/>
    <w:rsid w:val="00A46286"/>
    <w:rsid w:val="00A54B6F"/>
    <w:rsid w:val="00A62F5D"/>
    <w:rsid w:val="00A72B8C"/>
    <w:rsid w:val="00A74F3D"/>
    <w:rsid w:val="00A80530"/>
    <w:rsid w:val="00AA4383"/>
    <w:rsid w:val="00AB43BB"/>
    <w:rsid w:val="00AD4161"/>
    <w:rsid w:val="00AD74B3"/>
    <w:rsid w:val="00AF3D90"/>
    <w:rsid w:val="00AF5286"/>
    <w:rsid w:val="00B02A37"/>
    <w:rsid w:val="00B26078"/>
    <w:rsid w:val="00B5060D"/>
    <w:rsid w:val="00B846C5"/>
    <w:rsid w:val="00B96FEA"/>
    <w:rsid w:val="00BA322B"/>
    <w:rsid w:val="00BA3537"/>
    <w:rsid w:val="00BA55F9"/>
    <w:rsid w:val="00BA6CB5"/>
    <w:rsid w:val="00BD05E9"/>
    <w:rsid w:val="00BD6143"/>
    <w:rsid w:val="00BE67D1"/>
    <w:rsid w:val="00BE7230"/>
    <w:rsid w:val="00BF1BF1"/>
    <w:rsid w:val="00C05C0D"/>
    <w:rsid w:val="00C33FD0"/>
    <w:rsid w:val="00C350F0"/>
    <w:rsid w:val="00C36C36"/>
    <w:rsid w:val="00C838AD"/>
    <w:rsid w:val="00C962A3"/>
    <w:rsid w:val="00C96A31"/>
    <w:rsid w:val="00CA14A6"/>
    <w:rsid w:val="00CB1418"/>
    <w:rsid w:val="00CC4BA2"/>
    <w:rsid w:val="00CC7319"/>
    <w:rsid w:val="00CC7926"/>
    <w:rsid w:val="00CD2FF7"/>
    <w:rsid w:val="00CE295D"/>
    <w:rsid w:val="00CE5976"/>
    <w:rsid w:val="00CF154C"/>
    <w:rsid w:val="00CF489C"/>
    <w:rsid w:val="00CF6077"/>
    <w:rsid w:val="00D0381E"/>
    <w:rsid w:val="00D41211"/>
    <w:rsid w:val="00D44587"/>
    <w:rsid w:val="00D44954"/>
    <w:rsid w:val="00D82D1D"/>
    <w:rsid w:val="00D85438"/>
    <w:rsid w:val="00D86319"/>
    <w:rsid w:val="00D9612C"/>
    <w:rsid w:val="00DB75A7"/>
    <w:rsid w:val="00DC24D3"/>
    <w:rsid w:val="00DD161D"/>
    <w:rsid w:val="00DD397C"/>
    <w:rsid w:val="00DE19EC"/>
    <w:rsid w:val="00DE571C"/>
    <w:rsid w:val="00DE5BA7"/>
    <w:rsid w:val="00DE71E5"/>
    <w:rsid w:val="00DF63A9"/>
    <w:rsid w:val="00DF7664"/>
    <w:rsid w:val="00E02229"/>
    <w:rsid w:val="00E1699C"/>
    <w:rsid w:val="00E16AFE"/>
    <w:rsid w:val="00E2336A"/>
    <w:rsid w:val="00E2378B"/>
    <w:rsid w:val="00E457A2"/>
    <w:rsid w:val="00E45842"/>
    <w:rsid w:val="00E52663"/>
    <w:rsid w:val="00E53148"/>
    <w:rsid w:val="00E5340A"/>
    <w:rsid w:val="00E6672B"/>
    <w:rsid w:val="00E669D0"/>
    <w:rsid w:val="00E73EF8"/>
    <w:rsid w:val="00E8501D"/>
    <w:rsid w:val="00E93A57"/>
    <w:rsid w:val="00EC4EF1"/>
    <w:rsid w:val="00EE2F94"/>
    <w:rsid w:val="00F02900"/>
    <w:rsid w:val="00F1403B"/>
    <w:rsid w:val="00F145BD"/>
    <w:rsid w:val="00F2342F"/>
    <w:rsid w:val="00F265FB"/>
    <w:rsid w:val="00F425D1"/>
    <w:rsid w:val="00F476BB"/>
    <w:rsid w:val="00F531F0"/>
    <w:rsid w:val="00F6777B"/>
    <w:rsid w:val="00F8319C"/>
    <w:rsid w:val="00F962FC"/>
    <w:rsid w:val="00F96CF2"/>
    <w:rsid w:val="00FA6716"/>
    <w:rsid w:val="00FA69E8"/>
    <w:rsid w:val="00FA78BC"/>
    <w:rsid w:val="00FC3196"/>
    <w:rsid w:val="00FC3F4F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F279F02"/>
  <w15:docId w15:val="{B7886D68-D941-4EE4-8088-6400F6FCA9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paragraph" w:styleId="Sinespaciado">
    <w:name w:val="No Spacing"/>
    <w:uiPriority w:val="1"/>
    <w:qFormat/>
    <w:rsid w:val="009625DE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9C475E"/>
  </w:style>
  <w:style w:type="character" w:styleId="Hipervnculo">
    <w:name w:val="Hyperlink"/>
    <w:basedOn w:val="Fuentedeprrafopredeter"/>
    <w:uiPriority w:val="99"/>
    <w:unhideWhenUsed/>
    <w:rsid w:val="004070B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66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dropbox.com/scl/fi/d7smrf4nvmuol6zc5e6dw/Corte-de-Prensa-Develaci-n-Escultura-Salvador-Allende-en-CISS.mp4?rlkey=p7mvle1y6dzzlwbmgq23zdyps&amp;st=y6pnn4tl&amp;dl=0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imssmx.sharepoint.com/:f:/s/comunicacionsocial/ElW5qMwya5FBky-V52s99OEBvUm82cR0eV3qAdky3zl_2w?e=pJ8hoF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1701CD61-5E41-4308-ABEF-AD8D7EF20E5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1041</Words>
  <Characters>5730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Luz Maria Rico Jardon</cp:lastModifiedBy>
  <cp:revision>2</cp:revision>
  <cp:lastPrinted>2023-01-03T18:12:00Z</cp:lastPrinted>
  <dcterms:created xsi:type="dcterms:W3CDTF">2024-09-11T21:17:00Z</dcterms:created>
  <dcterms:modified xsi:type="dcterms:W3CDTF">2024-09-11T21:17:00Z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