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4EA7CC46" w:rsidR="00171FBD" w:rsidRDefault="00E153A9" w:rsidP="009A5F4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E20742">
        <w:rPr>
          <w:rFonts w:ascii="Montserrat Light" w:eastAsia="Batang" w:hAnsi="Montserrat Light" w:cs="Arial"/>
          <w:sz w:val="24"/>
          <w:szCs w:val="24"/>
        </w:rPr>
        <w:t>, lunes</w:t>
      </w:r>
      <w:r w:rsidR="005540D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20742">
        <w:rPr>
          <w:rFonts w:ascii="Montserrat Light" w:eastAsia="Batang" w:hAnsi="Montserrat Light" w:cs="Arial"/>
          <w:sz w:val="24"/>
          <w:szCs w:val="24"/>
        </w:rPr>
        <w:t>27</w:t>
      </w:r>
      <w:r w:rsidR="005540D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85FE3">
        <w:rPr>
          <w:rFonts w:ascii="Montserrat Light" w:eastAsia="Batang" w:hAnsi="Montserrat Light" w:cs="Arial"/>
          <w:sz w:val="24"/>
          <w:szCs w:val="24"/>
        </w:rPr>
        <w:t xml:space="preserve">de septiembre </w:t>
      </w:r>
      <w:r w:rsidR="00171FBD">
        <w:rPr>
          <w:rFonts w:ascii="Montserrat Light" w:eastAsia="Batang" w:hAnsi="Montserrat Light" w:cs="Arial"/>
          <w:sz w:val="24"/>
          <w:szCs w:val="24"/>
        </w:rPr>
        <w:t>de 2021</w:t>
      </w:r>
    </w:p>
    <w:p w14:paraId="493775AB" w14:textId="777E0EE5" w:rsidR="00171FBD" w:rsidRDefault="00171FBD" w:rsidP="009A5F48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057529">
        <w:rPr>
          <w:rFonts w:ascii="Montserrat Light" w:hAnsi="Montserrat Light"/>
          <w:color w:val="000000"/>
        </w:rPr>
        <w:t>427</w:t>
      </w:r>
      <w:r>
        <w:rPr>
          <w:rFonts w:ascii="Montserrat Light" w:hAnsi="Montserrat Light"/>
          <w:color w:val="000000"/>
        </w:rPr>
        <w:t>/2021</w:t>
      </w:r>
    </w:p>
    <w:p w14:paraId="6FA9F603" w14:textId="77777777" w:rsidR="00171FBD" w:rsidRDefault="00171FBD" w:rsidP="009A5F4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</w:p>
    <w:p w14:paraId="664FC993" w14:textId="77777777" w:rsidR="00171FBD" w:rsidRDefault="00171FBD" w:rsidP="009A5F4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57A4A505" w14:textId="77777777" w:rsidR="00171FBD" w:rsidRDefault="00171FBD" w:rsidP="009A5F48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14:paraId="3C453082" w14:textId="25359D02" w:rsidR="009A5F48" w:rsidRDefault="0070282D" w:rsidP="00CA0207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En o</w:t>
      </w:r>
      <w:r w:rsidR="00E20742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ctava Jornada Nacion</w:t>
      </w:r>
      <w:r w:rsidR="006C0DE5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al de Recuperación de Servicios</w:t>
      </w:r>
      <w:r w:rsidR="00057529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IMSS logró </w:t>
      </w:r>
      <w:r w:rsidR="006C0DE5" w:rsidRPr="006C0DE5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24 trasplantes de órganos y tejidos</w:t>
      </w:r>
    </w:p>
    <w:p w14:paraId="74CE9AA5" w14:textId="77777777" w:rsidR="00CA0207" w:rsidRDefault="00CA0207" w:rsidP="00CA0207">
      <w:pPr>
        <w:pStyle w:val="Cuerpo"/>
        <w:spacing w:line="240" w:lineRule="atLeast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14:paraId="6374BAEA" w14:textId="188EC01E" w:rsidR="00CA0207" w:rsidRDefault="006C0DE5" w:rsidP="006C0DE5">
      <w:pPr>
        <w:pStyle w:val="Cuerpo"/>
        <w:numPr>
          <w:ilvl w:val="0"/>
          <w:numId w:val="9"/>
        </w:numPr>
        <w:spacing w:line="240" w:lineRule="atLeast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El Instituto focalizó </w:t>
      </w:r>
      <w:r w:rsidRPr="006C0DE5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esfuerzos en garantizar el acceso a la salud de manera ordenada y segura a los derechohabientes.  </w:t>
      </w:r>
    </w:p>
    <w:p w14:paraId="74E2EBAD" w14:textId="19FBA42D" w:rsidR="006C0DE5" w:rsidRDefault="006C0DE5" w:rsidP="006C0DE5">
      <w:pPr>
        <w:pStyle w:val="Cuerpo"/>
        <w:numPr>
          <w:ilvl w:val="0"/>
          <w:numId w:val="9"/>
        </w:numPr>
        <w:spacing w:line="240" w:lineRule="atLeast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Se </w:t>
      </w:r>
      <w:r w:rsidRPr="006C0DE5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priorizó la atención</w:t>
      </w:r>
      <w:r w:rsidR="00057529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 en acciones preventivas, </w:t>
      </w:r>
      <w:r w:rsidRPr="006C0DE5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Consulta</w:t>
      </w:r>
      <w:r w:rsidR="00057529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 de Medicina Familiar,</w:t>
      </w:r>
      <w:r w:rsidRPr="006C0DE5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 Externa y Cirugía</w:t>
      </w:r>
      <w:r w:rsidR="00057529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s</w:t>
      </w:r>
      <w:r w:rsidRPr="006C0DE5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 en Segundo y Tercer Nivel</w:t>
      </w: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.</w:t>
      </w:r>
    </w:p>
    <w:p w14:paraId="1F64E2D7" w14:textId="77777777" w:rsidR="00EF02C9" w:rsidRPr="00CA0207" w:rsidRDefault="00EF02C9" w:rsidP="00CA0207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2BEB76BF" w14:textId="5F81D8CD" w:rsidR="00057529" w:rsidRDefault="00057529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</w:t>
      </w:r>
      <w:r w:rsid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 </w:t>
      </w:r>
      <w:r w:rsidR="00CA0207" w:rsidRPr="00CA020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Instituto Mexicano del Seguro Social (IMSS)</w:t>
      </w:r>
      <w:r w:rsid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realizó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en la octava Jornada Nacional de R</w:t>
      </w:r>
      <w:r w:rsidRPr="00E20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ecuperación de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</w:t>
      </w:r>
      <w:r w:rsidRPr="00E20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ervicios de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Salud 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24 trasplantes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 órganos y tejidos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 los cuales 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14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fueron 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 riñón,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5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 córnea y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5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 Células Progenitoras Hematopoyéticas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(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CPH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); además</w:t>
      </w:r>
      <w:r w:rsidRPr="0005752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se focalizaron esfuerzos para 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el acceso a la salud de manera ordenada y segura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 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los derechohabientes.</w:t>
      </w:r>
    </w:p>
    <w:p w14:paraId="7A4B7E12" w14:textId="77777777" w:rsidR="00057529" w:rsidRDefault="00057529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28C176D2" w14:textId="6DD38378" w:rsidR="00057529" w:rsidRDefault="00057529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Del 24 al 26 de septiembre,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mediante 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la participación de 32 Órganos de Operación Administrativa Desconcentrada (OOAD) y 25 Unidades Médicas de Alta Especialidad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(UMAE), se realizaron </w:t>
      </w:r>
      <w:r w:rsidR="005015CE"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3</w:t>
      </w:r>
      <w:r w:rsid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mil </w:t>
      </w:r>
      <w:r w:rsidR="005015CE"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202 Cirugías</w:t>
      </w:r>
      <w:r w:rsid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="005015CE"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18</w:t>
      </w:r>
      <w:r w:rsid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mil </w:t>
      </w:r>
      <w:r w:rsidR="005015CE"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275 Consultas de </w:t>
      </w:r>
      <w:r w:rsid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</w:t>
      </w:r>
      <w:r w:rsidR="005015CE"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specialidad</w:t>
      </w:r>
      <w:r w:rsid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y </w:t>
      </w:r>
      <w:r w:rsidR="005015CE"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51</w:t>
      </w:r>
      <w:r w:rsid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mil </w:t>
      </w:r>
      <w:r w:rsidR="005015CE"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638 Consultas de Medicina Familiar</w:t>
      </w:r>
      <w:r w:rsid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</w:p>
    <w:p w14:paraId="6B0AE2CA" w14:textId="77777777" w:rsidR="00057529" w:rsidRDefault="00057529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208AA255" w14:textId="37E7199D" w:rsidR="00CD6959" w:rsidRDefault="00CD6959" w:rsidP="00CD6959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También se efectuaron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19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mil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175 Detec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ciones de Hipertensión Arterial,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13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mil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660 Detecciones de Diabetes Mellitus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7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mil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462 Exploraciones clínicas de mama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6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mil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228 Mastografías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4 mil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334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Detecciones de cáncer cervico-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uterino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814 Esquemas de vacunación completos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300 consultas de Estomatología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y </w:t>
      </w:r>
      <w:r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130 de Salud Mental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581142E5" w14:textId="77777777" w:rsidR="00396B78" w:rsidRDefault="00396B78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29402C00" w14:textId="203062CF" w:rsidR="00396B78" w:rsidRDefault="00396B78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Cada Representación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estatal del IMSS 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priorizó la atención conforme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 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las especialidades con mayor diferimiento de Consulta Externa y Cirugía en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Segundo y Tercer N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ivel, así como las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cciones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reventivas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i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ntegradas y Consulta de Medicina Familiar en el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Primer N</w:t>
      </w:r>
      <w:r w:rsidRPr="00396B7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ivel de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</w:t>
      </w:r>
      <w:r w:rsid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tención, estrategia que forma parte de los </w:t>
      </w:r>
      <w:r w:rsidR="00486BF7"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“120 días de recuperación de servicios de salud”</w:t>
      </w:r>
      <w:r w:rsid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168C033C" w14:textId="77777777" w:rsidR="00486BF7" w:rsidRDefault="00486BF7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22D520B8" w14:textId="3133D26B" w:rsidR="00486BF7" w:rsidRDefault="00486BF7" w:rsidP="00486BF7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 mayor demanda de atención en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onsulta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xterna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fue en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las especialidades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Cardiología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Cirugía General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Ginecología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Hematología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Infectología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Medicina Interna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Oftalmología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Oncología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Otorrinolaringología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Psicología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así como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Traumatología y Ortopedia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3A718CD0" w14:textId="77777777" w:rsidR="00486BF7" w:rsidRDefault="00486BF7" w:rsidP="00486BF7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401FD5F4" w14:textId="67BA633F" w:rsidR="00486BF7" w:rsidRDefault="00486BF7" w:rsidP="00CD6959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Mientras que en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atención quirúrgica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se centraron esfuerzos </w:t>
      </w:r>
      <w:r w:rsid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para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las especialidades de Cirugía General</w:t>
      </w:r>
      <w:r w:rsid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Cirugía Plástica y Reconstructiva</w:t>
      </w:r>
      <w:r w:rsid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Cirugía de Tórax y Cardio</w:t>
      </w:r>
      <w:r w:rsid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logía, Ginecología, Oncología Quirúrgica, Obstetricia,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Traumatología y Ortopedia</w:t>
      </w:r>
      <w:r w:rsid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y </w:t>
      </w:r>
      <w:r w:rsidRPr="00486B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Urología</w:t>
      </w:r>
      <w:r w:rsid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. Con estas acciones se ha logrado focalizar</w:t>
      </w:r>
      <w:r w:rsidR="00CD6959" w:rsidRP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la prestación de servicios a las personas que por la pandemia por COVID 19 espe</w:t>
      </w:r>
      <w:r w:rsidR="00CD695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raron a ser atendidos en alguno de los hospitales del IMSS. </w:t>
      </w:r>
    </w:p>
    <w:p w14:paraId="572C8CF8" w14:textId="77777777" w:rsidR="006C0DE5" w:rsidRDefault="006C0DE5" w:rsidP="00CD6959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6328F356" w14:textId="19741A56" w:rsidR="006C0DE5" w:rsidRDefault="006C0DE5" w:rsidP="00CD6959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Dentro de las acciones realizadas en los OOAD del Seguro Social destacan: en Baja California Sur se 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realizó jornada de cirugía de catarata y vitrectomía, detecciones por mastografías y toma de presión arterial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en el “Día Mundial del Corazón”; e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n Campeche, en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rimer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N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ivel de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tención se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realizaron 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detecciones de diabetes, hipertensión arterial y explotaciones clínicas de mama.</w:t>
      </w:r>
    </w:p>
    <w:p w14:paraId="205FD8D2" w14:textId="77777777" w:rsidR="00486BF7" w:rsidRDefault="00486BF7" w:rsidP="00486BF7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567AFD40" w14:textId="37CCA026" w:rsidR="00486BF7" w:rsidRDefault="006C0DE5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la Representación del IMSS 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Ciudad de México Sur, se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desarrollaron 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acciones en Unidades de Medicina Familiar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(UMF) 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y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hospitales 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para el reinicio de los servicios como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ruebas rápidas de Hepatitis C,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onsultas y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etecciones preventivas en Medicina Familiar,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entre otros; e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n Durango, se otorgaron acciones preventivas a través de Ferias de la Salud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67D8A265" w14:textId="77777777" w:rsidR="006C0DE5" w:rsidRDefault="006C0DE5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67FABB4A" w14:textId="67B9E848" w:rsidR="00E61895" w:rsidRDefault="006C0DE5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 el Estado de México Oriente participaron las 45 </w:t>
      </w:r>
      <w:r w:rsid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UMF </w:t>
      </w:r>
      <w:r w:rsidRPr="006C0DE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con la aplicación de Métodos de Planificación Familiar de Alta Continuidad en mujeres en edad fértil</w:t>
      </w:r>
      <w:r w:rsid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; y e</w:t>
      </w:r>
      <w:r w:rsidR="00E61895"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n Yucatán se </w:t>
      </w:r>
      <w:r w:rsid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otorgaron </w:t>
      </w:r>
      <w:r w:rsidR="00E61895"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consulta</w:t>
      </w:r>
      <w:r w:rsid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</w:t>
      </w:r>
      <w:r w:rsidR="00E61895"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 Medicina Familiar y Detecc</w:t>
      </w:r>
      <w:r w:rsid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iones de enfermedades crónico-</w:t>
      </w:r>
      <w:r w:rsidR="00E61895"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degenerativas.</w:t>
      </w:r>
    </w:p>
    <w:p w14:paraId="62110758" w14:textId="77777777" w:rsidR="00E61895" w:rsidRDefault="00E61895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18EFFAA0" w14:textId="7C4B5A50" w:rsidR="00E61895" w:rsidRDefault="00E61895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 cuanto a la participación de las UMAE, destacan el 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Hospital de Especialidades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Centro Médico Nacional (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CMN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)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“La Raza”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donde 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se realizaron 58 procedimientos quirúrgicos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; 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Hospital de Especialidades CMN 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iglo 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XXI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con la 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procuración multiorgánica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y t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rasplante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r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enal en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dos 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pacientes.</w:t>
      </w:r>
    </w:p>
    <w:p w14:paraId="71D4A1B3" w14:textId="77777777" w:rsidR="00E61895" w:rsidRDefault="00E61895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054C4CF0" w14:textId="32504946" w:rsidR="00E61895" w:rsidRDefault="00E61895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En la UMAE Hospital de Especialidades CMN Occidente se realizaron las cirugías programadas de urología, oftalmología, traumatología, además cirugías de urgencia de alta complejidad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; 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Hospital de Especialidades No. 25 Monterrey se realizaron jornadas de la especialidad de oftalmología, sesiones de quimioterapia y resonancia magnética.</w:t>
      </w:r>
    </w:p>
    <w:p w14:paraId="4D17BEF9" w14:textId="77777777" w:rsidR="00E61895" w:rsidRDefault="00E61895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6AB95FE9" w14:textId="26C399B0" w:rsidR="00396B78" w:rsidRDefault="00E61895" w:rsidP="00E61895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La UMAE Hospital de Especialidades CMN del Bajío realizó jornada de cirugías de oftalmología.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En el 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Hospital de Especialidades No. 14 Veracruz se realizaron actividades de difusión en conmemoración del Día Na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cional de Donación de Órganos y </w:t>
      </w:r>
      <w:r w:rsidRPr="00E6189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Tejidos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6004A592" w14:textId="77777777" w:rsidR="00E20742" w:rsidRDefault="00E20742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2D50C7D4" w14:textId="0A18B3F5" w:rsidR="00E20742" w:rsidRPr="00CA0207" w:rsidRDefault="005015CE" w:rsidP="00E20742">
      <w:pPr>
        <w:pStyle w:val="Cuerpo"/>
        <w:spacing w:line="240" w:lineRule="atLeast"/>
        <w:ind w:left="-284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Todas estas acciones realizadas en </w:t>
      </w:r>
      <w:r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la Estrategia de Recuperación de Servicios Ordinarios del IMSS, representan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más d</w:t>
      </w:r>
      <w:r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el 70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por ciento </w:t>
      </w:r>
      <w:r w:rsidRPr="005015C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de toda la productividad anual.</w:t>
      </w:r>
    </w:p>
    <w:p w14:paraId="3843B985" w14:textId="77777777" w:rsidR="00CA0207" w:rsidRPr="00CA0207" w:rsidRDefault="00CA0207" w:rsidP="00E61895">
      <w:pPr>
        <w:pStyle w:val="Cuerpo"/>
        <w:spacing w:line="240" w:lineRule="atLeast"/>
        <w:ind w:left="708" w:hanging="708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0E53D62D" w14:textId="414C343F" w:rsidR="008F7D55" w:rsidRDefault="008F7D55" w:rsidP="009A5F48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</w:rPr>
      </w:pPr>
      <w:r w:rsidRPr="008F7D55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</w:rPr>
        <w:t>---o0o---</w:t>
      </w:r>
    </w:p>
    <w:sectPr w:rsidR="008F7D55" w:rsidSect="007C6A8D">
      <w:headerReference w:type="default" r:id="rId9"/>
      <w:footerReference w:type="default" r:id="rId10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0990" w14:textId="77777777" w:rsidR="00F24084" w:rsidRDefault="00F24084" w:rsidP="00C67577">
      <w:pPr>
        <w:spacing w:after="0" w:line="240" w:lineRule="auto"/>
      </w:pPr>
      <w:r>
        <w:separator/>
      </w:r>
    </w:p>
  </w:endnote>
  <w:endnote w:type="continuationSeparator" w:id="0">
    <w:p w14:paraId="09F19605" w14:textId="77777777" w:rsidR="00F24084" w:rsidRDefault="00F24084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D6959" w:rsidRDefault="00CD6959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82FA8" w14:textId="77777777" w:rsidR="00F24084" w:rsidRDefault="00F24084" w:rsidP="00C67577">
      <w:pPr>
        <w:spacing w:after="0" w:line="240" w:lineRule="auto"/>
      </w:pPr>
      <w:r>
        <w:separator/>
      </w:r>
    </w:p>
  </w:footnote>
  <w:footnote w:type="continuationSeparator" w:id="0">
    <w:p w14:paraId="53E0C5D7" w14:textId="77777777" w:rsidR="00F24084" w:rsidRDefault="00F24084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D6959" w:rsidRDefault="00CD69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307B2"/>
    <w:rsid w:val="00033521"/>
    <w:rsid w:val="00034654"/>
    <w:rsid w:val="00057529"/>
    <w:rsid w:val="000805F5"/>
    <w:rsid w:val="000A2F25"/>
    <w:rsid w:val="000A326B"/>
    <w:rsid w:val="000B3316"/>
    <w:rsid w:val="000B465A"/>
    <w:rsid w:val="000B6756"/>
    <w:rsid w:val="000D51FA"/>
    <w:rsid w:val="0011159B"/>
    <w:rsid w:val="00112AF4"/>
    <w:rsid w:val="00117C82"/>
    <w:rsid w:val="0013630F"/>
    <w:rsid w:val="001507C6"/>
    <w:rsid w:val="001530F0"/>
    <w:rsid w:val="001563EF"/>
    <w:rsid w:val="001652CD"/>
    <w:rsid w:val="00171634"/>
    <w:rsid w:val="00171FBD"/>
    <w:rsid w:val="001878F7"/>
    <w:rsid w:val="001B68DB"/>
    <w:rsid w:val="001C2768"/>
    <w:rsid w:val="001D0131"/>
    <w:rsid w:val="001F7DFC"/>
    <w:rsid w:val="00203889"/>
    <w:rsid w:val="00205FAA"/>
    <w:rsid w:val="0022682C"/>
    <w:rsid w:val="00250149"/>
    <w:rsid w:val="00276C1D"/>
    <w:rsid w:val="0028290B"/>
    <w:rsid w:val="002A660B"/>
    <w:rsid w:val="002C1C02"/>
    <w:rsid w:val="002E2F2B"/>
    <w:rsid w:val="002F6B73"/>
    <w:rsid w:val="003266E4"/>
    <w:rsid w:val="003566B5"/>
    <w:rsid w:val="00362AD7"/>
    <w:rsid w:val="00395E32"/>
    <w:rsid w:val="00396B78"/>
    <w:rsid w:val="003B43F7"/>
    <w:rsid w:val="003C6259"/>
    <w:rsid w:val="003D0886"/>
    <w:rsid w:val="003D5566"/>
    <w:rsid w:val="003F2D29"/>
    <w:rsid w:val="00407BC5"/>
    <w:rsid w:val="004216D7"/>
    <w:rsid w:val="004220A2"/>
    <w:rsid w:val="004246E9"/>
    <w:rsid w:val="00454AC1"/>
    <w:rsid w:val="00467062"/>
    <w:rsid w:val="00467FA2"/>
    <w:rsid w:val="00470981"/>
    <w:rsid w:val="004751B0"/>
    <w:rsid w:val="00486BF7"/>
    <w:rsid w:val="00491919"/>
    <w:rsid w:val="004B15DA"/>
    <w:rsid w:val="004B48D1"/>
    <w:rsid w:val="004D018B"/>
    <w:rsid w:val="004D343C"/>
    <w:rsid w:val="004E74B3"/>
    <w:rsid w:val="004F18C7"/>
    <w:rsid w:val="005015CE"/>
    <w:rsid w:val="00502971"/>
    <w:rsid w:val="00526D46"/>
    <w:rsid w:val="00527AED"/>
    <w:rsid w:val="0054583E"/>
    <w:rsid w:val="005540DC"/>
    <w:rsid w:val="005974A4"/>
    <w:rsid w:val="005A1C2F"/>
    <w:rsid w:val="005C2CF9"/>
    <w:rsid w:val="005D2517"/>
    <w:rsid w:val="005F35B5"/>
    <w:rsid w:val="005F7A93"/>
    <w:rsid w:val="00600DB2"/>
    <w:rsid w:val="00603887"/>
    <w:rsid w:val="0061270B"/>
    <w:rsid w:val="006336CB"/>
    <w:rsid w:val="006422F3"/>
    <w:rsid w:val="00642D23"/>
    <w:rsid w:val="0066205C"/>
    <w:rsid w:val="00681AB6"/>
    <w:rsid w:val="006839DC"/>
    <w:rsid w:val="00690726"/>
    <w:rsid w:val="00694091"/>
    <w:rsid w:val="006B1105"/>
    <w:rsid w:val="006C0DE5"/>
    <w:rsid w:val="006C12E6"/>
    <w:rsid w:val="006C1C01"/>
    <w:rsid w:val="0070098B"/>
    <w:rsid w:val="0070282D"/>
    <w:rsid w:val="007039A9"/>
    <w:rsid w:val="0071352D"/>
    <w:rsid w:val="00752F68"/>
    <w:rsid w:val="00772424"/>
    <w:rsid w:val="007C6A8D"/>
    <w:rsid w:val="007D5AB7"/>
    <w:rsid w:val="007D6849"/>
    <w:rsid w:val="007E7D1C"/>
    <w:rsid w:val="00804535"/>
    <w:rsid w:val="00810509"/>
    <w:rsid w:val="00811C35"/>
    <w:rsid w:val="00837B7B"/>
    <w:rsid w:val="00867BC1"/>
    <w:rsid w:val="008A28B1"/>
    <w:rsid w:val="008D654B"/>
    <w:rsid w:val="008F7D55"/>
    <w:rsid w:val="00901F09"/>
    <w:rsid w:val="0092659B"/>
    <w:rsid w:val="00935D09"/>
    <w:rsid w:val="009505B9"/>
    <w:rsid w:val="0095210F"/>
    <w:rsid w:val="00976F6C"/>
    <w:rsid w:val="00985891"/>
    <w:rsid w:val="009940AB"/>
    <w:rsid w:val="009A5F48"/>
    <w:rsid w:val="009C4B12"/>
    <w:rsid w:val="009F6C5A"/>
    <w:rsid w:val="00A14821"/>
    <w:rsid w:val="00A174EC"/>
    <w:rsid w:val="00A56788"/>
    <w:rsid w:val="00A61528"/>
    <w:rsid w:val="00A73598"/>
    <w:rsid w:val="00A749A8"/>
    <w:rsid w:val="00A85FE3"/>
    <w:rsid w:val="00A934A7"/>
    <w:rsid w:val="00AA1D29"/>
    <w:rsid w:val="00AC59E7"/>
    <w:rsid w:val="00AD7C4F"/>
    <w:rsid w:val="00AE01EB"/>
    <w:rsid w:val="00AE0DE3"/>
    <w:rsid w:val="00AE7706"/>
    <w:rsid w:val="00AF3BEE"/>
    <w:rsid w:val="00B07025"/>
    <w:rsid w:val="00B123CA"/>
    <w:rsid w:val="00B13C59"/>
    <w:rsid w:val="00B24423"/>
    <w:rsid w:val="00B27932"/>
    <w:rsid w:val="00B55314"/>
    <w:rsid w:val="00B55816"/>
    <w:rsid w:val="00B62836"/>
    <w:rsid w:val="00B65ABF"/>
    <w:rsid w:val="00B71334"/>
    <w:rsid w:val="00B97CA7"/>
    <w:rsid w:val="00BE6709"/>
    <w:rsid w:val="00BF4791"/>
    <w:rsid w:val="00C13E19"/>
    <w:rsid w:val="00C228B2"/>
    <w:rsid w:val="00C41B6F"/>
    <w:rsid w:val="00C57445"/>
    <w:rsid w:val="00C67577"/>
    <w:rsid w:val="00C7020E"/>
    <w:rsid w:val="00C709FF"/>
    <w:rsid w:val="00C711C2"/>
    <w:rsid w:val="00C7790D"/>
    <w:rsid w:val="00C90166"/>
    <w:rsid w:val="00CA0207"/>
    <w:rsid w:val="00CC4B89"/>
    <w:rsid w:val="00CC7453"/>
    <w:rsid w:val="00CD6959"/>
    <w:rsid w:val="00D13564"/>
    <w:rsid w:val="00D16DFD"/>
    <w:rsid w:val="00D244C0"/>
    <w:rsid w:val="00D342BC"/>
    <w:rsid w:val="00D750DB"/>
    <w:rsid w:val="00D7716C"/>
    <w:rsid w:val="00D820B7"/>
    <w:rsid w:val="00D82BE9"/>
    <w:rsid w:val="00D94F1E"/>
    <w:rsid w:val="00DA54B2"/>
    <w:rsid w:val="00DE0171"/>
    <w:rsid w:val="00DE7811"/>
    <w:rsid w:val="00DF088A"/>
    <w:rsid w:val="00E0220B"/>
    <w:rsid w:val="00E10293"/>
    <w:rsid w:val="00E153A9"/>
    <w:rsid w:val="00E20742"/>
    <w:rsid w:val="00E43D54"/>
    <w:rsid w:val="00E61895"/>
    <w:rsid w:val="00E7683B"/>
    <w:rsid w:val="00E86BA9"/>
    <w:rsid w:val="00EA3B1C"/>
    <w:rsid w:val="00EF009D"/>
    <w:rsid w:val="00EF02C9"/>
    <w:rsid w:val="00F24084"/>
    <w:rsid w:val="00F27D1E"/>
    <w:rsid w:val="00F323E5"/>
    <w:rsid w:val="00F32724"/>
    <w:rsid w:val="00FA6A42"/>
    <w:rsid w:val="00FB66A4"/>
    <w:rsid w:val="00FE4C6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2943-6D8E-4956-BCBA-CA6C671C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Pilar</cp:lastModifiedBy>
  <cp:revision>2</cp:revision>
  <cp:lastPrinted>2021-01-09T01:00:00Z</cp:lastPrinted>
  <dcterms:created xsi:type="dcterms:W3CDTF">2021-09-27T17:37:00Z</dcterms:created>
  <dcterms:modified xsi:type="dcterms:W3CDTF">2021-09-27T17:37:00Z</dcterms:modified>
</cp:coreProperties>
</file>