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7C0C03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1933AC10" w:rsidR="00CF717C" w:rsidRPr="00DD0EFF" w:rsidRDefault="00CF717C" w:rsidP="007C0C03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6F0953">
        <w:rPr>
          <w:rFonts w:ascii="Montserrat" w:hAnsi="Montserrat"/>
          <w:sz w:val="20"/>
          <w:szCs w:val="20"/>
          <w:lang w:val="es-MX"/>
        </w:rPr>
        <w:t xml:space="preserve">viernes 18 de agosto </w:t>
      </w:r>
      <w:r w:rsidRPr="00DD0EFF">
        <w:rPr>
          <w:rFonts w:ascii="Montserrat" w:hAnsi="Montserrat"/>
          <w:sz w:val="20"/>
          <w:szCs w:val="20"/>
          <w:lang w:val="es-MX"/>
        </w:rPr>
        <w:t>de 2023</w:t>
      </w:r>
    </w:p>
    <w:p w14:paraId="0C93BCDE" w14:textId="08B4E113" w:rsidR="00CF717C" w:rsidRPr="00DD0EFF" w:rsidRDefault="00CF717C" w:rsidP="007C0C03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6F0953">
        <w:rPr>
          <w:rFonts w:ascii="Montserrat" w:hAnsi="Montserrat"/>
          <w:sz w:val="20"/>
          <w:szCs w:val="20"/>
          <w:lang w:val="es-MX"/>
        </w:rPr>
        <w:t>410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8E5829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47E5847F" w14:textId="11F0F6B0" w:rsidR="007C0C03" w:rsidRPr="007C0C03" w:rsidRDefault="007C0C03" w:rsidP="007C0C03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 w:rsidRPr="007C0C03">
        <w:rPr>
          <w:rFonts w:ascii="Montserrat" w:hAnsi="Montserrat"/>
          <w:b/>
          <w:bCs/>
          <w:sz w:val="32"/>
          <w:szCs w:val="32"/>
          <w:lang w:val="es-MX"/>
        </w:rPr>
        <w:t xml:space="preserve">Alerta IMSS </w:t>
      </w:r>
      <w:r>
        <w:rPr>
          <w:rFonts w:ascii="Montserrat" w:hAnsi="Montserrat"/>
          <w:b/>
          <w:bCs/>
          <w:sz w:val="32"/>
          <w:szCs w:val="32"/>
          <w:lang w:val="es-MX"/>
        </w:rPr>
        <w:t xml:space="preserve">de </w:t>
      </w:r>
      <w:r w:rsidRPr="007C0C03">
        <w:rPr>
          <w:rFonts w:ascii="Montserrat" w:hAnsi="Montserrat"/>
          <w:b/>
          <w:bCs/>
          <w:sz w:val="32"/>
          <w:szCs w:val="32"/>
          <w:lang w:val="es-MX"/>
        </w:rPr>
        <w:t xml:space="preserve">afectaciones a </w:t>
      </w:r>
      <w:r>
        <w:rPr>
          <w:rFonts w:ascii="Montserrat" w:hAnsi="Montserrat"/>
          <w:b/>
          <w:bCs/>
          <w:sz w:val="32"/>
          <w:szCs w:val="32"/>
          <w:lang w:val="es-MX"/>
        </w:rPr>
        <w:t xml:space="preserve">la </w:t>
      </w:r>
      <w:r w:rsidRPr="007C0C03">
        <w:rPr>
          <w:rFonts w:ascii="Montserrat" w:hAnsi="Montserrat"/>
          <w:b/>
          <w:bCs/>
          <w:sz w:val="32"/>
          <w:szCs w:val="32"/>
          <w:lang w:val="es-MX"/>
        </w:rPr>
        <w:t xml:space="preserve">salud por practicar ayuno intermitente sin </w:t>
      </w:r>
      <w:r>
        <w:rPr>
          <w:rFonts w:ascii="Montserrat" w:hAnsi="Montserrat"/>
          <w:b/>
          <w:bCs/>
          <w:sz w:val="32"/>
          <w:szCs w:val="32"/>
          <w:lang w:val="es-MX"/>
        </w:rPr>
        <w:t>consultar a</w:t>
      </w:r>
      <w:r w:rsidRPr="007C0C03">
        <w:rPr>
          <w:rFonts w:ascii="Montserrat" w:hAnsi="Montserrat"/>
          <w:b/>
          <w:bCs/>
          <w:sz w:val="32"/>
          <w:szCs w:val="32"/>
          <w:lang w:val="es-MX"/>
        </w:rPr>
        <w:t xml:space="preserve"> profesionales de la nutrición</w:t>
      </w:r>
    </w:p>
    <w:p w14:paraId="31D25064" w14:textId="77777777" w:rsidR="00CF717C" w:rsidRPr="00DD0EFF" w:rsidRDefault="00CF717C" w:rsidP="008E582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746F99E" w14:textId="2D8477B9" w:rsidR="00A05485" w:rsidRPr="00DB6A2A" w:rsidRDefault="00A05485" w:rsidP="00A05485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</w:rPr>
      </w:pPr>
      <w:r w:rsidRPr="00DB6A2A">
        <w:rPr>
          <w:rFonts w:ascii="Montserrat" w:hAnsi="Montserrat"/>
          <w:b/>
          <w:bCs/>
          <w:sz w:val="20"/>
        </w:rPr>
        <w:t>El Seguro Social hace un llamado a evitar la práctica</w:t>
      </w:r>
      <w:r w:rsidR="0024196B" w:rsidRPr="00DB6A2A">
        <w:rPr>
          <w:rFonts w:ascii="Montserrat" w:hAnsi="Montserrat"/>
          <w:b/>
          <w:bCs/>
          <w:color w:val="FF0000"/>
          <w:sz w:val="20"/>
        </w:rPr>
        <w:t xml:space="preserve"> </w:t>
      </w:r>
      <w:r w:rsidR="0024196B" w:rsidRPr="00DB6A2A">
        <w:rPr>
          <w:rFonts w:ascii="Montserrat" w:hAnsi="Montserrat"/>
          <w:b/>
          <w:bCs/>
          <w:sz w:val="20"/>
        </w:rPr>
        <w:t>de</w:t>
      </w:r>
      <w:r w:rsidRPr="00DB6A2A">
        <w:rPr>
          <w:rFonts w:ascii="Montserrat" w:hAnsi="Montserrat"/>
          <w:b/>
          <w:bCs/>
          <w:sz w:val="20"/>
        </w:rPr>
        <w:t xml:space="preserve"> dietas alternativas difundidas en internet y redes sociales por llamados </w:t>
      </w:r>
      <w:r w:rsidRPr="00DB6A2A">
        <w:rPr>
          <w:rFonts w:ascii="Montserrat" w:hAnsi="Montserrat"/>
          <w:b/>
          <w:bCs/>
          <w:i/>
          <w:iCs/>
          <w:sz w:val="20"/>
        </w:rPr>
        <w:t>coaches</w:t>
      </w:r>
      <w:r w:rsidRPr="00DB6A2A">
        <w:rPr>
          <w:rFonts w:ascii="Montserrat" w:hAnsi="Montserrat"/>
          <w:b/>
          <w:bCs/>
          <w:sz w:val="20"/>
        </w:rPr>
        <w:t xml:space="preserve"> de vida, sin respaldo científico ni supervisión de profesionales de la salud.</w:t>
      </w:r>
    </w:p>
    <w:p w14:paraId="008289E7" w14:textId="3D29D357" w:rsidR="00A05485" w:rsidRPr="00DB6A2A" w:rsidRDefault="00A05485" w:rsidP="00A05485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</w:rPr>
      </w:pPr>
      <w:r w:rsidRPr="00DB6A2A">
        <w:rPr>
          <w:rFonts w:ascii="Montserrat" w:hAnsi="Montserrat"/>
          <w:b/>
          <w:bCs/>
          <w:sz w:val="20"/>
        </w:rPr>
        <w:t xml:space="preserve">El IMSS </w:t>
      </w:r>
      <w:r w:rsidR="00143526" w:rsidRPr="00DB6A2A">
        <w:rPr>
          <w:rFonts w:ascii="Montserrat" w:hAnsi="Montserrat"/>
          <w:b/>
          <w:bCs/>
          <w:sz w:val="20"/>
        </w:rPr>
        <w:t xml:space="preserve">recuerda a la población derechohabiente que </w:t>
      </w:r>
      <w:r w:rsidRPr="00DB6A2A">
        <w:rPr>
          <w:rFonts w:ascii="Montserrat" w:hAnsi="Montserrat"/>
          <w:b/>
          <w:bCs/>
          <w:sz w:val="20"/>
        </w:rPr>
        <w:t>cuenta con estrategias de alimentación saludable como NutrIMSS y ofrece</w:t>
      </w:r>
      <w:r w:rsidR="00143526" w:rsidRPr="00DB6A2A">
        <w:rPr>
          <w:rFonts w:ascii="Montserrat" w:hAnsi="Montserrat"/>
          <w:b/>
          <w:bCs/>
          <w:sz w:val="20"/>
        </w:rPr>
        <w:t xml:space="preserve"> </w:t>
      </w:r>
      <w:r w:rsidRPr="00DB6A2A">
        <w:rPr>
          <w:rFonts w:ascii="Montserrat" w:hAnsi="Montserrat"/>
          <w:b/>
          <w:bCs/>
          <w:sz w:val="20"/>
        </w:rPr>
        <w:t>asesoría nutricional individualizada en las Unidades de Medicina Familiar.</w:t>
      </w:r>
    </w:p>
    <w:p w14:paraId="342DC693" w14:textId="3317E1A8" w:rsidR="00A05485" w:rsidRPr="00DB6A2A" w:rsidRDefault="00A05485" w:rsidP="00A05485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</w:rPr>
      </w:pPr>
      <w:r w:rsidRPr="00DB6A2A">
        <w:rPr>
          <w:rFonts w:ascii="Montserrat" w:hAnsi="Montserrat"/>
          <w:b/>
          <w:bCs/>
          <w:sz w:val="20"/>
        </w:rPr>
        <w:t>Lilia Hernández Alvarado, coordinadora delegacional de Nutrición del OOAD en Zacatecas, señaló que el ayuno intermitente puede generar efectos secundarios como sensación de hambre, irritabilidad, náuseas y ansiedad.</w:t>
      </w:r>
    </w:p>
    <w:p w14:paraId="246A60DE" w14:textId="77777777" w:rsidR="00192255" w:rsidRDefault="00192255" w:rsidP="008E5829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14DACE4" w14:textId="062F99AD" w:rsidR="008A50D3" w:rsidRDefault="008A50D3" w:rsidP="008A50D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El Instituto Mexicano del Seguro Social (IMSS) alerta a la población derechohabiente sobre posibles daños a la salud por la práctica </w:t>
      </w:r>
      <w:r w:rsidR="00A7388D">
        <w:rPr>
          <w:rFonts w:ascii="Montserrat" w:hAnsi="Montserrat"/>
          <w:sz w:val="22"/>
          <w:szCs w:val="22"/>
          <w:lang w:val="es-MX"/>
        </w:rPr>
        <w:t>de la dieta alternativa conocida como ayuno intermi</w:t>
      </w:r>
      <w:r w:rsidR="00990D89">
        <w:rPr>
          <w:rFonts w:ascii="Montserrat" w:hAnsi="Montserrat"/>
          <w:sz w:val="22"/>
          <w:szCs w:val="22"/>
          <w:lang w:val="es-MX"/>
        </w:rPr>
        <w:t>t</w:t>
      </w:r>
      <w:r w:rsidR="00A7388D">
        <w:rPr>
          <w:rFonts w:ascii="Montserrat" w:hAnsi="Montserrat"/>
          <w:sz w:val="22"/>
          <w:szCs w:val="22"/>
          <w:lang w:val="es-MX"/>
        </w:rPr>
        <w:t>ente</w:t>
      </w:r>
      <w:r>
        <w:rPr>
          <w:rFonts w:ascii="Montserrat" w:hAnsi="Montserrat"/>
          <w:sz w:val="22"/>
          <w:szCs w:val="22"/>
          <w:lang w:val="es-MX"/>
        </w:rPr>
        <w:t xml:space="preserve"> difundida en internet y redes sociales por llamados </w:t>
      </w:r>
      <w:r w:rsidRPr="008A4AE4">
        <w:rPr>
          <w:rFonts w:ascii="Montserrat" w:hAnsi="Montserrat"/>
          <w:i/>
          <w:iCs/>
          <w:sz w:val="22"/>
          <w:szCs w:val="22"/>
          <w:lang w:val="es-MX"/>
        </w:rPr>
        <w:t>coaches</w:t>
      </w:r>
      <w:r>
        <w:rPr>
          <w:rFonts w:ascii="Montserrat" w:hAnsi="Montserrat"/>
          <w:sz w:val="22"/>
          <w:szCs w:val="22"/>
          <w:lang w:val="es-MX"/>
        </w:rPr>
        <w:t xml:space="preserve"> de vida, la cual se promueve sin respaldo científico ni supervisión de profesionales de la salud.</w:t>
      </w:r>
    </w:p>
    <w:p w14:paraId="7BEE8B01" w14:textId="77777777" w:rsidR="008A50D3" w:rsidRDefault="008A50D3" w:rsidP="008A50D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9579FF3" w14:textId="375D38FA" w:rsidR="008A50D3" w:rsidRDefault="008A50D3" w:rsidP="008A50D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El Seguro Social </w:t>
      </w:r>
      <w:r w:rsidR="00A7388D">
        <w:rPr>
          <w:rFonts w:ascii="Montserrat" w:hAnsi="Montserrat"/>
          <w:sz w:val="22"/>
          <w:szCs w:val="22"/>
          <w:lang w:val="es-MX"/>
        </w:rPr>
        <w:t xml:space="preserve">recuerda que </w:t>
      </w:r>
      <w:r>
        <w:rPr>
          <w:rFonts w:ascii="Montserrat" w:hAnsi="Montserrat"/>
          <w:sz w:val="22"/>
          <w:szCs w:val="22"/>
          <w:lang w:val="es-MX"/>
        </w:rPr>
        <w:t xml:space="preserve">cuenta con estrategias de alimentación como NutrIMSS, en la que se dan herramientas para llevar una alimentación saludable, y ofrece </w:t>
      </w:r>
      <w:r w:rsidR="00A7388D">
        <w:rPr>
          <w:rFonts w:ascii="Montserrat" w:hAnsi="Montserrat"/>
          <w:sz w:val="22"/>
          <w:szCs w:val="22"/>
          <w:lang w:val="es-MX"/>
        </w:rPr>
        <w:t xml:space="preserve">a los derechohabientes </w:t>
      </w:r>
      <w:r>
        <w:rPr>
          <w:rFonts w:ascii="Montserrat" w:hAnsi="Montserrat"/>
          <w:sz w:val="22"/>
          <w:szCs w:val="22"/>
          <w:lang w:val="es-MX"/>
        </w:rPr>
        <w:t>asesoría nutricional individualizada en las Unidades de Medicina Familiar (UMF).</w:t>
      </w:r>
    </w:p>
    <w:p w14:paraId="6FCDAA2F" w14:textId="77777777" w:rsidR="008A50D3" w:rsidRDefault="008A50D3" w:rsidP="008A50D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7DC70BB" w14:textId="1B713833" w:rsidR="00A7388D" w:rsidRDefault="008A50D3" w:rsidP="00A7388D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Lilia Hernández Alvarado, coordinadora delegacional de Nutrición del </w:t>
      </w:r>
      <w:r w:rsidR="00990D89">
        <w:rPr>
          <w:rFonts w:ascii="Montserrat" w:hAnsi="Montserrat"/>
          <w:sz w:val="22"/>
          <w:szCs w:val="22"/>
          <w:lang w:val="es-MX"/>
        </w:rPr>
        <w:t>Órgano de Operación Administrativa Desconcentrada (</w:t>
      </w:r>
      <w:r>
        <w:rPr>
          <w:rFonts w:ascii="Montserrat" w:hAnsi="Montserrat"/>
          <w:sz w:val="22"/>
          <w:szCs w:val="22"/>
          <w:lang w:val="es-MX"/>
        </w:rPr>
        <w:t>OOAD</w:t>
      </w:r>
      <w:r w:rsidR="00990D89">
        <w:rPr>
          <w:rFonts w:ascii="Montserrat" w:hAnsi="Montserrat"/>
          <w:sz w:val="22"/>
          <w:szCs w:val="22"/>
          <w:lang w:val="es-MX"/>
        </w:rPr>
        <w:t>)</w:t>
      </w:r>
      <w:r>
        <w:rPr>
          <w:rFonts w:ascii="Montserrat" w:hAnsi="Montserrat"/>
          <w:sz w:val="22"/>
          <w:szCs w:val="22"/>
          <w:lang w:val="es-MX"/>
        </w:rPr>
        <w:t xml:space="preserve"> del IMSS en Zacatecas, </w:t>
      </w:r>
      <w:r w:rsidR="00A7388D">
        <w:rPr>
          <w:rFonts w:ascii="Montserrat" w:hAnsi="Montserrat"/>
          <w:sz w:val="22"/>
          <w:szCs w:val="22"/>
          <w:lang w:val="es-MX"/>
        </w:rPr>
        <w:t>señaló que el ayuno intermitente es una opción de tratamiento dietoterapéutico que se basa en buscar periodos de ayuno o de restricción alimentaria para</w:t>
      </w:r>
      <w:r w:rsidR="00C850ED">
        <w:rPr>
          <w:rFonts w:ascii="Montserrat" w:hAnsi="Montserrat"/>
          <w:sz w:val="22"/>
          <w:szCs w:val="22"/>
          <w:lang w:val="es-MX"/>
        </w:rPr>
        <w:t xml:space="preserve"> control</w:t>
      </w:r>
      <w:r w:rsidR="00A7388D">
        <w:rPr>
          <w:rFonts w:ascii="Montserrat" w:hAnsi="Montserrat"/>
          <w:sz w:val="22"/>
          <w:szCs w:val="22"/>
          <w:lang w:val="es-MX"/>
        </w:rPr>
        <w:t xml:space="preserve"> de peso, pero entre sus desventajas está que</w:t>
      </w:r>
      <w:r w:rsidR="00253C6C" w:rsidRPr="00C850ED">
        <w:rPr>
          <w:rFonts w:ascii="Montserrat" w:hAnsi="Montserrat"/>
          <w:sz w:val="22"/>
          <w:szCs w:val="22"/>
          <w:lang w:val="es-MX"/>
        </w:rPr>
        <w:t xml:space="preserve">, </w:t>
      </w:r>
      <w:r w:rsidR="000C7C18" w:rsidRPr="00C850ED">
        <w:rPr>
          <w:rFonts w:ascii="Montserrat" w:hAnsi="Montserrat"/>
          <w:sz w:val="22"/>
          <w:szCs w:val="22"/>
          <w:lang w:val="es-MX"/>
        </w:rPr>
        <w:t>al poner al cuerpo en una situación de déficit de calorías</w:t>
      </w:r>
      <w:r w:rsidR="00253C6C">
        <w:rPr>
          <w:rFonts w:ascii="Montserrat" w:hAnsi="Montserrat"/>
          <w:sz w:val="22"/>
          <w:szCs w:val="22"/>
          <w:lang w:val="es-MX"/>
        </w:rPr>
        <w:t>,</w:t>
      </w:r>
      <w:r w:rsidR="00A7388D">
        <w:rPr>
          <w:rFonts w:ascii="Montserrat" w:hAnsi="Montserrat"/>
          <w:sz w:val="22"/>
          <w:szCs w:val="22"/>
          <w:lang w:val="es-MX"/>
        </w:rPr>
        <w:t xml:space="preserve"> no es una opción a largo plazo y puede generar efectos secundarios como sensación de hambre, irritabilidad, náuseas</w:t>
      </w:r>
      <w:r w:rsidR="001A729B">
        <w:rPr>
          <w:rFonts w:ascii="Montserrat" w:hAnsi="Montserrat"/>
          <w:sz w:val="22"/>
          <w:szCs w:val="22"/>
          <w:lang w:val="es-MX"/>
        </w:rPr>
        <w:t>, dificultad para concentrarse</w:t>
      </w:r>
      <w:r w:rsidR="00A7388D">
        <w:rPr>
          <w:rFonts w:ascii="Montserrat" w:hAnsi="Montserrat"/>
          <w:sz w:val="22"/>
          <w:szCs w:val="22"/>
          <w:lang w:val="es-MX"/>
        </w:rPr>
        <w:t xml:space="preserve"> y ansiedad.</w:t>
      </w:r>
    </w:p>
    <w:p w14:paraId="2CDC0009" w14:textId="77777777" w:rsidR="00253C6C" w:rsidRDefault="00253C6C" w:rsidP="00A7388D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263E450" w14:textId="77777777" w:rsidR="00253C6C" w:rsidRDefault="00253C6C" w:rsidP="00253C6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“El ayuno intermitente es diferente a lo que recomendamos como una alimentación saludable. Una alimentación saludable la basamos en el plato del bien comer, que incluye tres grupos de alimentos: los cereales como arroz, pan, tortilla; el grupo rojo, que son las proteínas de origen animal, pollo, pescado, huevo, leche y queso, y las leguminosas, que son las proteínas vegetales como el frijol, haba, garbanzo, lenteja y soya; el tercer grupo son las frutas y verduras que nos van a aportar vitaminas y minerales”, dijo.</w:t>
      </w:r>
    </w:p>
    <w:p w14:paraId="0C70CBFA" w14:textId="77777777" w:rsidR="00253C6C" w:rsidRDefault="00253C6C" w:rsidP="00253C6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616C0E3" w14:textId="55AC76B3" w:rsidR="00253C6C" w:rsidRDefault="00253C6C" w:rsidP="00A7388D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lastRenderedPageBreak/>
        <w:t>Hernández Alvarado señaló que la base de una alimentación saludable es incluir un alimento de cada grupo para cubrir las necesidades nutrimentales de una persona y subrayó que la práctica del ayuno intermitente puede ser particularmente riesgos</w:t>
      </w:r>
      <w:r w:rsidR="00990D89">
        <w:rPr>
          <w:rFonts w:ascii="Montserrat" w:hAnsi="Montserrat"/>
          <w:sz w:val="22"/>
          <w:szCs w:val="22"/>
          <w:lang w:val="es-MX"/>
        </w:rPr>
        <w:t>a</w:t>
      </w:r>
      <w:r>
        <w:rPr>
          <w:rFonts w:ascii="Montserrat" w:hAnsi="Montserrat"/>
          <w:sz w:val="22"/>
          <w:szCs w:val="22"/>
          <w:lang w:val="es-MX"/>
        </w:rPr>
        <w:t xml:space="preserve"> en adultos mayores de 70 años, niños y adolescentes.</w:t>
      </w:r>
    </w:p>
    <w:p w14:paraId="632E8DD3" w14:textId="77777777" w:rsidR="00253C6C" w:rsidRDefault="00253C6C" w:rsidP="00A7388D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9127B05" w14:textId="2DED5A0C" w:rsidR="00FD20EF" w:rsidRDefault="00253C6C" w:rsidP="00A7388D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 xml:space="preserve">“Tampoco se recomienda en personas con antecedentes de trastornos de la alimentación, ni personas que padezcan ansiedad o depresión ya diagnosticada por un especialista de la salud mental. </w:t>
      </w:r>
      <w:r w:rsidR="00990D89">
        <w:rPr>
          <w:rFonts w:ascii="Montserrat" w:hAnsi="Montserrat"/>
          <w:sz w:val="22"/>
          <w:szCs w:val="22"/>
          <w:lang w:val="es-MX"/>
        </w:rPr>
        <w:t>N</w:t>
      </w:r>
      <w:r>
        <w:rPr>
          <w:rFonts w:ascii="Montserrat" w:hAnsi="Montserrat"/>
          <w:sz w:val="22"/>
          <w:szCs w:val="22"/>
          <w:lang w:val="es-MX"/>
        </w:rPr>
        <w:t xml:space="preserve">o </w:t>
      </w:r>
      <w:r w:rsidR="00990D89">
        <w:rPr>
          <w:rFonts w:ascii="Montserrat" w:hAnsi="Montserrat"/>
          <w:sz w:val="22"/>
          <w:szCs w:val="22"/>
          <w:lang w:val="es-MX"/>
        </w:rPr>
        <w:t>lo vamos a recomendar</w:t>
      </w:r>
      <w:r>
        <w:rPr>
          <w:rFonts w:ascii="Montserrat" w:hAnsi="Montserrat"/>
          <w:sz w:val="22"/>
          <w:szCs w:val="22"/>
          <w:lang w:val="es-MX"/>
        </w:rPr>
        <w:t xml:space="preserve"> a personas con enfermedad renal crónica porque tienen un metabolismo completamente diferente de las grasas y las proteínas</w:t>
      </w:r>
      <w:r w:rsidR="00990D89">
        <w:rPr>
          <w:rFonts w:ascii="Montserrat" w:hAnsi="Montserrat"/>
          <w:sz w:val="22"/>
          <w:szCs w:val="22"/>
          <w:lang w:val="es-MX"/>
        </w:rPr>
        <w:t>,</w:t>
      </w:r>
      <w:r>
        <w:rPr>
          <w:rFonts w:ascii="Montserrat" w:hAnsi="Montserrat"/>
          <w:sz w:val="22"/>
          <w:szCs w:val="22"/>
          <w:lang w:val="es-MX"/>
        </w:rPr>
        <w:t xml:space="preserve"> por la naturaleza de su enfermedad”, indicó.</w:t>
      </w:r>
    </w:p>
    <w:p w14:paraId="6821D122" w14:textId="77777777" w:rsidR="00990D89" w:rsidRDefault="00990D89" w:rsidP="00A7388D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C4A528C" w14:textId="402FC49F" w:rsidR="008D1EF0" w:rsidRDefault="00990D89" w:rsidP="008D1EF0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La especialista del IMSS señaló que</w:t>
      </w:r>
      <w:r w:rsidR="00861132" w:rsidRPr="00A72CAE">
        <w:rPr>
          <w:rFonts w:ascii="Montserrat" w:hAnsi="Montserrat"/>
          <w:sz w:val="22"/>
          <w:szCs w:val="22"/>
          <w:lang w:val="es-MX"/>
        </w:rPr>
        <w:t xml:space="preserve"> el </w:t>
      </w:r>
      <w:r w:rsidR="008D1EF0" w:rsidRPr="00A72CAE">
        <w:rPr>
          <w:rFonts w:ascii="Montserrat" w:hAnsi="Montserrat"/>
          <w:sz w:val="22"/>
          <w:szCs w:val="22"/>
          <w:lang w:val="es-MX"/>
        </w:rPr>
        <w:t xml:space="preserve">ayuno intermitente tiene el objetivo de </w:t>
      </w:r>
      <w:r w:rsidR="00A72CAE" w:rsidRPr="00A72CAE">
        <w:rPr>
          <w:rFonts w:ascii="Montserrat" w:hAnsi="Montserrat"/>
          <w:sz w:val="22"/>
          <w:szCs w:val="22"/>
          <w:lang w:val="es-MX"/>
        </w:rPr>
        <w:t>aportar</w:t>
      </w:r>
      <w:r w:rsidR="008D1EF0" w:rsidRPr="00A72CAE">
        <w:rPr>
          <w:rFonts w:ascii="Montserrat" w:hAnsi="Montserrat"/>
          <w:sz w:val="22"/>
          <w:szCs w:val="22"/>
          <w:lang w:val="es-MX"/>
        </w:rPr>
        <w:t xml:space="preserve"> pocas calorías, menores a las que </w:t>
      </w:r>
      <w:r w:rsidRPr="00A72CAE">
        <w:rPr>
          <w:rFonts w:ascii="Montserrat" w:hAnsi="Montserrat"/>
          <w:sz w:val="22"/>
          <w:szCs w:val="22"/>
          <w:lang w:val="es-MX"/>
        </w:rPr>
        <w:t xml:space="preserve">la persona </w:t>
      </w:r>
      <w:r w:rsidR="008D1EF0" w:rsidRPr="00A72CAE">
        <w:rPr>
          <w:rFonts w:ascii="Montserrat" w:hAnsi="Montserrat"/>
          <w:sz w:val="22"/>
          <w:szCs w:val="22"/>
          <w:lang w:val="es-MX"/>
        </w:rPr>
        <w:t>gasta</w:t>
      </w:r>
      <w:r w:rsidR="00A72CAE" w:rsidRPr="00A72CAE">
        <w:rPr>
          <w:rFonts w:ascii="Montserrat" w:hAnsi="Montserrat"/>
          <w:sz w:val="22"/>
          <w:szCs w:val="22"/>
          <w:lang w:val="es-MX"/>
        </w:rPr>
        <w:t xml:space="preserve"> durante el día</w:t>
      </w:r>
      <w:r w:rsidR="00A72CAE">
        <w:rPr>
          <w:rFonts w:ascii="Montserrat" w:hAnsi="Montserrat"/>
          <w:sz w:val="22"/>
          <w:szCs w:val="22"/>
          <w:lang w:val="es-MX"/>
        </w:rPr>
        <w:t>,</w:t>
      </w:r>
      <w:r w:rsidR="008D1EF0" w:rsidRPr="00A72CAE">
        <w:rPr>
          <w:rFonts w:ascii="Montserrat" w:hAnsi="Montserrat"/>
          <w:sz w:val="22"/>
          <w:szCs w:val="22"/>
          <w:lang w:val="es-MX"/>
        </w:rPr>
        <w:t xml:space="preserve"> para que </w:t>
      </w:r>
      <w:r w:rsidR="00A72CAE" w:rsidRPr="00A72CAE">
        <w:rPr>
          <w:rFonts w:ascii="Montserrat" w:hAnsi="Montserrat"/>
          <w:sz w:val="22"/>
          <w:szCs w:val="22"/>
          <w:lang w:val="es-MX"/>
        </w:rPr>
        <w:t xml:space="preserve">el cuerpo </w:t>
      </w:r>
      <w:r w:rsidR="008D1EF0" w:rsidRPr="00A72CAE">
        <w:rPr>
          <w:rFonts w:ascii="Montserrat" w:hAnsi="Montserrat"/>
          <w:sz w:val="22"/>
          <w:szCs w:val="22"/>
          <w:lang w:val="es-MX"/>
        </w:rPr>
        <w:t xml:space="preserve">pueda utilizar otros nutrientes como son las grasas como fuente principal de energía y con </w:t>
      </w:r>
      <w:r w:rsidRPr="00A72CAE">
        <w:rPr>
          <w:rFonts w:ascii="Montserrat" w:hAnsi="Montserrat"/>
          <w:sz w:val="22"/>
          <w:szCs w:val="22"/>
          <w:lang w:val="es-MX"/>
        </w:rPr>
        <w:t>eso logra</w:t>
      </w:r>
      <w:r w:rsidR="00A72CAE">
        <w:rPr>
          <w:rFonts w:ascii="Montserrat" w:hAnsi="Montserrat"/>
          <w:sz w:val="22"/>
          <w:szCs w:val="22"/>
          <w:lang w:val="es-MX"/>
        </w:rPr>
        <w:t>r</w:t>
      </w:r>
      <w:r w:rsidR="008D1EF0" w:rsidRPr="00A72CAE">
        <w:rPr>
          <w:rFonts w:ascii="Montserrat" w:hAnsi="Montserrat"/>
          <w:sz w:val="22"/>
          <w:szCs w:val="22"/>
          <w:lang w:val="es-MX"/>
        </w:rPr>
        <w:t xml:space="preserve"> la reducción de peso</w:t>
      </w:r>
      <w:r w:rsidRPr="00A72CAE">
        <w:rPr>
          <w:rFonts w:ascii="Montserrat" w:hAnsi="Montserrat"/>
          <w:sz w:val="22"/>
          <w:szCs w:val="22"/>
          <w:lang w:val="es-MX"/>
        </w:rPr>
        <w:t xml:space="preserve">, </w:t>
      </w:r>
      <w:r w:rsidR="008D1EF0" w:rsidRPr="00A72CAE">
        <w:rPr>
          <w:rFonts w:ascii="Montserrat" w:hAnsi="Montserrat"/>
          <w:sz w:val="22"/>
          <w:szCs w:val="22"/>
          <w:lang w:val="es-MX"/>
        </w:rPr>
        <w:t>en las medidas corporales</w:t>
      </w:r>
      <w:r w:rsidRPr="00A72CAE">
        <w:rPr>
          <w:rFonts w:ascii="Montserrat" w:hAnsi="Montserrat"/>
          <w:sz w:val="22"/>
          <w:szCs w:val="22"/>
          <w:lang w:val="es-MX"/>
        </w:rPr>
        <w:t xml:space="preserve"> y </w:t>
      </w:r>
      <w:r w:rsidR="008D1EF0" w:rsidRPr="00A72CAE">
        <w:rPr>
          <w:rFonts w:ascii="Montserrat" w:hAnsi="Montserrat"/>
          <w:sz w:val="22"/>
          <w:szCs w:val="22"/>
          <w:lang w:val="es-MX"/>
        </w:rPr>
        <w:t>porcentaje de masa grasa</w:t>
      </w:r>
      <w:r w:rsidR="00A72CAE">
        <w:rPr>
          <w:rFonts w:ascii="Montserrat" w:hAnsi="Montserrat"/>
          <w:sz w:val="22"/>
          <w:szCs w:val="22"/>
          <w:lang w:val="es-MX"/>
        </w:rPr>
        <w:t xml:space="preserve">; sin embargo, señaló que cada organismo </w:t>
      </w:r>
      <w:r w:rsidR="00AE63C2">
        <w:rPr>
          <w:rFonts w:ascii="Montserrat" w:hAnsi="Montserrat"/>
          <w:sz w:val="22"/>
          <w:szCs w:val="22"/>
          <w:lang w:val="es-MX"/>
        </w:rPr>
        <w:t xml:space="preserve">presenta un impacto diferente, por lo que es importante recibir una atención especializada a la hora de </w:t>
      </w:r>
      <w:r w:rsidR="000C7C18" w:rsidRPr="00E47585">
        <w:rPr>
          <w:rFonts w:ascii="Montserrat" w:hAnsi="Montserrat"/>
          <w:sz w:val="22"/>
          <w:szCs w:val="22"/>
          <w:lang w:val="es-MX"/>
        </w:rPr>
        <w:t>buscar la reducción de peso</w:t>
      </w:r>
      <w:r w:rsidR="00E47585" w:rsidRPr="00E47585">
        <w:rPr>
          <w:rFonts w:ascii="Montserrat" w:hAnsi="Montserrat"/>
          <w:sz w:val="22"/>
          <w:szCs w:val="22"/>
          <w:lang w:val="es-MX"/>
        </w:rPr>
        <w:t>.</w:t>
      </w:r>
    </w:p>
    <w:p w14:paraId="06E7560A" w14:textId="77777777" w:rsidR="00AE63C2" w:rsidRDefault="00AE63C2" w:rsidP="008D1EF0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675D06A" w14:textId="0C6E1A90" w:rsidR="00AE63C2" w:rsidRPr="0024657F" w:rsidRDefault="00AE63C2" w:rsidP="00AE63C2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 w:rsidRPr="0024657F">
        <w:rPr>
          <w:rFonts w:ascii="Montserrat" w:hAnsi="Montserrat"/>
          <w:sz w:val="22"/>
          <w:szCs w:val="22"/>
          <w:lang w:val="es-MX"/>
        </w:rPr>
        <w:t>“Como alternativas últimamente hay varias opciones, como</w:t>
      </w:r>
      <w:r w:rsidR="00B56467" w:rsidRPr="0024657F">
        <w:rPr>
          <w:rFonts w:ascii="Montserrat" w:hAnsi="Montserrat"/>
          <w:sz w:val="22"/>
          <w:szCs w:val="22"/>
          <w:lang w:val="es-MX"/>
        </w:rPr>
        <w:t xml:space="preserve"> el</w:t>
      </w:r>
      <w:r w:rsidRPr="0024657F">
        <w:rPr>
          <w:rFonts w:ascii="Montserrat" w:hAnsi="Montserrat"/>
          <w:sz w:val="22"/>
          <w:szCs w:val="22"/>
          <w:lang w:val="es-MX"/>
        </w:rPr>
        <w:t xml:space="preserve"> ayuno intermitente</w:t>
      </w:r>
      <w:r w:rsidR="00B56467" w:rsidRPr="0024657F">
        <w:rPr>
          <w:rFonts w:ascii="Montserrat" w:hAnsi="Montserrat"/>
          <w:sz w:val="22"/>
          <w:szCs w:val="22"/>
          <w:lang w:val="es-MX"/>
        </w:rPr>
        <w:t>, la dieta cetogénica</w:t>
      </w:r>
      <w:r w:rsidRPr="0024657F">
        <w:rPr>
          <w:rFonts w:ascii="Montserrat" w:hAnsi="Montserrat"/>
          <w:sz w:val="22"/>
          <w:szCs w:val="22"/>
          <w:lang w:val="es-MX"/>
        </w:rPr>
        <w:t>, la dieta vegetariana; la recomendación para la población general es que llevemos una alimentación saludable, y después, considerando las características de nuestro paciente</w:t>
      </w:r>
      <w:r w:rsidR="00150B2C" w:rsidRPr="0024657F">
        <w:rPr>
          <w:rFonts w:ascii="Montserrat" w:hAnsi="Montserrat"/>
          <w:sz w:val="22"/>
          <w:szCs w:val="22"/>
          <w:lang w:val="es-MX"/>
        </w:rPr>
        <w:t xml:space="preserve">, </w:t>
      </w:r>
      <w:r w:rsidRPr="0024657F">
        <w:rPr>
          <w:rFonts w:ascii="Montserrat" w:hAnsi="Montserrat"/>
          <w:sz w:val="22"/>
          <w:szCs w:val="22"/>
          <w:lang w:val="es-MX"/>
        </w:rPr>
        <w:t>vamos a poder adaptar alguna de las opciones terapéuticas siempre y cuando estén bien vigiladas</w:t>
      </w:r>
      <w:r w:rsidR="0024196B" w:rsidRPr="0024657F">
        <w:rPr>
          <w:rFonts w:ascii="Montserrat" w:hAnsi="Montserrat"/>
          <w:sz w:val="22"/>
          <w:szCs w:val="22"/>
          <w:lang w:val="es-MX"/>
        </w:rPr>
        <w:t xml:space="preserve"> por un especialista en nutrición</w:t>
      </w:r>
      <w:r w:rsidRPr="0024657F">
        <w:rPr>
          <w:rFonts w:ascii="Montserrat" w:hAnsi="Montserrat"/>
          <w:sz w:val="22"/>
          <w:szCs w:val="22"/>
          <w:lang w:val="es-MX"/>
        </w:rPr>
        <w:t>, con un soporte científico”, dijo.</w:t>
      </w:r>
    </w:p>
    <w:p w14:paraId="5E83DB36" w14:textId="77777777" w:rsidR="008D1EF0" w:rsidRPr="008D1EF0" w:rsidRDefault="008D1EF0" w:rsidP="008D1EF0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D4944C4" w14:textId="36DA596A" w:rsidR="00FD20EF" w:rsidRDefault="00AE63C2" w:rsidP="00A7388D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  <w:r>
        <w:rPr>
          <w:rFonts w:ascii="Montserrat" w:hAnsi="Montserrat"/>
          <w:sz w:val="22"/>
          <w:szCs w:val="22"/>
          <w:lang w:val="es-MX"/>
        </w:rPr>
        <w:t>Hernández Alvarado subrayó que el IMSS cuenta con</w:t>
      </w:r>
      <w:r w:rsidR="008D1EF0" w:rsidRPr="008D1EF0">
        <w:rPr>
          <w:rFonts w:ascii="Montserrat" w:hAnsi="Montserrat"/>
          <w:sz w:val="22"/>
          <w:szCs w:val="22"/>
          <w:lang w:val="es-MX"/>
        </w:rPr>
        <w:t xml:space="preserve"> un equipo de profesionales de la salud</w:t>
      </w:r>
      <w:r>
        <w:rPr>
          <w:rFonts w:ascii="Montserrat" w:hAnsi="Montserrat"/>
          <w:sz w:val="22"/>
          <w:szCs w:val="22"/>
          <w:lang w:val="es-MX"/>
        </w:rPr>
        <w:t xml:space="preserve"> como</w:t>
      </w:r>
      <w:r w:rsidR="008D1EF0" w:rsidRPr="008D1EF0">
        <w:rPr>
          <w:rFonts w:ascii="Montserrat" w:hAnsi="Montserrat"/>
          <w:sz w:val="22"/>
          <w:szCs w:val="22"/>
          <w:lang w:val="es-MX"/>
        </w:rPr>
        <w:t xml:space="preserve"> médicos, enfermeras, nutriólogos</w:t>
      </w:r>
      <w:r>
        <w:rPr>
          <w:rFonts w:ascii="Montserrat" w:hAnsi="Montserrat"/>
          <w:sz w:val="22"/>
          <w:szCs w:val="22"/>
          <w:lang w:val="es-MX"/>
        </w:rPr>
        <w:t xml:space="preserve"> y</w:t>
      </w:r>
      <w:r w:rsidR="008D1EF0" w:rsidRPr="008D1EF0">
        <w:rPr>
          <w:rFonts w:ascii="Montserrat" w:hAnsi="Montserrat"/>
          <w:sz w:val="22"/>
          <w:szCs w:val="22"/>
          <w:lang w:val="es-MX"/>
        </w:rPr>
        <w:t xml:space="preserve"> trabajadores sociales, </w:t>
      </w:r>
      <w:r>
        <w:rPr>
          <w:rFonts w:ascii="Montserrat" w:hAnsi="Montserrat"/>
          <w:sz w:val="22"/>
          <w:szCs w:val="22"/>
          <w:lang w:val="es-MX"/>
        </w:rPr>
        <w:t>que trabajan en conjunto para evaluar de manera integral a cada paciente, “e</w:t>
      </w:r>
      <w:r w:rsidR="008D1EF0" w:rsidRPr="008D1EF0">
        <w:rPr>
          <w:rFonts w:ascii="Montserrat" w:hAnsi="Montserrat"/>
          <w:sz w:val="22"/>
          <w:szCs w:val="22"/>
          <w:lang w:val="es-MX"/>
        </w:rPr>
        <w:t xml:space="preserve">vitemos seguir recomendaciones que emiten lugares que carecen de respaldo científico, como redes sociales o </w:t>
      </w:r>
      <w:r w:rsidR="008D1EF0" w:rsidRPr="00AE63C2">
        <w:rPr>
          <w:rFonts w:ascii="Montserrat" w:hAnsi="Montserrat"/>
          <w:i/>
          <w:iCs/>
          <w:sz w:val="22"/>
          <w:szCs w:val="22"/>
          <w:lang w:val="es-MX"/>
        </w:rPr>
        <w:t>coaches</w:t>
      </w:r>
      <w:r w:rsidR="008D1EF0" w:rsidRPr="008D1EF0">
        <w:rPr>
          <w:rFonts w:ascii="Montserrat" w:hAnsi="Montserrat"/>
          <w:sz w:val="22"/>
          <w:szCs w:val="22"/>
          <w:lang w:val="es-MX"/>
        </w:rPr>
        <w:t xml:space="preserve"> de estilos de vida, que no van a dar una recomendación específica para ti, hablan de generalidades y es muy importante que cuidemos nuestra salud</w:t>
      </w:r>
      <w:r>
        <w:rPr>
          <w:rFonts w:ascii="Montserrat" w:hAnsi="Montserrat"/>
          <w:sz w:val="22"/>
          <w:szCs w:val="22"/>
          <w:lang w:val="es-MX"/>
        </w:rPr>
        <w:t>”.</w:t>
      </w:r>
    </w:p>
    <w:p w14:paraId="02798A47" w14:textId="77777777" w:rsidR="00DF2BC3" w:rsidRPr="00DD0EFF" w:rsidRDefault="00DF2BC3" w:rsidP="008E5829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Default="00CF717C" w:rsidP="008E582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7054575C" w14:textId="77777777" w:rsidR="00993FE2" w:rsidRDefault="00993FE2" w:rsidP="008E582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6EA84ED1" w14:textId="77777777" w:rsidR="00993FE2" w:rsidRDefault="00993FE2" w:rsidP="008E5829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49E4A56E" w14:textId="3E37E797" w:rsidR="00993FE2" w:rsidRDefault="00993FE2" w:rsidP="00993FE2">
      <w:pPr>
        <w:spacing w:line="240" w:lineRule="atLeast"/>
        <w:rPr>
          <w:rFonts w:ascii="Montserrat" w:hAnsi="Montserrat"/>
          <w:b/>
          <w:bCs/>
          <w:sz w:val="22"/>
          <w:lang w:val="es-MX" w:eastAsia="es-MX"/>
        </w:rPr>
      </w:pPr>
      <w:r w:rsidRPr="00993FE2">
        <w:rPr>
          <w:rFonts w:ascii="Montserrat" w:hAnsi="Montserrat"/>
          <w:b/>
          <w:bCs/>
          <w:sz w:val="22"/>
          <w:lang w:val="es-MX" w:eastAsia="es-MX"/>
        </w:rPr>
        <w:t>LINK FOTOS:</w:t>
      </w:r>
    </w:p>
    <w:p w14:paraId="01BC6ED7" w14:textId="78CAE26E" w:rsidR="00993FE2" w:rsidRPr="00993FE2" w:rsidRDefault="00AE5686" w:rsidP="00993FE2">
      <w:pPr>
        <w:spacing w:line="240" w:lineRule="atLeast"/>
        <w:rPr>
          <w:rFonts w:ascii="Montserrat" w:hAnsi="Montserrat"/>
          <w:bCs/>
          <w:sz w:val="22"/>
          <w:lang w:val="es-MX" w:eastAsia="es-MX"/>
        </w:rPr>
      </w:pPr>
      <w:hyperlink r:id="rId7" w:history="1">
        <w:r w:rsidR="00993FE2" w:rsidRPr="00993FE2">
          <w:rPr>
            <w:rStyle w:val="Hipervnculo"/>
            <w:rFonts w:ascii="Montserrat" w:hAnsi="Montserrat"/>
            <w:bCs/>
            <w:sz w:val="22"/>
            <w:lang w:val="es-MX" w:eastAsia="es-MX"/>
          </w:rPr>
          <w:t>https://drive.google.com/drive/folders/1iwhBVGdb8dRdCRvOTAqjFANg3T0C63Vo?usp=sharing</w:t>
        </w:r>
      </w:hyperlink>
    </w:p>
    <w:p w14:paraId="639DB1D0" w14:textId="77777777" w:rsidR="00993FE2" w:rsidRDefault="00993FE2" w:rsidP="00993FE2">
      <w:pPr>
        <w:spacing w:line="240" w:lineRule="atLeast"/>
        <w:rPr>
          <w:rFonts w:ascii="Montserrat" w:hAnsi="Montserrat"/>
          <w:b/>
          <w:bCs/>
          <w:sz w:val="22"/>
          <w:lang w:val="es-MX" w:eastAsia="es-MX"/>
        </w:rPr>
      </w:pPr>
    </w:p>
    <w:p w14:paraId="1A5D88D4" w14:textId="4F8FB52F" w:rsidR="00993FE2" w:rsidRPr="00993FE2" w:rsidRDefault="00993FE2" w:rsidP="00993FE2">
      <w:pPr>
        <w:spacing w:line="240" w:lineRule="atLeast"/>
        <w:rPr>
          <w:rFonts w:ascii="Montserrat" w:hAnsi="Montserrat"/>
          <w:b/>
          <w:bCs/>
          <w:sz w:val="22"/>
          <w:lang w:val="en-US" w:eastAsia="es-MX"/>
        </w:rPr>
      </w:pPr>
      <w:r w:rsidRPr="00993FE2">
        <w:rPr>
          <w:rFonts w:ascii="Montserrat" w:hAnsi="Montserrat"/>
          <w:b/>
          <w:bCs/>
          <w:sz w:val="22"/>
          <w:lang w:val="en-US" w:eastAsia="es-MX"/>
        </w:rPr>
        <w:t>LINK VIDEO:</w:t>
      </w:r>
    </w:p>
    <w:p w14:paraId="1156F207" w14:textId="3B8B624E" w:rsidR="00993FE2" w:rsidRPr="00993FE2" w:rsidRDefault="00AE5686" w:rsidP="00993FE2">
      <w:pPr>
        <w:spacing w:line="240" w:lineRule="atLeast"/>
        <w:rPr>
          <w:rFonts w:ascii="Montserrat" w:hAnsi="Montserrat"/>
          <w:bCs/>
          <w:sz w:val="22"/>
          <w:lang w:val="en-US" w:eastAsia="es-MX"/>
        </w:rPr>
      </w:pPr>
      <w:hyperlink r:id="rId8" w:history="1">
        <w:r w:rsidR="00993FE2" w:rsidRPr="00993FE2">
          <w:rPr>
            <w:rStyle w:val="Hipervnculo"/>
            <w:rFonts w:ascii="Montserrat" w:hAnsi="Montserrat"/>
            <w:bCs/>
            <w:sz w:val="22"/>
            <w:lang w:val="en-US" w:eastAsia="es-MX"/>
          </w:rPr>
          <w:t>https://imssmx.sharepoint.com/:v:/s/comunicacionsocial/EYd8IPt7JSxKrnAedDxmYT4B5G29-aRV5brKfVsQ4zFZkQ?e=IY06ea</w:t>
        </w:r>
      </w:hyperlink>
    </w:p>
    <w:p w14:paraId="78C379D5" w14:textId="77777777" w:rsidR="00993FE2" w:rsidRPr="00993FE2" w:rsidRDefault="00993FE2" w:rsidP="00993FE2">
      <w:pPr>
        <w:spacing w:line="240" w:lineRule="atLeast"/>
        <w:rPr>
          <w:rFonts w:ascii="Montserrat" w:hAnsi="Montserrat"/>
          <w:b/>
          <w:bCs/>
          <w:sz w:val="22"/>
          <w:lang w:val="en-US" w:eastAsia="es-MX"/>
        </w:rPr>
      </w:pPr>
    </w:p>
    <w:p w14:paraId="63AB5064" w14:textId="77777777" w:rsidR="00993FE2" w:rsidRPr="00993FE2" w:rsidRDefault="00993FE2" w:rsidP="00993FE2">
      <w:pPr>
        <w:spacing w:line="240" w:lineRule="atLeast"/>
        <w:rPr>
          <w:rFonts w:ascii="Montserrat" w:hAnsi="Montserrat"/>
          <w:lang w:val="en-US"/>
        </w:rPr>
      </w:pPr>
    </w:p>
    <w:sectPr w:rsidR="00993FE2" w:rsidRPr="00993FE2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A80D" w14:textId="77777777" w:rsidR="009C0DC5" w:rsidRDefault="009C0DC5">
      <w:r>
        <w:separator/>
      </w:r>
    </w:p>
  </w:endnote>
  <w:endnote w:type="continuationSeparator" w:id="0">
    <w:p w14:paraId="5AD44099" w14:textId="77777777" w:rsidR="009C0DC5" w:rsidRDefault="009C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2A48EF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CE26" w14:textId="77777777" w:rsidR="009C0DC5" w:rsidRDefault="009C0DC5">
      <w:r>
        <w:separator/>
      </w:r>
    </w:p>
  </w:footnote>
  <w:footnote w:type="continuationSeparator" w:id="0">
    <w:p w14:paraId="6835CEA7" w14:textId="77777777" w:rsidR="009C0DC5" w:rsidRDefault="009C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2A48EF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2A48EF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2A48EF" w:rsidRPr="00C0299D" w:rsidRDefault="002A48E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2A48EF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2A48EF" w:rsidRPr="00C0299D" w:rsidRDefault="002A48E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26FC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3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610306">
    <w:abstractNumId w:val="3"/>
  </w:num>
  <w:num w:numId="3" w16cid:durableId="1072847349">
    <w:abstractNumId w:val="1"/>
  </w:num>
  <w:num w:numId="4" w16cid:durableId="1624506710">
    <w:abstractNumId w:val="2"/>
  </w:num>
  <w:num w:numId="5" w16cid:durableId="1231696716">
    <w:abstractNumId w:val="0"/>
  </w:num>
  <w:num w:numId="6" w16cid:durableId="2066753801">
    <w:abstractNumId w:val="5"/>
  </w:num>
  <w:num w:numId="7" w16cid:durableId="1261137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CFC"/>
    <w:rsid w:val="00051A86"/>
    <w:rsid w:val="00076E7A"/>
    <w:rsid w:val="000971FE"/>
    <w:rsid w:val="000B1AFB"/>
    <w:rsid w:val="000C7C18"/>
    <w:rsid w:val="000F44EB"/>
    <w:rsid w:val="001037FE"/>
    <w:rsid w:val="001250C7"/>
    <w:rsid w:val="00143526"/>
    <w:rsid w:val="00150B2C"/>
    <w:rsid w:val="00151798"/>
    <w:rsid w:val="00192255"/>
    <w:rsid w:val="001A1BA0"/>
    <w:rsid w:val="001A729B"/>
    <w:rsid w:val="001B0328"/>
    <w:rsid w:val="001C65B0"/>
    <w:rsid w:val="001E2F93"/>
    <w:rsid w:val="00233BBB"/>
    <w:rsid w:val="0024196B"/>
    <w:rsid w:val="0024657F"/>
    <w:rsid w:val="00250FD4"/>
    <w:rsid w:val="002529AF"/>
    <w:rsid w:val="00253C6C"/>
    <w:rsid w:val="002A4683"/>
    <w:rsid w:val="002A48EF"/>
    <w:rsid w:val="00333C5D"/>
    <w:rsid w:val="00336A69"/>
    <w:rsid w:val="00356223"/>
    <w:rsid w:val="00375E8D"/>
    <w:rsid w:val="003822D7"/>
    <w:rsid w:val="0039058D"/>
    <w:rsid w:val="003C5D42"/>
    <w:rsid w:val="003D230C"/>
    <w:rsid w:val="0040133D"/>
    <w:rsid w:val="0040149D"/>
    <w:rsid w:val="00401FE1"/>
    <w:rsid w:val="0042335A"/>
    <w:rsid w:val="0048114E"/>
    <w:rsid w:val="004B53D9"/>
    <w:rsid w:val="004D41A7"/>
    <w:rsid w:val="00501D84"/>
    <w:rsid w:val="00525C41"/>
    <w:rsid w:val="005516E4"/>
    <w:rsid w:val="005A2283"/>
    <w:rsid w:val="005F60F8"/>
    <w:rsid w:val="00600839"/>
    <w:rsid w:val="00611F34"/>
    <w:rsid w:val="00625A63"/>
    <w:rsid w:val="006A4340"/>
    <w:rsid w:val="006B1416"/>
    <w:rsid w:val="006E6C5F"/>
    <w:rsid w:val="006F0953"/>
    <w:rsid w:val="00715D88"/>
    <w:rsid w:val="00750B84"/>
    <w:rsid w:val="00760EF5"/>
    <w:rsid w:val="007A404F"/>
    <w:rsid w:val="007C0C03"/>
    <w:rsid w:val="007D4695"/>
    <w:rsid w:val="0081130A"/>
    <w:rsid w:val="0082077B"/>
    <w:rsid w:val="008362DE"/>
    <w:rsid w:val="00861132"/>
    <w:rsid w:val="008A1EA3"/>
    <w:rsid w:val="008A4AE4"/>
    <w:rsid w:val="008A50D3"/>
    <w:rsid w:val="008B05B4"/>
    <w:rsid w:val="008D1BC2"/>
    <w:rsid w:val="008D1EF0"/>
    <w:rsid w:val="008E5829"/>
    <w:rsid w:val="008F6CF4"/>
    <w:rsid w:val="00910754"/>
    <w:rsid w:val="00950200"/>
    <w:rsid w:val="00990D89"/>
    <w:rsid w:val="00993FE2"/>
    <w:rsid w:val="009964DB"/>
    <w:rsid w:val="009971F9"/>
    <w:rsid w:val="009A2497"/>
    <w:rsid w:val="009A6C13"/>
    <w:rsid w:val="009C0993"/>
    <w:rsid w:val="009C0DC5"/>
    <w:rsid w:val="009E642A"/>
    <w:rsid w:val="009F7525"/>
    <w:rsid w:val="00A05485"/>
    <w:rsid w:val="00A13091"/>
    <w:rsid w:val="00A15CFC"/>
    <w:rsid w:val="00A20C81"/>
    <w:rsid w:val="00A33916"/>
    <w:rsid w:val="00A623F3"/>
    <w:rsid w:val="00A65B5E"/>
    <w:rsid w:val="00A67B77"/>
    <w:rsid w:val="00A72CAE"/>
    <w:rsid w:val="00A7388D"/>
    <w:rsid w:val="00A7480D"/>
    <w:rsid w:val="00AD7C23"/>
    <w:rsid w:val="00AE5686"/>
    <w:rsid w:val="00AE63C2"/>
    <w:rsid w:val="00AF779D"/>
    <w:rsid w:val="00B12DD8"/>
    <w:rsid w:val="00B250E6"/>
    <w:rsid w:val="00B27D6C"/>
    <w:rsid w:val="00B56467"/>
    <w:rsid w:val="00B83E7F"/>
    <w:rsid w:val="00B97188"/>
    <w:rsid w:val="00BD0EA4"/>
    <w:rsid w:val="00BE41DF"/>
    <w:rsid w:val="00C22994"/>
    <w:rsid w:val="00C533E4"/>
    <w:rsid w:val="00C75F4A"/>
    <w:rsid w:val="00C850ED"/>
    <w:rsid w:val="00CA2446"/>
    <w:rsid w:val="00CB3854"/>
    <w:rsid w:val="00CB43D6"/>
    <w:rsid w:val="00CB7B9D"/>
    <w:rsid w:val="00CF717C"/>
    <w:rsid w:val="00D065A0"/>
    <w:rsid w:val="00D147B2"/>
    <w:rsid w:val="00D42BC9"/>
    <w:rsid w:val="00D7239F"/>
    <w:rsid w:val="00D747C5"/>
    <w:rsid w:val="00D87392"/>
    <w:rsid w:val="00DB6A2A"/>
    <w:rsid w:val="00DD0EFF"/>
    <w:rsid w:val="00DD4D8A"/>
    <w:rsid w:val="00DF2BC3"/>
    <w:rsid w:val="00E47585"/>
    <w:rsid w:val="00E549FF"/>
    <w:rsid w:val="00E81A5E"/>
    <w:rsid w:val="00E87A83"/>
    <w:rsid w:val="00E9640A"/>
    <w:rsid w:val="00EA43CA"/>
    <w:rsid w:val="00EB2DEC"/>
    <w:rsid w:val="00F200EE"/>
    <w:rsid w:val="00F4300B"/>
    <w:rsid w:val="00F53F62"/>
    <w:rsid w:val="00F54F3D"/>
    <w:rsid w:val="00F63ADC"/>
    <w:rsid w:val="00F73862"/>
    <w:rsid w:val="00FB04E6"/>
    <w:rsid w:val="00FB0FC2"/>
    <w:rsid w:val="00FD20EF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0E745326-F221-4D1B-9FE4-F2A71D9E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8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993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Yd8IPt7JSxKrnAedDxmYT4B5G29-aRV5brKfVsQ4zFZkQ?e=IY06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iwhBVGdb8dRdCRvOTAqjFANg3T0C63Vo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Alfredo Pérez Ruiz</dc:creator>
  <cp:lastModifiedBy>Luz Maria Rico Jardon</cp:lastModifiedBy>
  <cp:revision>2</cp:revision>
  <cp:lastPrinted>2023-01-09T15:55:00Z</cp:lastPrinted>
  <dcterms:created xsi:type="dcterms:W3CDTF">2023-08-18T17:39:00Z</dcterms:created>
  <dcterms:modified xsi:type="dcterms:W3CDTF">2023-08-18T17:39:00Z</dcterms:modified>
</cp:coreProperties>
</file>