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73A68F" w14:textId="7ADDEA6A" w:rsidR="00AC5678" w:rsidRPr="00B75D92" w:rsidRDefault="00AC5678" w:rsidP="00AC5678">
      <w:pPr>
        <w:spacing w:line="240" w:lineRule="atLeast"/>
        <w:jc w:val="right"/>
        <w:rPr>
          <w:rFonts w:ascii="Montserrat" w:eastAsia="Montserrat Light" w:hAnsi="Montserrat" w:cs="Montserrat Light"/>
          <w:b/>
          <w:bCs/>
          <w:color w:val="000000" w:themeColor="text1"/>
        </w:rPr>
      </w:pPr>
      <w:r w:rsidRPr="00B75D92">
        <w:rPr>
          <w:rFonts w:ascii="Montserrat" w:eastAsia="Montserrat Light" w:hAnsi="Montserrat" w:cs="Montserrat Light"/>
          <w:b/>
          <w:bCs/>
          <w:color w:val="000000" w:themeColor="text1"/>
        </w:rPr>
        <w:t>BOLETÍN DE PRENSA</w:t>
      </w:r>
    </w:p>
    <w:p w14:paraId="6F608D7F" w14:textId="121B813C" w:rsidR="00B75D92" w:rsidRPr="00B75D92" w:rsidRDefault="00B75D92" w:rsidP="00B75D92">
      <w:pPr>
        <w:jc w:val="right"/>
        <w:rPr>
          <w:rFonts w:ascii="Montserrat" w:eastAsia="Montserrat Light" w:hAnsi="Montserrat" w:cs="Montserrat Light"/>
        </w:rPr>
      </w:pPr>
      <w:r w:rsidRPr="00B75D92">
        <w:rPr>
          <w:rFonts w:ascii="Montserrat" w:eastAsia="Montserrat Light" w:hAnsi="Montserrat" w:cs="Montserrat Light"/>
        </w:rPr>
        <w:t xml:space="preserve">Aguascalientes, Aguascalientes, </w:t>
      </w:r>
      <w:r>
        <w:rPr>
          <w:rFonts w:ascii="Montserrat" w:eastAsia="Montserrat Light" w:hAnsi="Montserrat" w:cs="Montserrat Light"/>
        </w:rPr>
        <w:t>miércoles 31</w:t>
      </w:r>
      <w:r w:rsidRPr="00B75D92">
        <w:rPr>
          <w:rFonts w:ascii="Montserrat" w:eastAsia="Montserrat Light" w:hAnsi="Montserrat" w:cs="Montserrat Light"/>
        </w:rPr>
        <w:t xml:space="preserve"> de 2024</w:t>
      </w:r>
    </w:p>
    <w:p w14:paraId="66213D37" w14:textId="583A551B" w:rsidR="00B75D92" w:rsidRPr="00B75D92" w:rsidRDefault="00B75D92" w:rsidP="00B75D92">
      <w:pPr>
        <w:jc w:val="right"/>
        <w:rPr>
          <w:rFonts w:ascii="Montserrat" w:eastAsia="Montserrat Light" w:hAnsi="Montserrat" w:cs="Montserrat Light"/>
        </w:rPr>
      </w:pPr>
      <w:r w:rsidRPr="00B75D92">
        <w:rPr>
          <w:rFonts w:ascii="Montserrat" w:eastAsia="Montserrat Light" w:hAnsi="Montserrat" w:cs="Montserrat Light"/>
        </w:rPr>
        <w:t>No.</w:t>
      </w:r>
      <w:r>
        <w:rPr>
          <w:rFonts w:ascii="Montserrat" w:eastAsia="Montserrat Light" w:hAnsi="Montserrat" w:cs="Montserrat Light"/>
        </w:rPr>
        <w:t>386</w:t>
      </w:r>
      <w:r w:rsidRPr="00B75D92">
        <w:rPr>
          <w:rFonts w:ascii="Montserrat" w:eastAsia="Montserrat Light" w:hAnsi="Montserrat" w:cs="Montserrat Light"/>
        </w:rPr>
        <w:t>/2024</w:t>
      </w:r>
    </w:p>
    <w:p w14:paraId="24365F64" w14:textId="77777777" w:rsidR="00B75D92" w:rsidRPr="00B75D92" w:rsidRDefault="00B75D92" w:rsidP="00B75D92">
      <w:pPr>
        <w:jc w:val="right"/>
        <w:rPr>
          <w:rFonts w:ascii="Montserrat" w:eastAsia="Montserrat Light" w:hAnsi="Montserrat" w:cs="Montserrat Light"/>
        </w:rPr>
      </w:pPr>
    </w:p>
    <w:p w14:paraId="7496626D" w14:textId="77777777" w:rsidR="00B75D92" w:rsidRPr="00B75D92" w:rsidRDefault="00B75D92" w:rsidP="00B75D92">
      <w:pPr>
        <w:pBdr>
          <w:top w:val="nil"/>
          <w:left w:val="nil"/>
          <w:bottom w:val="nil"/>
          <w:right w:val="nil"/>
          <w:between w:val="nil"/>
        </w:pBdr>
        <w:jc w:val="center"/>
        <w:rPr>
          <w:rFonts w:ascii="Montserrat" w:eastAsia="Montserrat Light" w:hAnsi="Montserrat" w:cs="Montserrat Light"/>
          <w:b/>
          <w:color w:val="000000"/>
          <w:sz w:val="36"/>
          <w:szCs w:val="36"/>
        </w:rPr>
      </w:pPr>
      <w:r w:rsidRPr="00B75D92">
        <w:rPr>
          <w:rFonts w:ascii="Montserrat" w:eastAsia="Montserrat Light" w:hAnsi="Montserrat" w:cs="Montserrat Light"/>
          <w:b/>
          <w:color w:val="000000"/>
          <w:sz w:val="36"/>
          <w:szCs w:val="36"/>
        </w:rPr>
        <w:t xml:space="preserve">Padre salva a su hijo al donarle un riñón en IMSS Aguascalientes  </w:t>
      </w:r>
    </w:p>
    <w:p w14:paraId="484AF6B1" w14:textId="77777777" w:rsidR="00B75D92" w:rsidRPr="00B75D92" w:rsidRDefault="00B75D92" w:rsidP="00B75D92">
      <w:pPr>
        <w:jc w:val="both"/>
        <w:rPr>
          <w:rFonts w:ascii="Montserrat" w:eastAsia="Montserrat" w:hAnsi="Montserrat" w:cs="Montserrat"/>
        </w:rPr>
      </w:pPr>
    </w:p>
    <w:p w14:paraId="7EE6D151" w14:textId="77777777" w:rsidR="00B75D92" w:rsidRPr="00B75D92" w:rsidRDefault="00B75D92" w:rsidP="00B75D92">
      <w:pPr>
        <w:numPr>
          <w:ilvl w:val="0"/>
          <w:numId w:val="16"/>
        </w:numPr>
        <w:pBdr>
          <w:top w:val="nil"/>
          <w:left w:val="nil"/>
          <w:bottom w:val="nil"/>
          <w:right w:val="nil"/>
          <w:between w:val="nil"/>
        </w:pBdr>
        <w:jc w:val="both"/>
        <w:rPr>
          <w:rFonts w:ascii="Montserrat" w:eastAsia="Montserrat Light" w:hAnsi="Montserrat" w:cs="Montserrat Light"/>
          <w:b/>
          <w:bCs/>
          <w:color w:val="000000"/>
        </w:rPr>
      </w:pPr>
      <w:r w:rsidRPr="00B75D92">
        <w:rPr>
          <w:rFonts w:ascii="Montserrat" w:eastAsia="Montserrat Light" w:hAnsi="Montserrat" w:cs="Montserrat Light"/>
          <w:b/>
          <w:bCs/>
          <w:color w:val="000000"/>
          <w:sz w:val="22"/>
          <w:szCs w:val="22"/>
        </w:rPr>
        <w:t>Víctor “N” de 25 años se encontraba en inminente riesgo de muerte por Insuficiencia Renal Crónica.</w:t>
      </w:r>
    </w:p>
    <w:p w14:paraId="77F91BA4" w14:textId="77777777" w:rsidR="00B75D92" w:rsidRPr="00B75D92" w:rsidRDefault="00B75D92" w:rsidP="00B75D92">
      <w:pPr>
        <w:numPr>
          <w:ilvl w:val="0"/>
          <w:numId w:val="15"/>
        </w:numPr>
        <w:pBdr>
          <w:top w:val="nil"/>
          <w:left w:val="nil"/>
          <w:bottom w:val="nil"/>
          <w:right w:val="nil"/>
          <w:between w:val="nil"/>
        </w:pBdr>
        <w:jc w:val="both"/>
        <w:rPr>
          <w:rFonts w:ascii="Montserrat" w:eastAsia="Montserrat Light" w:hAnsi="Montserrat" w:cs="Montserrat Light"/>
          <w:b/>
          <w:bCs/>
          <w:color w:val="000000"/>
        </w:rPr>
      </w:pPr>
      <w:r w:rsidRPr="00B75D92">
        <w:rPr>
          <w:rFonts w:ascii="Montserrat" w:eastAsia="Montserrat Light" w:hAnsi="Montserrat" w:cs="Montserrat Light"/>
          <w:b/>
          <w:bCs/>
          <w:color w:val="000000"/>
          <w:sz w:val="22"/>
          <w:szCs w:val="22"/>
        </w:rPr>
        <w:t>A seis meses del trasplante renal, ambos realizan sus actividades normalmente y recibirán tratamiento de por vida en el IMSS.</w:t>
      </w:r>
    </w:p>
    <w:p w14:paraId="2AA64F4D" w14:textId="77777777" w:rsidR="00B75D92" w:rsidRPr="00B75D92" w:rsidRDefault="00B75D92" w:rsidP="00B75D92">
      <w:pPr>
        <w:pBdr>
          <w:top w:val="nil"/>
          <w:left w:val="nil"/>
          <w:bottom w:val="nil"/>
          <w:right w:val="nil"/>
          <w:between w:val="nil"/>
        </w:pBdr>
        <w:jc w:val="both"/>
        <w:rPr>
          <w:rFonts w:ascii="Montserrat" w:eastAsia="Montserrat" w:hAnsi="Montserrat" w:cs="Montserrat"/>
          <w:color w:val="000000"/>
        </w:rPr>
      </w:pPr>
    </w:p>
    <w:p w14:paraId="493D0607" w14:textId="77777777" w:rsidR="00B75D92" w:rsidRPr="00B75D92" w:rsidRDefault="00B75D92" w:rsidP="00B75D92">
      <w:pPr>
        <w:pBdr>
          <w:top w:val="nil"/>
          <w:left w:val="nil"/>
          <w:bottom w:val="nil"/>
          <w:right w:val="nil"/>
          <w:between w:val="nil"/>
        </w:pBdr>
        <w:jc w:val="both"/>
        <w:rPr>
          <w:rFonts w:ascii="Montserrat" w:eastAsia="Montserrat Light" w:hAnsi="Montserrat" w:cs="Montserrat Light"/>
          <w:color w:val="000000"/>
          <w:sz w:val="22"/>
          <w:szCs w:val="22"/>
        </w:rPr>
      </w:pPr>
      <w:r w:rsidRPr="00B75D92">
        <w:rPr>
          <w:rFonts w:ascii="Montserrat" w:eastAsia="Montserrat Light" w:hAnsi="Montserrat" w:cs="Montserrat Light"/>
          <w:color w:val="000000"/>
          <w:sz w:val="22"/>
          <w:szCs w:val="22"/>
        </w:rPr>
        <w:t xml:space="preserve">Con la donación de un riñón, el señor Francisco “N” regaló una nueva oportunidad de vida a su hijo Víctor “N” de 25 años, quien se encontraba en inminente riesgo de muerte por Insuficiencia Renal Crónica (IRC). </w:t>
      </w:r>
    </w:p>
    <w:p w14:paraId="451D1834" w14:textId="77777777" w:rsidR="00B75D92" w:rsidRPr="00B75D92" w:rsidRDefault="00B75D92" w:rsidP="00B75D92">
      <w:pPr>
        <w:pBdr>
          <w:top w:val="nil"/>
          <w:left w:val="nil"/>
          <w:bottom w:val="nil"/>
          <w:right w:val="nil"/>
          <w:between w:val="nil"/>
        </w:pBdr>
        <w:jc w:val="both"/>
        <w:rPr>
          <w:rFonts w:ascii="Montserrat" w:eastAsia="Montserrat Light" w:hAnsi="Montserrat" w:cs="Montserrat Light"/>
          <w:color w:val="000000"/>
          <w:sz w:val="22"/>
          <w:szCs w:val="22"/>
        </w:rPr>
      </w:pPr>
    </w:p>
    <w:p w14:paraId="08365EAE" w14:textId="77777777" w:rsidR="00B75D92" w:rsidRPr="00B75D92" w:rsidRDefault="00B75D92" w:rsidP="00B75D92">
      <w:pPr>
        <w:pBdr>
          <w:top w:val="nil"/>
          <w:left w:val="nil"/>
          <w:bottom w:val="nil"/>
          <w:right w:val="nil"/>
          <w:between w:val="nil"/>
        </w:pBdr>
        <w:jc w:val="both"/>
        <w:rPr>
          <w:rFonts w:ascii="Montserrat" w:eastAsia="Montserrat Light" w:hAnsi="Montserrat" w:cs="Montserrat Light"/>
          <w:color w:val="000000"/>
          <w:sz w:val="22"/>
          <w:szCs w:val="22"/>
        </w:rPr>
      </w:pPr>
      <w:r w:rsidRPr="00B75D92">
        <w:rPr>
          <w:rFonts w:ascii="Montserrat" w:eastAsia="Montserrat Light" w:hAnsi="Montserrat" w:cs="Montserrat Light"/>
          <w:color w:val="000000"/>
          <w:sz w:val="22"/>
          <w:szCs w:val="22"/>
        </w:rPr>
        <w:t>La coordinadora hospitalaria de Donación de Órganos y Tejidos del Hospital General de Zona (HGZ) No. 2, doctora Sofía Alejandra Ozorio Quintana, explicó que el único tratamiento curativo que existe para la IRC es el trasplante renal y para ello, se requiere un donador compatible con el paciente.</w:t>
      </w:r>
    </w:p>
    <w:p w14:paraId="28DB003F" w14:textId="77777777" w:rsidR="00B75D92" w:rsidRPr="00B75D92" w:rsidRDefault="00B75D92" w:rsidP="00B75D92">
      <w:pPr>
        <w:pBdr>
          <w:top w:val="nil"/>
          <w:left w:val="nil"/>
          <w:bottom w:val="nil"/>
          <w:right w:val="nil"/>
          <w:between w:val="nil"/>
        </w:pBdr>
        <w:jc w:val="both"/>
        <w:rPr>
          <w:rFonts w:ascii="Montserrat" w:eastAsia="Montserrat Light" w:hAnsi="Montserrat" w:cs="Montserrat Light"/>
          <w:color w:val="000000"/>
          <w:sz w:val="22"/>
          <w:szCs w:val="22"/>
        </w:rPr>
      </w:pPr>
    </w:p>
    <w:p w14:paraId="74A52BDA" w14:textId="77777777" w:rsidR="00B75D92" w:rsidRPr="00B75D92" w:rsidRDefault="00B75D92" w:rsidP="00B75D92">
      <w:pPr>
        <w:pBdr>
          <w:top w:val="nil"/>
          <w:left w:val="nil"/>
          <w:bottom w:val="nil"/>
          <w:right w:val="nil"/>
          <w:between w:val="nil"/>
        </w:pBdr>
        <w:jc w:val="both"/>
        <w:rPr>
          <w:rFonts w:ascii="Montserrat" w:eastAsia="Montserrat Light" w:hAnsi="Montserrat" w:cs="Montserrat Light"/>
          <w:color w:val="000000"/>
          <w:sz w:val="22"/>
          <w:szCs w:val="22"/>
        </w:rPr>
      </w:pPr>
      <w:r w:rsidRPr="00B75D92">
        <w:rPr>
          <w:rFonts w:ascii="Montserrat" w:eastAsia="Montserrat Light" w:hAnsi="Montserrat" w:cs="Montserrat Light"/>
          <w:color w:val="000000"/>
          <w:sz w:val="22"/>
          <w:szCs w:val="22"/>
        </w:rPr>
        <w:t>Al respecto, detalló: “aproximadamente el 20 por ciento de los enfermos renales encuentran un donador compatible, así que Víctor fue muy afortunado al encontrar en su padre un riñón para vivir. Para ellos, el HGZ No. 2 practicó más de 100 estudios que demostraron la compatibilidad entre padre e hijo y, posteriormente, realizó las gestiones para la cirugía de trasplante en el Tercer Nivel de Atención”.</w:t>
      </w:r>
    </w:p>
    <w:p w14:paraId="7F904885" w14:textId="77777777" w:rsidR="00B75D92" w:rsidRPr="00B75D92" w:rsidRDefault="00B75D92" w:rsidP="00B75D92">
      <w:pPr>
        <w:pBdr>
          <w:top w:val="nil"/>
          <w:left w:val="nil"/>
          <w:bottom w:val="nil"/>
          <w:right w:val="nil"/>
          <w:between w:val="nil"/>
        </w:pBdr>
        <w:jc w:val="both"/>
        <w:rPr>
          <w:rFonts w:ascii="Montserrat" w:eastAsia="Montserrat Light" w:hAnsi="Montserrat" w:cs="Montserrat Light"/>
          <w:color w:val="000000"/>
          <w:sz w:val="22"/>
          <w:szCs w:val="22"/>
        </w:rPr>
      </w:pPr>
    </w:p>
    <w:p w14:paraId="5D3B201C" w14:textId="77777777" w:rsidR="00B75D92" w:rsidRPr="00B75D92" w:rsidRDefault="00B75D92" w:rsidP="00B75D92">
      <w:pPr>
        <w:pBdr>
          <w:top w:val="nil"/>
          <w:left w:val="nil"/>
          <w:bottom w:val="nil"/>
          <w:right w:val="nil"/>
          <w:between w:val="nil"/>
        </w:pBdr>
        <w:jc w:val="both"/>
        <w:rPr>
          <w:rFonts w:ascii="Montserrat" w:eastAsia="Montserrat Light" w:hAnsi="Montserrat" w:cs="Montserrat Light"/>
          <w:color w:val="000000"/>
          <w:sz w:val="22"/>
          <w:szCs w:val="22"/>
        </w:rPr>
      </w:pPr>
      <w:r w:rsidRPr="00B75D92">
        <w:rPr>
          <w:rFonts w:ascii="Montserrat" w:eastAsia="Montserrat Light" w:hAnsi="Montserrat" w:cs="Montserrat Light"/>
          <w:color w:val="000000"/>
          <w:sz w:val="22"/>
          <w:szCs w:val="22"/>
        </w:rPr>
        <w:t>En el proceso intervino un equipo multidisciplinario conformado por personal de Nefrología, Cardiología, Urología, Trabajo Social, Endocrinología, Psiquiatría, Odontología, Nutrición, Otorrinolaringología y Medicina Interna, quienes lograron que el paciente alcanzara las mejores condiciones para someterse a la cirugía de trasplante y que el cuerpo no rechazara el órgano. Dicha cirugía se realizó en el HGZ No. 33 en Monterrey, Nuevo León.</w:t>
      </w:r>
    </w:p>
    <w:p w14:paraId="404BAD83" w14:textId="77777777" w:rsidR="00B75D92" w:rsidRPr="00B75D92" w:rsidRDefault="00B75D92" w:rsidP="00B75D92">
      <w:pPr>
        <w:pBdr>
          <w:top w:val="nil"/>
          <w:left w:val="nil"/>
          <w:bottom w:val="nil"/>
          <w:right w:val="nil"/>
          <w:between w:val="nil"/>
        </w:pBdr>
        <w:jc w:val="both"/>
        <w:rPr>
          <w:rFonts w:ascii="Montserrat" w:eastAsia="Montserrat Light" w:hAnsi="Montserrat" w:cs="Montserrat Light"/>
          <w:color w:val="000000"/>
          <w:sz w:val="22"/>
          <w:szCs w:val="22"/>
        </w:rPr>
      </w:pPr>
    </w:p>
    <w:p w14:paraId="324C3E2D" w14:textId="77777777" w:rsidR="00B75D92" w:rsidRPr="00B75D92" w:rsidRDefault="00B75D92" w:rsidP="00B75D92">
      <w:pPr>
        <w:pBdr>
          <w:top w:val="nil"/>
          <w:left w:val="nil"/>
          <w:bottom w:val="nil"/>
          <w:right w:val="nil"/>
          <w:between w:val="nil"/>
        </w:pBdr>
        <w:jc w:val="both"/>
        <w:rPr>
          <w:rFonts w:ascii="Montserrat" w:eastAsia="Montserrat Light" w:hAnsi="Montserrat" w:cs="Montserrat Light"/>
          <w:color w:val="000000"/>
          <w:sz w:val="22"/>
          <w:szCs w:val="22"/>
        </w:rPr>
      </w:pPr>
      <w:r w:rsidRPr="00B75D92">
        <w:rPr>
          <w:rFonts w:ascii="Montserrat" w:eastAsia="Montserrat Light" w:hAnsi="Montserrat" w:cs="Montserrat Light"/>
          <w:color w:val="000000"/>
          <w:sz w:val="22"/>
          <w:szCs w:val="22"/>
        </w:rPr>
        <w:t>Al respecto, el señor Francisco comentó: “</w:t>
      </w:r>
      <w:r w:rsidRPr="00B75D92">
        <w:rPr>
          <w:rFonts w:ascii="Montserrat" w:eastAsia="Montserrat Light" w:hAnsi="Montserrat" w:cs="Montserrat Light"/>
          <w:sz w:val="22"/>
          <w:szCs w:val="22"/>
        </w:rPr>
        <w:t>s</w:t>
      </w:r>
      <w:r w:rsidRPr="00B75D92">
        <w:rPr>
          <w:rFonts w:ascii="Montserrat" w:eastAsia="Montserrat Light" w:hAnsi="Montserrat" w:cs="Montserrat Light"/>
          <w:color w:val="000000"/>
          <w:sz w:val="22"/>
          <w:szCs w:val="22"/>
        </w:rPr>
        <w:t xml:space="preserve">abíamos todo lo que implicaba este procedimiento, pero su mamá, hermanos y yo estábamos dispuestos a ser donadores. La prioridad era la vida de Víctor. Queríamos que tuviera una segunda oportunidad y el Seguro Social nos ayudó para ello”. </w:t>
      </w:r>
    </w:p>
    <w:p w14:paraId="31FA180B" w14:textId="77777777" w:rsidR="00B75D92" w:rsidRPr="00B75D92" w:rsidRDefault="00B75D92" w:rsidP="00B75D92">
      <w:pPr>
        <w:pBdr>
          <w:top w:val="nil"/>
          <w:left w:val="nil"/>
          <w:bottom w:val="nil"/>
          <w:right w:val="nil"/>
          <w:between w:val="nil"/>
        </w:pBdr>
        <w:jc w:val="both"/>
        <w:rPr>
          <w:rFonts w:ascii="Montserrat" w:eastAsia="Montserrat Light" w:hAnsi="Montserrat" w:cs="Montserrat Light"/>
          <w:color w:val="000000"/>
          <w:sz w:val="22"/>
          <w:szCs w:val="22"/>
        </w:rPr>
      </w:pPr>
    </w:p>
    <w:p w14:paraId="627933B6" w14:textId="77777777" w:rsidR="00B75D92" w:rsidRPr="00B75D92" w:rsidRDefault="00B75D92" w:rsidP="00B75D92">
      <w:pPr>
        <w:pBdr>
          <w:top w:val="nil"/>
          <w:left w:val="nil"/>
          <w:bottom w:val="nil"/>
          <w:right w:val="nil"/>
          <w:between w:val="nil"/>
        </w:pBdr>
        <w:jc w:val="both"/>
        <w:rPr>
          <w:rFonts w:ascii="Montserrat" w:eastAsia="Montserrat Light" w:hAnsi="Montserrat" w:cs="Montserrat Light"/>
          <w:color w:val="000000"/>
          <w:sz w:val="22"/>
          <w:szCs w:val="22"/>
        </w:rPr>
      </w:pPr>
      <w:r w:rsidRPr="00B75D92">
        <w:rPr>
          <w:rFonts w:ascii="Montserrat" w:eastAsia="Montserrat Light" w:hAnsi="Montserrat" w:cs="Montserrat Light"/>
          <w:color w:val="000000"/>
          <w:sz w:val="22"/>
          <w:szCs w:val="22"/>
        </w:rPr>
        <w:t>Por su parte, el joven Víctor compartió: “</w:t>
      </w:r>
      <w:r w:rsidRPr="00B75D92">
        <w:rPr>
          <w:rFonts w:ascii="Montserrat" w:eastAsia="Montserrat Light" w:hAnsi="Montserrat" w:cs="Montserrat Light"/>
          <w:sz w:val="22"/>
          <w:szCs w:val="22"/>
        </w:rPr>
        <w:t>y</w:t>
      </w:r>
      <w:r w:rsidRPr="00B75D92">
        <w:rPr>
          <w:rFonts w:ascii="Montserrat" w:eastAsia="Montserrat Light" w:hAnsi="Montserrat" w:cs="Montserrat Light"/>
          <w:color w:val="000000"/>
          <w:sz w:val="22"/>
          <w:szCs w:val="22"/>
        </w:rPr>
        <w:t xml:space="preserve">a pasaron cuatros años. Empecé con malestar general y un diagnóstico de Hipertensión Arterial. Luego apareció una hemorragia nasal permanente y, tras varios estudios, se confirmó la sospecha de Insuficiencia Renal Crónica. </w:t>
      </w:r>
    </w:p>
    <w:p w14:paraId="5EC1C587" w14:textId="77777777" w:rsidR="00B75D92" w:rsidRPr="00B75D92" w:rsidRDefault="00B75D92" w:rsidP="00B75D92">
      <w:pPr>
        <w:pBdr>
          <w:top w:val="nil"/>
          <w:left w:val="nil"/>
          <w:bottom w:val="nil"/>
          <w:right w:val="nil"/>
          <w:between w:val="nil"/>
        </w:pBdr>
        <w:jc w:val="both"/>
        <w:rPr>
          <w:rFonts w:ascii="Montserrat" w:eastAsia="Montserrat Light" w:hAnsi="Montserrat" w:cs="Montserrat Light"/>
          <w:color w:val="000000"/>
          <w:sz w:val="22"/>
          <w:szCs w:val="22"/>
        </w:rPr>
      </w:pPr>
    </w:p>
    <w:p w14:paraId="4AC3A1E9" w14:textId="77777777" w:rsidR="00B75D92" w:rsidRPr="00B75D92" w:rsidRDefault="00B75D92" w:rsidP="00B75D92">
      <w:pPr>
        <w:pBdr>
          <w:top w:val="nil"/>
          <w:left w:val="nil"/>
          <w:bottom w:val="nil"/>
          <w:right w:val="nil"/>
          <w:between w:val="nil"/>
        </w:pBdr>
        <w:jc w:val="both"/>
        <w:rPr>
          <w:rFonts w:ascii="Montserrat" w:eastAsia="Montserrat Light" w:hAnsi="Montserrat" w:cs="Montserrat Light"/>
          <w:color w:val="000000"/>
          <w:sz w:val="22"/>
          <w:szCs w:val="22"/>
        </w:rPr>
      </w:pPr>
      <w:r w:rsidRPr="00B75D92">
        <w:rPr>
          <w:rFonts w:ascii="Montserrat" w:eastAsia="Montserrat Light" w:hAnsi="Montserrat" w:cs="Montserrat Light"/>
          <w:color w:val="000000"/>
          <w:sz w:val="22"/>
          <w:szCs w:val="22"/>
        </w:rPr>
        <w:lastRenderedPageBreak/>
        <w:t>Estuve más de tres años en hemodiálisis, pero gracias a mi papá y al apoyo del IMSS para hacer el trasplante, hoy me encuentro sano y hago mis actividades normalmente; estoy revalidando estudios para regresar a estudiar Enfermería y también continuar con la práctica de charrería. Mi papá sigue como maestro de banda de guerra en una preparatoria”.</w:t>
      </w:r>
    </w:p>
    <w:p w14:paraId="4E2747A1" w14:textId="77777777" w:rsidR="00B75D92" w:rsidRPr="00B75D92" w:rsidRDefault="00B75D92" w:rsidP="00B75D92">
      <w:pPr>
        <w:pBdr>
          <w:top w:val="nil"/>
          <w:left w:val="nil"/>
          <w:bottom w:val="nil"/>
          <w:right w:val="nil"/>
          <w:between w:val="nil"/>
        </w:pBdr>
        <w:jc w:val="both"/>
        <w:rPr>
          <w:rFonts w:ascii="Montserrat" w:eastAsia="Montserrat Light" w:hAnsi="Montserrat" w:cs="Montserrat Light"/>
          <w:color w:val="000000"/>
          <w:sz w:val="22"/>
          <w:szCs w:val="22"/>
        </w:rPr>
      </w:pPr>
    </w:p>
    <w:p w14:paraId="53F3B91D" w14:textId="77777777" w:rsidR="00B75D92" w:rsidRPr="00B75D92" w:rsidRDefault="00B75D92" w:rsidP="00B75D92">
      <w:pPr>
        <w:pBdr>
          <w:top w:val="nil"/>
          <w:left w:val="nil"/>
          <w:bottom w:val="nil"/>
          <w:right w:val="nil"/>
          <w:between w:val="nil"/>
        </w:pBdr>
        <w:jc w:val="both"/>
        <w:rPr>
          <w:rFonts w:ascii="Montserrat" w:eastAsia="Montserrat Light" w:hAnsi="Montserrat" w:cs="Montserrat Light"/>
          <w:color w:val="000000"/>
          <w:sz w:val="22"/>
          <w:szCs w:val="22"/>
        </w:rPr>
      </w:pPr>
      <w:r w:rsidRPr="00B75D92">
        <w:rPr>
          <w:rFonts w:ascii="Montserrat" w:eastAsia="Montserrat Light" w:hAnsi="Montserrat" w:cs="Montserrat Light"/>
          <w:color w:val="000000"/>
          <w:sz w:val="22"/>
          <w:szCs w:val="22"/>
        </w:rPr>
        <w:t xml:space="preserve">Padre e hijo expresaron: “Nuestro agradecimiento es para familiares, amigos, médicos, enfermeros y personal de todas las áreas en las que estuvimos, tanto en Aguascalientes como en Monterrey. La atención y el trato siempre fue cálido y profesional”. </w:t>
      </w:r>
    </w:p>
    <w:p w14:paraId="48116E44" w14:textId="77777777" w:rsidR="00B75D92" w:rsidRPr="00B75D92" w:rsidRDefault="00B75D92" w:rsidP="00B75D92">
      <w:pPr>
        <w:pBdr>
          <w:top w:val="nil"/>
          <w:left w:val="nil"/>
          <w:bottom w:val="nil"/>
          <w:right w:val="nil"/>
          <w:between w:val="nil"/>
        </w:pBdr>
        <w:jc w:val="both"/>
        <w:rPr>
          <w:rFonts w:ascii="Montserrat" w:eastAsia="Montserrat Light" w:hAnsi="Montserrat" w:cs="Montserrat Light"/>
          <w:color w:val="000000"/>
          <w:sz w:val="22"/>
          <w:szCs w:val="22"/>
        </w:rPr>
      </w:pPr>
    </w:p>
    <w:p w14:paraId="5FC013A6" w14:textId="77777777" w:rsidR="00B75D92" w:rsidRPr="00B75D92" w:rsidRDefault="00B75D92" w:rsidP="00B75D92">
      <w:pPr>
        <w:pBdr>
          <w:top w:val="nil"/>
          <w:left w:val="nil"/>
          <w:bottom w:val="nil"/>
          <w:right w:val="nil"/>
          <w:between w:val="nil"/>
        </w:pBdr>
        <w:jc w:val="both"/>
        <w:rPr>
          <w:rFonts w:ascii="Montserrat" w:eastAsia="Montserrat Light" w:hAnsi="Montserrat" w:cs="Montserrat Light"/>
          <w:color w:val="000000"/>
          <w:sz w:val="22"/>
          <w:szCs w:val="22"/>
        </w:rPr>
      </w:pPr>
      <w:r w:rsidRPr="00B75D92">
        <w:rPr>
          <w:rFonts w:ascii="Montserrat" w:eastAsia="Montserrat Light" w:hAnsi="Montserrat" w:cs="Montserrat Light"/>
          <w:color w:val="000000"/>
          <w:sz w:val="22"/>
          <w:szCs w:val="22"/>
        </w:rPr>
        <w:t xml:space="preserve">Finalmente, la doctora Ozorio Quintana destacó la importancia que tuvo en el proceso médico la disposición de Francisco y la disciplina de Víctor para seguir al pie de la letra las instrucciones de cuidados y alimentación. </w:t>
      </w:r>
    </w:p>
    <w:p w14:paraId="66BEA530" w14:textId="77777777" w:rsidR="00B75D92" w:rsidRPr="00B75D92" w:rsidRDefault="00B75D92" w:rsidP="00B75D92">
      <w:pPr>
        <w:pBdr>
          <w:top w:val="nil"/>
          <w:left w:val="nil"/>
          <w:bottom w:val="nil"/>
          <w:right w:val="nil"/>
          <w:between w:val="nil"/>
        </w:pBdr>
        <w:jc w:val="both"/>
        <w:rPr>
          <w:rFonts w:ascii="Montserrat" w:eastAsia="Montserrat Light" w:hAnsi="Montserrat" w:cs="Montserrat Light"/>
          <w:color w:val="000000"/>
          <w:sz w:val="22"/>
          <w:szCs w:val="22"/>
        </w:rPr>
      </w:pPr>
    </w:p>
    <w:p w14:paraId="3AD41321" w14:textId="77777777" w:rsidR="00B75D92" w:rsidRPr="00B75D92" w:rsidRDefault="00B75D92" w:rsidP="00B75D92">
      <w:pPr>
        <w:pBdr>
          <w:top w:val="nil"/>
          <w:left w:val="nil"/>
          <w:bottom w:val="nil"/>
          <w:right w:val="nil"/>
          <w:between w:val="nil"/>
        </w:pBdr>
        <w:jc w:val="both"/>
        <w:rPr>
          <w:rFonts w:ascii="Montserrat" w:eastAsia="Montserrat Light" w:hAnsi="Montserrat" w:cs="Montserrat Light"/>
          <w:color w:val="000000"/>
        </w:rPr>
      </w:pPr>
      <w:r w:rsidRPr="00B75D92">
        <w:rPr>
          <w:rFonts w:ascii="Montserrat" w:eastAsia="Montserrat Light" w:hAnsi="Montserrat" w:cs="Montserrat Light"/>
          <w:color w:val="000000"/>
          <w:sz w:val="22"/>
          <w:szCs w:val="22"/>
        </w:rPr>
        <w:t>De igual forma, reconoció el trabajo conjunto del equipo multidisciplinario de salud de Aguascalientes y de Monterrey para lograr un trasplante exitoso y condiciones óptimas, tanto para el donador como para el receptor que, al día de hoy, gozan de plena salud y han retomado sus actividades sin limitaciones.</w:t>
      </w:r>
    </w:p>
    <w:p w14:paraId="74EEBA04" w14:textId="77777777" w:rsidR="00B75D92" w:rsidRPr="00B75D92" w:rsidRDefault="00B75D92" w:rsidP="00B75D92">
      <w:pPr>
        <w:pBdr>
          <w:top w:val="nil"/>
          <w:left w:val="nil"/>
          <w:bottom w:val="nil"/>
          <w:right w:val="nil"/>
          <w:between w:val="nil"/>
        </w:pBdr>
        <w:jc w:val="both"/>
        <w:rPr>
          <w:rFonts w:ascii="Montserrat" w:eastAsia="Montserrat Light" w:hAnsi="Montserrat" w:cs="Montserrat Light"/>
          <w:color w:val="000000"/>
        </w:rPr>
      </w:pPr>
    </w:p>
    <w:p w14:paraId="05633447" w14:textId="77777777" w:rsidR="00B75D92" w:rsidRDefault="00B75D92" w:rsidP="00B75D92">
      <w:pPr>
        <w:pBdr>
          <w:top w:val="nil"/>
          <w:left w:val="nil"/>
          <w:bottom w:val="nil"/>
          <w:right w:val="nil"/>
          <w:between w:val="nil"/>
        </w:pBdr>
        <w:jc w:val="center"/>
        <w:rPr>
          <w:rFonts w:ascii="Montserrat" w:eastAsia="Montserrat Light" w:hAnsi="Montserrat" w:cs="Montserrat Light"/>
          <w:b/>
          <w:bCs/>
          <w:color w:val="000000"/>
        </w:rPr>
      </w:pPr>
      <w:r w:rsidRPr="00B75D92">
        <w:rPr>
          <w:rFonts w:ascii="Montserrat" w:eastAsia="Montserrat Light" w:hAnsi="Montserrat" w:cs="Montserrat Light"/>
          <w:b/>
          <w:bCs/>
          <w:color w:val="000000"/>
        </w:rPr>
        <w:t>---o0o---</w:t>
      </w:r>
    </w:p>
    <w:p w14:paraId="0EB6134E" w14:textId="77777777" w:rsidR="005C237B" w:rsidRDefault="005C237B" w:rsidP="00B75D92">
      <w:pPr>
        <w:pBdr>
          <w:top w:val="nil"/>
          <w:left w:val="nil"/>
          <w:bottom w:val="nil"/>
          <w:right w:val="nil"/>
          <w:between w:val="nil"/>
        </w:pBdr>
        <w:jc w:val="center"/>
        <w:rPr>
          <w:rFonts w:ascii="Montserrat" w:eastAsia="Montserrat Light" w:hAnsi="Montserrat" w:cs="Montserrat Light"/>
          <w:b/>
          <w:bCs/>
          <w:color w:val="000000"/>
        </w:rPr>
      </w:pPr>
    </w:p>
    <w:p w14:paraId="0475B518" w14:textId="77777777" w:rsidR="005C237B" w:rsidRDefault="005C237B" w:rsidP="005C237B">
      <w:r>
        <w:t>LINK DE FOTOS</w:t>
      </w:r>
    </w:p>
    <w:p w14:paraId="32B0FB23" w14:textId="77777777" w:rsidR="005C237B" w:rsidRDefault="00217951" w:rsidP="005C237B">
      <w:hyperlink r:id="rId8" w:history="1">
        <w:r w:rsidR="005C237B" w:rsidRPr="00044D77">
          <w:rPr>
            <w:rStyle w:val="Hipervnculo"/>
          </w:rPr>
          <w:t>https://drive.google.com/drive/folders/17v_h4VxmRcK4xXFLH2KjkmgY9_pvPoxb?usp=sharing</w:t>
        </w:r>
      </w:hyperlink>
      <w:r w:rsidR="005C237B">
        <w:t xml:space="preserve"> </w:t>
      </w:r>
    </w:p>
    <w:p w14:paraId="4A9F4801" w14:textId="77777777" w:rsidR="005C237B" w:rsidRDefault="005C237B" w:rsidP="005C237B"/>
    <w:p w14:paraId="5B9A237B" w14:textId="77777777" w:rsidR="005C237B" w:rsidRDefault="005C237B" w:rsidP="005C237B"/>
    <w:p w14:paraId="43500CB6" w14:textId="77777777" w:rsidR="005C237B" w:rsidRDefault="005C237B" w:rsidP="005C237B">
      <w:r>
        <w:t>LINK DE VIDEO</w:t>
      </w:r>
    </w:p>
    <w:p w14:paraId="71047296" w14:textId="77777777" w:rsidR="005C237B" w:rsidRDefault="00217951" w:rsidP="005C237B">
      <w:hyperlink r:id="rId9" w:history="1">
        <w:r w:rsidR="005C237B" w:rsidRPr="00044D77">
          <w:rPr>
            <w:rStyle w:val="Hipervnculo"/>
          </w:rPr>
          <w:t>https://we.tl/t-2kNG6N26Wz</w:t>
        </w:r>
      </w:hyperlink>
      <w:r w:rsidR="005C237B">
        <w:t xml:space="preserve"> </w:t>
      </w:r>
    </w:p>
    <w:p w14:paraId="383FD907" w14:textId="77777777" w:rsidR="005C237B" w:rsidRPr="00B75D92" w:rsidRDefault="005C237B" w:rsidP="00B75D92">
      <w:pPr>
        <w:pBdr>
          <w:top w:val="nil"/>
          <w:left w:val="nil"/>
          <w:bottom w:val="nil"/>
          <w:right w:val="nil"/>
          <w:between w:val="nil"/>
        </w:pBdr>
        <w:jc w:val="center"/>
        <w:rPr>
          <w:rFonts w:ascii="Montserrat" w:eastAsia="Montserrat Light" w:hAnsi="Montserrat" w:cs="Montserrat Light"/>
          <w:b/>
          <w:bCs/>
          <w:color w:val="000000"/>
        </w:rPr>
      </w:pPr>
    </w:p>
    <w:sectPr w:rsidR="005C237B" w:rsidRPr="00B75D92" w:rsidSect="00BB14FB">
      <w:headerReference w:type="default" r:id="rId10"/>
      <w:footerReference w:type="default" r:id="rId11"/>
      <w:pgSz w:w="12240" w:h="15840"/>
      <w:pgMar w:top="2041" w:right="1134" w:bottom="1985" w:left="1134" w:header="28" w:footer="2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3FEC0D" w14:textId="77777777" w:rsidR="001F44CC" w:rsidRDefault="001F44CC">
      <w:r>
        <w:separator/>
      </w:r>
    </w:p>
  </w:endnote>
  <w:endnote w:type="continuationSeparator" w:id="0">
    <w:p w14:paraId="0EFF2B89" w14:textId="77777777" w:rsidR="001F44CC" w:rsidRDefault="001F44CC">
      <w:r>
        <w:continuationSeparator/>
      </w:r>
    </w:p>
  </w:endnote>
  <w:endnote w:type="continuationNotice" w:id="1">
    <w:p w14:paraId="232D929F" w14:textId="77777777" w:rsidR="001F44CC" w:rsidRDefault="001F44C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EFF" w:usb1="C000785B" w:usb2="00000009" w:usb3="00000000" w:csb0="000001FF" w:csb1="00000000"/>
  </w:font>
  <w:font w:name="Yu Mincho">
    <w:altName w:val="游明朝"/>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2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Lucida Grande">
    <w:altName w:val="Arial"/>
    <w:charset w:val="00"/>
    <w:family w:val="auto"/>
    <w:pitch w:val="variable"/>
    <w:sig w:usb0="E1000AEF" w:usb1="5000A1FF" w:usb2="00000000" w:usb3="00000000" w:csb0="000001BF" w:csb1="00000000"/>
  </w:font>
  <w:font w:name="Montserrat">
    <w:charset w:val="00"/>
    <w:family w:val="auto"/>
    <w:pitch w:val="variable"/>
    <w:sig w:usb0="2000020F" w:usb1="00000003" w:usb2="00000000" w:usb3="00000000" w:csb0="00000197"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5B80DD" w14:textId="30D0611F" w:rsidR="00EA4B6C" w:rsidRDefault="00F574F0" w:rsidP="00885FBB">
    <w:pPr>
      <w:pStyle w:val="Piedepgina"/>
      <w:ind w:left="-1276"/>
    </w:pPr>
    <w:r>
      <w:rPr>
        <w:noProof/>
        <w:lang w:eastAsia="es-MX"/>
      </w:rPr>
      <w:drawing>
        <wp:anchor distT="0" distB="0" distL="114300" distR="114300" simplePos="0" relativeHeight="251658243" behindDoc="1" locked="0" layoutInCell="1" allowOverlap="1" wp14:anchorId="452AB967" wp14:editId="58A91802">
          <wp:simplePos x="0" y="0"/>
          <wp:positionH relativeFrom="column">
            <wp:posOffset>-805815</wp:posOffset>
          </wp:positionH>
          <wp:positionV relativeFrom="paragraph">
            <wp:posOffset>-1471930</wp:posOffset>
          </wp:positionV>
          <wp:extent cx="7997782" cy="1646555"/>
          <wp:effectExtent l="0" t="0" r="0" b="0"/>
          <wp:wrapNone/>
          <wp:docPr id="87754348" name="Imagen 2" descr="Forma&#10;&#10;Descripción generada automá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6071761" name="Imagen 2" descr="Forma&#10;&#10;Descripción generada automáticamente"/>
                  <pic:cNvPicPr/>
                </pic:nvPicPr>
                <pic:blipFill>
                  <a:blip r:embed="rId1"/>
                  <a:stretch>
                    <a:fillRect/>
                  </a:stretch>
                </pic:blipFill>
                <pic:spPr>
                  <a:xfrm>
                    <a:off x="0" y="0"/>
                    <a:ext cx="7997782" cy="1646555"/>
                  </a:xfrm>
                  <a:prstGeom prst="rect">
                    <a:avLst/>
                  </a:prstGeom>
                </pic:spPr>
              </pic:pic>
            </a:graphicData>
          </a:graphic>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F2B3868" w14:textId="77777777" w:rsidR="001F44CC" w:rsidRDefault="001F44CC">
      <w:r>
        <w:separator/>
      </w:r>
    </w:p>
  </w:footnote>
  <w:footnote w:type="continuationSeparator" w:id="0">
    <w:p w14:paraId="3A53213B" w14:textId="77777777" w:rsidR="001F44CC" w:rsidRDefault="001F44CC">
      <w:r>
        <w:continuationSeparator/>
      </w:r>
    </w:p>
  </w:footnote>
  <w:footnote w:type="continuationNotice" w:id="1">
    <w:p w14:paraId="729BB3B6" w14:textId="77777777" w:rsidR="001F44CC" w:rsidRDefault="001F44CC"/>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D69FD7B" w14:textId="3F98FAE1" w:rsidR="00EA4B6C" w:rsidRDefault="00F574F0" w:rsidP="00885FBB">
    <w:pPr>
      <w:pStyle w:val="Encabezado"/>
      <w:ind w:left="-1276"/>
    </w:pPr>
    <w:r>
      <w:rPr>
        <w:noProof/>
        <w:lang w:eastAsia="es-MX"/>
      </w:rPr>
      <w:drawing>
        <wp:anchor distT="0" distB="0" distL="114300" distR="114300" simplePos="0" relativeHeight="251658242" behindDoc="1" locked="0" layoutInCell="1" allowOverlap="1" wp14:anchorId="6EEF57C7" wp14:editId="725D74FE">
          <wp:simplePos x="0" y="0"/>
          <wp:positionH relativeFrom="page">
            <wp:posOffset>0</wp:posOffset>
          </wp:positionH>
          <wp:positionV relativeFrom="paragraph">
            <wp:posOffset>-189230</wp:posOffset>
          </wp:positionV>
          <wp:extent cx="7972608" cy="1876425"/>
          <wp:effectExtent l="0" t="0" r="0" b="0"/>
          <wp:wrapNone/>
          <wp:docPr id="1654206643" name="Imagen 1" descr="Interfaz de usuario gráfica&#10;&#10;Descripción generada automáticamente con confianza med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8982679" name="Imagen 1" descr="Interfaz de usuario gráfica&#10;&#10;Descripción generada automáticamente con confianza media"/>
                  <pic:cNvPicPr/>
                </pic:nvPicPr>
                <pic:blipFill>
                  <a:blip r:embed="rId1"/>
                  <a:stretch>
                    <a:fillRect/>
                  </a:stretch>
                </pic:blipFill>
                <pic:spPr>
                  <a:xfrm>
                    <a:off x="0" y="0"/>
                    <a:ext cx="7972608" cy="1876425"/>
                  </a:xfrm>
                  <a:prstGeom prst="rect">
                    <a:avLst/>
                  </a:prstGeom>
                </pic:spPr>
              </pic:pic>
            </a:graphicData>
          </a:graphic>
          <wp14:sizeRelH relativeFrom="margin">
            <wp14:pctWidth>0</wp14:pctWidth>
          </wp14:sizeRelH>
          <wp14:sizeRelV relativeFrom="margin">
            <wp14:pctHeight>0</wp14:pctHeight>
          </wp14:sizeRelV>
        </wp:anchor>
      </w:drawing>
    </w:r>
    <w:r w:rsidR="003C7C69" w:rsidRPr="00A2257C">
      <w:rPr>
        <w:noProof/>
        <w:lang w:eastAsia="es-MX"/>
      </w:rPr>
      <mc:AlternateContent>
        <mc:Choice Requires="wps">
          <w:drawing>
            <wp:anchor distT="0" distB="0" distL="114300" distR="114300" simplePos="0" relativeHeight="251658240" behindDoc="0" locked="0" layoutInCell="1" allowOverlap="1" wp14:anchorId="1D3FE892" wp14:editId="1F6E4B4F">
              <wp:simplePos x="0" y="0"/>
              <wp:positionH relativeFrom="column">
                <wp:posOffset>2692400</wp:posOffset>
              </wp:positionH>
              <wp:positionV relativeFrom="paragraph">
                <wp:posOffset>736600</wp:posOffset>
              </wp:positionV>
              <wp:extent cx="3479800" cy="483235"/>
              <wp:effectExtent l="0" t="0" r="0" b="24765"/>
              <wp:wrapSquare wrapText="bothSides"/>
              <wp:docPr id="2" name="Text Box 2"/>
              <wp:cNvGraphicFramePr/>
              <a:graphic xmlns:a="http://schemas.openxmlformats.org/drawingml/2006/main">
                <a:graphicData uri="http://schemas.microsoft.com/office/word/2010/wordprocessingShape">
                  <wps:wsp>
                    <wps:cNvSpPr txBox="1"/>
                    <wps:spPr>
                      <a:xfrm>
                        <a:off x="0" y="0"/>
                        <a:ext cx="3479800" cy="483235"/>
                      </a:xfrm>
                      <a:prstGeom prst="rect">
                        <a:avLst/>
                      </a:prstGeom>
                      <a:noFill/>
                      <a:ln>
                        <a:noFill/>
                      </a:ln>
                      <a:effectLst/>
                      <a:extLst>
                        <a:ext uri="{C572A759-6A51-4108-AA02-DFA0A04FC94B}">
                          <ma14:wrappingTextBoxFlag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xmlns:arto="http://schemas.microsoft.com/office/word/2006/arto" xmlns:pic="http://schemas.openxmlformats.org/drawingml/2006/picture"/>
                        </a:ext>
                      </a:extLst>
                    </wps:spPr>
                    <wps:style>
                      <a:lnRef idx="0">
                        <a:schemeClr val="accent1"/>
                      </a:lnRef>
                      <a:fillRef idx="0">
                        <a:schemeClr val="accent1"/>
                      </a:fillRef>
                      <a:effectRef idx="0">
                        <a:schemeClr val="accent1"/>
                      </a:effectRef>
                      <a:fontRef idx="minor">
                        <a:schemeClr val="dk1"/>
                      </a:fontRef>
                    </wps:style>
                    <wps:txbx>
                      <w:txbxContent>
                        <w:p w14:paraId="567CC08E" w14:textId="77777777" w:rsidR="00EA4B6C" w:rsidRPr="005D5A3E" w:rsidRDefault="00D0295C" w:rsidP="00885FBB">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885FBB">
                          <w:pPr>
                            <w:jc w:val="right"/>
                            <w:rPr>
                              <w:rFonts w:ascii="Montserrat" w:hAnsi="Montserrat"/>
                              <w:sz w:val="12"/>
                              <w:szCs w:val="12"/>
                            </w:rPr>
                          </w:pP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D3FE892" id="_x0000_t202" coordsize="21600,21600" o:spt="202" path="m,l,21600r21600,l21600,xe">
              <v:stroke joinstyle="miter"/>
              <v:path gradientshapeok="t" o:connecttype="rect"/>
            </v:shapetype>
            <v:shape id="Text Box 2" o:spid="_x0000_s1026" type="#_x0000_t202" style="position:absolute;left:0;text-align:left;margin-left:212pt;margin-top:58pt;width:274pt;height:38.0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" filled="f" stroked="f">
              <v:textbox inset="0,0,0,0">
                <w:txbxContent>
                  <w:p w14:paraId="567CC08E" w14:textId="77777777" w:rsidR="00EA4B6C" w:rsidRPr="005D5A3E" w:rsidRDefault="00D0295C" w:rsidP="00885FBB">
                    <w:pPr>
                      <w:jc w:val="right"/>
                      <w:rPr>
                        <w:rFonts w:ascii="Montserrat Medium" w:hAnsi="Montserrat Medium"/>
                        <w:b/>
                        <w:color w:val="B18E59"/>
                      </w:rPr>
                    </w:pPr>
                    <w:r w:rsidRPr="005D5A3E">
                      <w:rPr>
                        <w:rFonts w:ascii="Montserrat Medium" w:hAnsi="Montserrat Medium"/>
                        <w:color w:val="B18E59"/>
                      </w:rPr>
                      <w:t>UNIDAD DE COMUNICACIÓN SOCIAL</w:t>
                    </w:r>
                  </w:p>
                  <w:p w14:paraId="0AF3DDFB" w14:textId="77777777" w:rsidR="00EA4B6C" w:rsidRPr="00C0299D" w:rsidRDefault="00EA4B6C" w:rsidP="00885FBB">
                    <w:pPr>
                      <w:jc w:val="right"/>
                      <w:rPr>
                        <w:rFonts w:ascii="Montserrat" w:hAnsi="Montserrat"/>
                        <w:sz w:val="12"/>
                        <w:szCs w:val="12"/>
                      </w:rPr>
                    </w:pPr>
                  </w:p>
                </w:txbxContent>
              </v:textbox>
              <w10:wrap type="square"/>
            </v:shape>
          </w:pict>
        </mc:Fallback>
      </mc:AlternateContent>
    </w:r>
    <w:r w:rsidR="00D0295C">
      <w:rPr>
        <w:noProof/>
        <w:lang w:eastAsia="es-MX"/>
      </w:rPr>
      <mc:AlternateContent>
        <mc:Choice Requires="wps">
          <w:drawing>
            <wp:anchor distT="0" distB="0" distL="114300" distR="114300" simplePos="0" relativeHeight="251658241" behindDoc="0" locked="0" layoutInCell="1" allowOverlap="1" wp14:anchorId="5617C5E2" wp14:editId="7E97BB7A">
              <wp:simplePos x="0" y="0"/>
              <wp:positionH relativeFrom="column">
                <wp:posOffset>3200400</wp:posOffset>
              </wp:positionH>
              <wp:positionV relativeFrom="paragraph">
                <wp:posOffset>965200</wp:posOffset>
              </wp:positionV>
              <wp:extent cx="2971800" cy="0"/>
              <wp:effectExtent l="0" t="0" r="25400" b="25400"/>
              <wp:wrapNone/>
              <wp:docPr id="1" name="Straight Connector 1"/>
              <wp:cNvGraphicFramePr/>
              <a:graphic xmlns:a="http://schemas.openxmlformats.org/drawingml/2006/main">
                <a:graphicData uri="http://schemas.microsoft.com/office/word/2010/wordprocessingShape">
                  <wps:wsp>
                    <wps:cNvCnPr/>
                    <wps:spPr>
                      <a:xfrm>
                        <a:off x="0" y="0"/>
                        <a:ext cx="2971800" cy="0"/>
                      </a:xfrm>
                      <a:prstGeom prst="line">
                        <a:avLst/>
                      </a:prstGeom>
                      <a:ln w="19050" cmpd="sng">
                        <a:solidFill>
                          <a:srgbClr val="AF7C47"/>
                        </a:solidFill>
                      </a:ln>
                      <a:effectLst/>
                    </wps:spPr>
                    <wps:style>
                      <a:lnRef idx="2">
                        <a:schemeClr val="accent1"/>
                      </a:lnRef>
                      <a:fillRef idx="0">
                        <a:schemeClr val="accent1"/>
                      </a:fillRef>
                      <a:effectRef idx="1">
                        <a:schemeClr val="accent1"/>
                      </a:effectRef>
                      <a:fontRef idx="minor">
                        <a:schemeClr val="tx1"/>
                      </a:fontRef>
                    </wps:style>
                    <wps:bodyPr/>
                  </wps:wsp>
                </a:graphicData>
              </a:graphic>
              <wp14:sizeRelH relativeFrom="margin">
                <wp14:pctWidth>0</wp14:pctWidth>
              </wp14:sizeRelH>
            </wp:anchor>
          </w:drawing>
        </mc:Choice>
        <mc:Fallback xmlns:w16du="http://schemas.microsoft.com/office/word/2023/wordml/word16du">
          <w:pict>
            <v:line w14:anchorId="6D1EA5C8" id="Straight Connector 1" o:spid="_x0000_s1026" style="position:absolute;z-index:251658241;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252pt,76pt" to="486pt,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" strokecolor="#af7c47" strokeweight="1.5pt">
              <v:stroke joinstyle="miter"/>
            </v:lin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4C059D"/>
    <w:multiLevelType w:val="multilevel"/>
    <w:tmpl w:val="216C7E92"/>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E0873F6"/>
    <w:multiLevelType w:val="multilevel"/>
    <w:tmpl w:val="F27410D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0E6D1219"/>
    <w:multiLevelType w:val="hybridMultilevel"/>
    <w:tmpl w:val="EEB2AB78"/>
    <w:lvl w:ilvl="0" w:tplc="080A0001">
      <w:start w:val="1"/>
      <w:numFmt w:val="bullet"/>
      <w:lvlText w:val=""/>
      <w:lvlJc w:val="left"/>
      <w:pPr>
        <w:ind w:left="720" w:hanging="360"/>
      </w:pPr>
      <w:rPr>
        <w:rFonts w:ascii="Symbol" w:hAnsi="Symbol" w:hint="default"/>
      </w:rPr>
    </w:lvl>
    <w:lvl w:ilvl="1" w:tplc="080A0003">
      <w:start w:val="1"/>
      <w:numFmt w:val="bullet"/>
      <w:lvlText w:val="o"/>
      <w:lvlJc w:val="left"/>
      <w:pPr>
        <w:ind w:left="1440" w:hanging="360"/>
      </w:pPr>
      <w:rPr>
        <w:rFonts w:ascii="Courier New" w:hAnsi="Courier New" w:cs="Courier New" w:hint="default"/>
      </w:rPr>
    </w:lvl>
    <w:lvl w:ilvl="2" w:tplc="080A0005">
      <w:start w:val="1"/>
      <w:numFmt w:val="bullet"/>
      <w:lvlText w:val=""/>
      <w:lvlJc w:val="left"/>
      <w:pPr>
        <w:ind w:left="2160" w:hanging="360"/>
      </w:pPr>
      <w:rPr>
        <w:rFonts w:ascii="Wingdings" w:hAnsi="Wingdings" w:hint="default"/>
      </w:rPr>
    </w:lvl>
    <w:lvl w:ilvl="3" w:tplc="080A0001">
      <w:start w:val="1"/>
      <w:numFmt w:val="bullet"/>
      <w:lvlText w:val=""/>
      <w:lvlJc w:val="left"/>
      <w:pPr>
        <w:ind w:left="2880" w:hanging="360"/>
      </w:pPr>
      <w:rPr>
        <w:rFonts w:ascii="Symbol" w:hAnsi="Symbol" w:hint="default"/>
      </w:rPr>
    </w:lvl>
    <w:lvl w:ilvl="4" w:tplc="080A0003">
      <w:start w:val="1"/>
      <w:numFmt w:val="bullet"/>
      <w:lvlText w:val="o"/>
      <w:lvlJc w:val="left"/>
      <w:pPr>
        <w:ind w:left="3600" w:hanging="360"/>
      </w:pPr>
      <w:rPr>
        <w:rFonts w:ascii="Courier New" w:hAnsi="Courier New" w:cs="Courier New" w:hint="default"/>
      </w:rPr>
    </w:lvl>
    <w:lvl w:ilvl="5" w:tplc="080A0005">
      <w:start w:val="1"/>
      <w:numFmt w:val="bullet"/>
      <w:lvlText w:val=""/>
      <w:lvlJc w:val="left"/>
      <w:pPr>
        <w:ind w:left="4320" w:hanging="360"/>
      </w:pPr>
      <w:rPr>
        <w:rFonts w:ascii="Wingdings" w:hAnsi="Wingdings" w:hint="default"/>
      </w:rPr>
    </w:lvl>
    <w:lvl w:ilvl="6" w:tplc="080A0001">
      <w:start w:val="1"/>
      <w:numFmt w:val="bullet"/>
      <w:lvlText w:val=""/>
      <w:lvlJc w:val="left"/>
      <w:pPr>
        <w:ind w:left="5040" w:hanging="360"/>
      </w:pPr>
      <w:rPr>
        <w:rFonts w:ascii="Symbol" w:hAnsi="Symbol" w:hint="default"/>
      </w:rPr>
    </w:lvl>
    <w:lvl w:ilvl="7" w:tplc="080A0003">
      <w:start w:val="1"/>
      <w:numFmt w:val="bullet"/>
      <w:lvlText w:val="o"/>
      <w:lvlJc w:val="left"/>
      <w:pPr>
        <w:ind w:left="5760" w:hanging="360"/>
      </w:pPr>
      <w:rPr>
        <w:rFonts w:ascii="Courier New" w:hAnsi="Courier New" w:cs="Courier New" w:hint="default"/>
      </w:rPr>
    </w:lvl>
    <w:lvl w:ilvl="8" w:tplc="080A0005">
      <w:start w:val="1"/>
      <w:numFmt w:val="bullet"/>
      <w:lvlText w:val=""/>
      <w:lvlJc w:val="left"/>
      <w:pPr>
        <w:ind w:left="6480" w:hanging="360"/>
      </w:pPr>
      <w:rPr>
        <w:rFonts w:ascii="Wingdings" w:hAnsi="Wingdings" w:hint="default"/>
      </w:rPr>
    </w:lvl>
  </w:abstractNum>
  <w:abstractNum w:abstractNumId="3" w15:restartNumberingAfterBreak="0">
    <w:nsid w:val="17246D76"/>
    <w:multiLevelType w:val="hybridMultilevel"/>
    <w:tmpl w:val="233641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 w15:restartNumberingAfterBreak="0">
    <w:nsid w:val="18941A74"/>
    <w:multiLevelType w:val="hybridMultilevel"/>
    <w:tmpl w:val="7C241872"/>
    <w:lvl w:ilvl="0" w:tplc="DF5C5380">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EDE5C6C"/>
    <w:multiLevelType w:val="hybridMultilevel"/>
    <w:tmpl w:val="ACD8614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15:restartNumberingAfterBreak="0">
    <w:nsid w:val="307524D1"/>
    <w:multiLevelType w:val="hybridMultilevel"/>
    <w:tmpl w:val="53A428CE"/>
    <w:lvl w:ilvl="0" w:tplc="DB0C0CE0">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15:restartNumberingAfterBreak="0">
    <w:nsid w:val="3A28474C"/>
    <w:multiLevelType w:val="hybridMultilevel"/>
    <w:tmpl w:val="D6481A9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8" w15:restartNumberingAfterBreak="0">
    <w:nsid w:val="47560063"/>
    <w:multiLevelType w:val="hybridMultilevel"/>
    <w:tmpl w:val="632636E4"/>
    <w:lvl w:ilvl="0" w:tplc="941687C0">
      <w:start w:val="16"/>
      <w:numFmt w:val="bullet"/>
      <w:lvlText w:val=""/>
      <w:lvlJc w:val="left"/>
      <w:pPr>
        <w:ind w:left="720" w:hanging="360"/>
      </w:pPr>
      <w:rPr>
        <w:rFonts w:ascii="Symbol" w:eastAsia="Batang"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9" w15:restartNumberingAfterBreak="0">
    <w:nsid w:val="48F35C90"/>
    <w:multiLevelType w:val="hybridMultilevel"/>
    <w:tmpl w:val="4BB8446A"/>
    <w:lvl w:ilvl="0" w:tplc="83840440">
      <w:numFmt w:val="bullet"/>
      <w:lvlText w:val=""/>
      <w:lvlJc w:val="left"/>
      <w:pPr>
        <w:ind w:left="720" w:hanging="360"/>
      </w:pPr>
      <w:rPr>
        <w:rFonts w:ascii="Symbol" w:eastAsia="Arial" w:hAnsi="Symbol"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0" w15:restartNumberingAfterBreak="0">
    <w:nsid w:val="520B28AB"/>
    <w:multiLevelType w:val="hybridMultilevel"/>
    <w:tmpl w:val="C90EDB8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1" w15:restartNumberingAfterBreak="0">
    <w:nsid w:val="5293174B"/>
    <w:multiLevelType w:val="hybridMultilevel"/>
    <w:tmpl w:val="9704002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2" w15:restartNumberingAfterBreak="0">
    <w:nsid w:val="69BE6F87"/>
    <w:multiLevelType w:val="hybridMultilevel"/>
    <w:tmpl w:val="3034C508"/>
    <w:lvl w:ilvl="0" w:tplc="ABC88F34">
      <w:numFmt w:val="bullet"/>
      <w:lvlText w:val=""/>
      <w:lvlJc w:val="left"/>
      <w:pPr>
        <w:ind w:left="720" w:hanging="360"/>
      </w:pPr>
      <w:rPr>
        <w:rFonts w:ascii="Symbol" w:eastAsiaTheme="minorEastAsia"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15:restartNumberingAfterBreak="0">
    <w:nsid w:val="7A3E6C8F"/>
    <w:multiLevelType w:val="hybridMultilevel"/>
    <w:tmpl w:val="F42AAC06"/>
    <w:lvl w:ilvl="0" w:tplc="6C9E4532">
      <w:numFmt w:val="bullet"/>
      <w:lvlText w:val=""/>
      <w:lvlJc w:val="left"/>
      <w:pPr>
        <w:ind w:left="720" w:hanging="360"/>
      </w:pPr>
      <w:rPr>
        <w:rFonts w:ascii="Symbol" w:eastAsiaTheme="minorHAnsi" w:hAnsi="Symbol" w:cstheme="minorBidi" w:hint="default"/>
        <w:b/>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4" w15:restartNumberingAfterBreak="0">
    <w:nsid w:val="7DD94E8D"/>
    <w:multiLevelType w:val="hybridMultilevel"/>
    <w:tmpl w:val="68AAADE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5" w15:restartNumberingAfterBreak="0">
    <w:nsid w:val="7DFD3447"/>
    <w:multiLevelType w:val="hybridMultilevel"/>
    <w:tmpl w:val="C868EC44"/>
    <w:lvl w:ilvl="0" w:tplc="59766ED2">
      <w:start w:val="16"/>
      <w:numFmt w:val="bullet"/>
      <w:lvlText w:val=""/>
      <w:lvlJc w:val="left"/>
      <w:pPr>
        <w:ind w:left="720" w:hanging="360"/>
      </w:pPr>
      <w:rPr>
        <w:rFonts w:ascii="Symbol" w:eastAsiaTheme="minorHAnsi" w:hAnsi="Symbol" w:cstheme="minorBid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16cid:durableId="914439431">
    <w:abstractNumId w:val="11"/>
  </w:num>
  <w:num w:numId="2" w16cid:durableId="721826151">
    <w:abstractNumId w:val="7"/>
  </w:num>
  <w:num w:numId="3" w16cid:durableId="1786577009">
    <w:abstractNumId w:val="4"/>
  </w:num>
  <w:num w:numId="4" w16cid:durableId="2101296999">
    <w:abstractNumId w:val="5"/>
  </w:num>
  <w:num w:numId="5" w16cid:durableId="1053433006">
    <w:abstractNumId w:val="14"/>
  </w:num>
  <w:num w:numId="6" w16cid:durableId="1538618882">
    <w:abstractNumId w:val="3"/>
  </w:num>
  <w:num w:numId="7" w16cid:durableId="1737556881">
    <w:abstractNumId w:val="10"/>
  </w:num>
  <w:num w:numId="8" w16cid:durableId="1853646762">
    <w:abstractNumId w:val="2"/>
  </w:num>
  <w:num w:numId="9" w16cid:durableId="347801426">
    <w:abstractNumId w:val="8"/>
  </w:num>
  <w:num w:numId="10" w16cid:durableId="1042095814">
    <w:abstractNumId w:val="12"/>
  </w:num>
  <w:num w:numId="11" w16cid:durableId="150602232">
    <w:abstractNumId w:val="6"/>
  </w:num>
  <w:num w:numId="12" w16cid:durableId="108161055">
    <w:abstractNumId w:val="15"/>
  </w:num>
  <w:num w:numId="13" w16cid:durableId="1671442979">
    <w:abstractNumId w:val="13"/>
  </w:num>
  <w:num w:numId="14" w16cid:durableId="909195068">
    <w:abstractNumId w:val="9"/>
  </w:num>
  <w:num w:numId="15" w16cid:durableId="1110196982">
    <w:abstractNumId w:val="1"/>
  </w:num>
  <w:num w:numId="16" w16cid:durableId="50128598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0295C"/>
    <w:rsid w:val="000000FA"/>
    <w:rsid w:val="000025CC"/>
    <w:rsid w:val="0001139F"/>
    <w:rsid w:val="0002135A"/>
    <w:rsid w:val="000230D6"/>
    <w:rsid w:val="000276CC"/>
    <w:rsid w:val="00030120"/>
    <w:rsid w:val="00042F77"/>
    <w:rsid w:val="00046D33"/>
    <w:rsid w:val="00050130"/>
    <w:rsid w:val="00053B1D"/>
    <w:rsid w:val="00060B19"/>
    <w:rsid w:val="000623E3"/>
    <w:rsid w:val="000629BE"/>
    <w:rsid w:val="000677C9"/>
    <w:rsid w:val="000759B6"/>
    <w:rsid w:val="00087BF2"/>
    <w:rsid w:val="0009068E"/>
    <w:rsid w:val="000917CF"/>
    <w:rsid w:val="0009280E"/>
    <w:rsid w:val="00093EA8"/>
    <w:rsid w:val="00095DCE"/>
    <w:rsid w:val="00097F37"/>
    <w:rsid w:val="000A12B3"/>
    <w:rsid w:val="000B063B"/>
    <w:rsid w:val="000B35B7"/>
    <w:rsid w:val="000B3FE9"/>
    <w:rsid w:val="000B6B34"/>
    <w:rsid w:val="000C169A"/>
    <w:rsid w:val="000C3735"/>
    <w:rsid w:val="000C43E9"/>
    <w:rsid w:val="000C4A13"/>
    <w:rsid w:val="000C4BA2"/>
    <w:rsid w:val="000C7024"/>
    <w:rsid w:val="000C76EF"/>
    <w:rsid w:val="000D024F"/>
    <w:rsid w:val="000E02DD"/>
    <w:rsid w:val="000E0D5C"/>
    <w:rsid w:val="000E152A"/>
    <w:rsid w:val="000E5411"/>
    <w:rsid w:val="000E6D6A"/>
    <w:rsid w:val="000F10C6"/>
    <w:rsid w:val="000F6F99"/>
    <w:rsid w:val="00100CB1"/>
    <w:rsid w:val="00103935"/>
    <w:rsid w:val="00103A97"/>
    <w:rsid w:val="00106A36"/>
    <w:rsid w:val="00114DCA"/>
    <w:rsid w:val="00114FFD"/>
    <w:rsid w:val="00120327"/>
    <w:rsid w:val="001210D9"/>
    <w:rsid w:val="0012183C"/>
    <w:rsid w:val="00122437"/>
    <w:rsid w:val="00124A00"/>
    <w:rsid w:val="00124D61"/>
    <w:rsid w:val="0012661D"/>
    <w:rsid w:val="001334EF"/>
    <w:rsid w:val="00134D89"/>
    <w:rsid w:val="001362DC"/>
    <w:rsid w:val="00136F30"/>
    <w:rsid w:val="001415AC"/>
    <w:rsid w:val="00143FE0"/>
    <w:rsid w:val="0014672B"/>
    <w:rsid w:val="00155626"/>
    <w:rsid w:val="0015799A"/>
    <w:rsid w:val="001604B4"/>
    <w:rsid w:val="0016140D"/>
    <w:rsid w:val="00164426"/>
    <w:rsid w:val="00166ADF"/>
    <w:rsid w:val="00171C72"/>
    <w:rsid w:val="00187682"/>
    <w:rsid w:val="0019294D"/>
    <w:rsid w:val="00193C02"/>
    <w:rsid w:val="00197915"/>
    <w:rsid w:val="001A257C"/>
    <w:rsid w:val="001A3349"/>
    <w:rsid w:val="001A57A5"/>
    <w:rsid w:val="001A5D47"/>
    <w:rsid w:val="001B637F"/>
    <w:rsid w:val="001C0F24"/>
    <w:rsid w:val="001C1076"/>
    <w:rsid w:val="001C109B"/>
    <w:rsid w:val="001C7041"/>
    <w:rsid w:val="001D1619"/>
    <w:rsid w:val="001D35C9"/>
    <w:rsid w:val="001E4BAE"/>
    <w:rsid w:val="001E6000"/>
    <w:rsid w:val="001F44CC"/>
    <w:rsid w:val="00203AA8"/>
    <w:rsid w:val="002062A3"/>
    <w:rsid w:val="00207825"/>
    <w:rsid w:val="00213368"/>
    <w:rsid w:val="00217951"/>
    <w:rsid w:val="00217CB6"/>
    <w:rsid w:val="00220370"/>
    <w:rsid w:val="00221097"/>
    <w:rsid w:val="002219E0"/>
    <w:rsid w:val="00225880"/>
    <w:rsid w:val="002271BA"/>
    <w:rsid w:val="002324E7"/>
    <w:rsid w:val="00234EDB"/>
    <w:rsid w:val="0023565D"/>
    <w:rsid w:val="00237502"/>
    <w:rsid w:val="00237AC0"/>
    <w:rsid w:val="0024545E"/>
    <w:rsid w:val="00246FA4"/>
    <w:rsid w:val="002476EB"/>
    <w:rsid w:val="002531C9"/>
    <w:rsid w:val="00253695"/>
    <w:rsid w:val="0025404F"/>
    <w:rsid w:val="00254333"/>
    <w:rsid w:val="00255D74"/>
    <w:rsid w:val="00256641"/>
    <w:rsid w:val="002567BF"/>
    <w:rsid w:val="0026249E"/>
    <w:rsid w:val="002640D8"/>
    <w:rsid w:val="002644A6"/>
    <w:rsid w:val="00264ADE"/>
    <w:rsid w:val="00270240"/>
    <w:rsid w:val="00270769"/>
    <w:rsid w:val="00274598"/>
    <w:rsid w:val="0027693A"/>
    <w:rsid w:val="0028363C"/>
    <w:rsid w:val="00290B67"/>
    <w:rsid w:val="002911E2"/>
    <w:rsid w:val="0029782A"/>
    <w:rsid w:val="002A1BC1"/>
    <w:rsid w:val="002A4622"/>
    <w:rsid w:val="002A58E0"/>
    <w:rsid w:val="002B2EEB"/>
    <w:rsid w:val="002B343F"/>
    <w:rsid w:val="002B3A6F"/>
    <w:rsid w:val="002E1078"/>
    <w:rsid w:val="002E11BC"/>
    <w:rsid w:val="002E2EE0"/>
    <w:rsid w:val="002E556D"/>
    <w:rsid w:val="002E58F6"/>
    <w:rsid w:val="002F11EC"/>
    <w:rsid w:val="002F122A"/>
    <w:rsid w:val="002F4118"/>
    <w:rsid w:val="002F7820"/>
    <w:rsid w:val="0030081D"/>
    <w:rsid w:val="003017A5"/>
    <w:rsid w:val="003040F0"/>
    <w:rsid w:val="0031180D"/>
    <w:rsid w:val="00320D38"/>
    <w:rsid w:val="003273A5"/>
    <w:rsid w:val="00334D13"/>
    <w:rsid w:val="0033587A"/>
    <w:rsid w:val="00335B50"/>
    <w:rsid w:val="003406E5"/>
    <w:rsid w:val="0034328E"/>
    <w:rsid w:val="003440F9"/>
    <w:rsid w:val="00351554"/>
    <w:rsid w:val="003530E1"/>
    <w:rsid w:val="00360FD6"/>
    <w:rsid w:val="003660C3"/>
    <w:rsid w:val="00366AEA"/>
    <w:rsid w:val="003720ED"/>
    <w:rsid w:val="00372BBB"/>
    <w:rsid w:val="00376655"/>
    <w:rsid w:val="003766D0"/>
    <w:rsid w:val="00376D58"/>
    <w:rsid w:val="00377827"/>
    <w:rsid w:val="00381ACF"/>
    <w:rsid w:val="00382262"/>
    <w:rsid w:val="00382C1B"/>
    <w:rsid w:val="00383D87"/>
    <w:rsid w:val="00384D60"/>
    <w:rsid w:val="0039401F"/>
    <w:rsid w:val="00395553"/>
    <w:rsid w:val="00395D70"/>
    <w:rsid w:val="003A0200"/>
    <w:rsid w:val="003A063B"/>
    <w:rsid w:val="003A203D"/>
    <w:rsid w:val="003A2CAB"/>
    <w:rsid w:val="003A3CF6"/>
    <w:rsid w:val="003A5595"/>
    <w:rsid w:val="003A6811"/>
    <w:rsid w:val="003B1045"/>
    <w:rsid w:val="003B59B7"/>
    <w:rsid w:val="003C4B39"/>
    <w:rsid w:val="003C63E7"/>
    <w:rsid w:val="003C7C69"/>
    <w:rsid w:val="003D075B"/>
    <w:rsid w:val="003D29F0"/>
    <w:rsid w:val="003D7F2A"/>
    <w:rsid w:val="003F0140"/>
    <w:rsid w:val="003F0486"/>
    <w:rsid w:val="003F4924"/>
    <w:rsid w:val="003F68E6"/>
    <w:rsid w:val="003F6C48"/>
    <w:rsid w:val="003F7942"/>
    <w:rsid w:val="00401902"/>
    <w:rsid w:val="0040750D"/>
    <w:rsid w:val="00413F85"/>
    <w:rsid w:val="0041537A"/>
    <w:rsid w:val="00420679"/>
    <w:rsid w:val="004206F6"/>
    <w:rsid w:val="00423696"/>
    <w:rsid w:val="00423A45"/>
    <w:rsid w:val="00425FAD"/>
    <w:rsid w:val="0043089E"/>
    <w:rsid w:val="004315C4"/>
    <w:rsid w:val="00433C08"/>
    <w:rsid w:val="00435859"/>
    <w:rsid w:val="00443DA2"/>
    <w:rsid w:val="004460AD"/>
    <w:rsid w:val="00447360"/>
    <w:rsid w:val="00450CAD"/>
    <w:rsid w:val="00462C72"/>
    <w:rsid w:val="00466080"/>
    <w:rsid w:val="004677E6"/>
    <w:rsid w:val="00472B12"/>
    <w:rsid w:val="00474894"/>
    <w:rsid w:val="00474D11"/>
    <w:rsid w:val="004762C3"/>
    <w:rsid w:val="0047652B"/>
    <w:rsid w:val="004773B1"/>
    <w:rsid w:val="004774EC"/>
    <w:rsid w:val="00481B24"/>
    <w:rsid w:val="004824AD"/>
    <w:rsid w:val="0048474B"/>
    <w:rsid w:val="00486D57"/>
    <w:rsid w:val="0048739B"/>
    <w:rsid w:val="00496E4D"/>
    <w:rsid w:val="004A011A"/>
    <w:rsid w:val="004A29D5"/>
    <w:rsid w:val="004A3390"/>
    <w:rsid w:val="004A5A66"/>
    <w:rsid w:val="004B1E2D"/>
    <w:rsid w:val="004B2D59"/>
    <w:rsid w:val="004B2EFB"/>
    <w:rsid w:val="004B36D1"/>
    <w:rsid w:val="004B3D2F"/>
    <w:rsid w:val="004B4D3C"/>
    <w:rsid w:val="004C1BA7"/>
    <w:rsid w:val="004C2357"/>
    <w:rsid w:val="004C67AB"/>
    <w:rsid w:val="004C7C40"/>
    <w:rsid w:val="004D7A05"/>
    <w:rsid w:val="004D7C28"/>
    <w:rsid w:val="004E0658"/>
    <w:rsid w:val="004E1472"/>
    <w:rsid w:val="004E7171"/>
    <w:rsid w:val="005004AC"/>
    <w:rsid w:val="00504D4A"/>
    <w:rsid w:val="00505512"/>
    <w:rsid w:val="00505E55"/>
    <w:rsid w:val="00506DF5"/>
    <w:rsid w:val="00507017"/>
    <w:rsid w:val="00510F2A"/>
    <w:rsid w:val="00513AE8"/>
    <w:rsid w:val="005202BA"/>
    <w:rsid w:val="00525C77"/>
    <w:rsid w:val="00537609"/>
    <w:rsid w:val="00546667"/>
    <w:rsid w:val="00551089"/>
    <w:rsid w:val="00551F6D"/>
    <w:rsid w:val="00551F9F"/>
    <w:rsid w:val="00552A45"/>
    <w:rsid w:val="00553B8B"/>
    <w:rsid w:val="00556CA6"/>
    <w:rsid w:val="005571BE"/>
    <w:rsid w:val="00561690"/>
    <w:rsid w:val="00563E06"/>
    <w:rsid w:val="0057281A"/>
    <w:rsid w:val="005753AD"/>
    <w:rsid w:val="00583E95"/>
    <w:rsid w:val="00583F1E"/>
    <w:rsid w:val="005905BB"/>
    <w:rsid w:val="00591390"/>
    <w:rsid w:val="005914DA"/>
    <w:rsid w:val="0059462E"/>
    <w:rsid w:val="00594E51"/>
    <w:rsid w:val="005A1DE3"/>
    <w:rsid w:val="005A351F"/>
    <w:rsid w:val="005A3B05"/>
    <w:rsid w:val="005A5A1A"/>
    <w:rsid w:val="005B3858"/>
    <w:rsid w:val="005B529C"/>
    <w:rsid w:val="005C237B"/>
    <w:rsid w:val="005C2C7A"/>
    <w:rsid w:val="005C33A4"/>
    <w:rsid w:val="005C6549"/>
    <w:rsid w:val="005D28F8"/>
    <w:rsid w:val="005D3939"/>
    <w:rsid w:val="005D5A3E"/>
    <w:rsid w:val="005E1D53"/>
    <w:rsid w:val="005E5F8E"/>
    <w:rsid w:val="005F20B4"/>
    <w:rsid w:val="005F3A12"/>
    <w:rsid w:val="005F3D20"/>
    <w:rsid w:val="005F4E87"/>
    <w:rsid w:val="00601AC8"/>
    <w:rsid w:val="00601B15"/>
    <w:rsid w:val="00606A25"/>
    <w:rsid w:val="00615A31"/>
    <w:rsid w:val="00622762"/>
    <w:rsid w:val="006275FF"/>
    <w:rsid w:val="006313DB"/>
    <w:rsid w:val="00632082"/>
    <w:rsid w:val="00632A41"/>
    <w:rsid w:val="00634EB3"/>
    <w:rsid w:val="006431C1"/>
    <w:rsid w:val="0065141B"/>
    <w:rsid w:val="006522F2"/>
    <w:rsid w:val="006525E9"/>
    <w:rsid w:val="006617CC"/>
    <w:rsid w:val="00661B97"/>
    <w:rsid w:val="006628D5"/>
    <w:rsid w:val="00662E5D"/>
    <w:rsid w:val="00662FAD"/>
    <w:rsid w:val="00664FE3"/>
    <w:rsid w:val="00671877"/>
    <w:rsid w:val="00671F93"/>
    <w:rsid w:val="006720B5"/>
    <w:rsid w:val="00673C1D"/>
    <w:rsid w:val="00680B23"/>
    <w:rsid w:val="00684147"/>
    <w:rsid w:val="006860F6"/>
    <w:rsid w:val="00687B94"/>
    <w:rsid w:val="00692712"/>
    <w:rsid w:val="0069421B"/>
    <w:rsid w:val="00695B84"/>
    <w:rsid w:val="00695E69"/>
    <w:rsid w:val="006A0A6C"/>
    <w:rsid w:val="006A51BC"/>
    <w:rsid w:val="006A6364"/>
    <w:rsid w:val="006A66D9"/>
    <w:rsid w:val="006A7617"/>
    <w:rsid w:val="006A77EF"/>
    <w:rsid w:val="006B11E6"/>
    <w:rsid w:val="006B17D6"/>
    <w:rsid w:val="006B7681"/>
    <w:rsid w:val="006C5488"/>
    <w:rsid w:val="006D3336"/>
    <w:rsid w:val="006D4E9A"/>
    <w:rsid w:val="006E2D7E"/>
    <w:rsid w:val="006F2718"/>
    <w:rsid w:val="006F55CA"/>
    <w:rsid w:val="006F5D9E"/>
    <w:rsid w:val="00701613"/>
    <w:rsid w:val="0070368C"/>
    <w:rsid w:val="00703C6D"/>
    <w:rsid w:val="0072061B"/>
    <w:rsid w:val="0072192F"/>
    <w:rsid w:val="00721D59"/>
    <w:rsid w:val="0072219B"/>
    <w:rsid w:val="007237FC"/>
    <w:rsid w:val="00725251"/>
    <w:rsid w:val="007318C3"/>
    <w:rsid w:val="0073635D"/>
    <w:rsid w:val="00746285"/>
    <w:rsid w:val="00766D5A"/>
    <w:rsid w:val="00770159"/>
    <w:rsid w:val="00771120"/>
    <w:rsid w:val="00771F15"/>
    <w:rsid w:val="00773769"/>
    <w:rsid w:val="00774791"/>
    <w:rsid w:val="007819C4"/>
    <w:rsid w:val="00785E9F"/>
    <w:rsid w:val="007861A6"/>
    <w:rsid w:val="00786D28"/>
    <w:rsid w:val="00790E4C"/>
    <w:rsid w:val="00794AE5"/>
    <w:rsid w:val="00794D28"/>
    <w:rsid w:val="007A0693"/>
    <w:rsid w:val="007A46B6"/>
    <w:rsid w:val="007B1339"/>
    <w:rsid w:val="007C13E2"/>
    <w:rsid w:val="007C4229"/>
    <w:rsid w:val="007C70EB"/>
    <w:rsid w:val="007C71A0"/>
    <w:rsid w:val="007E07FF"/>
    <w:rsid w:val="007E3726"/>
    <w:rsid w:val="007E5357"/>
    <w:rsid w:val="007F3583"/>
    <w:rsid w:val="007F554C"/>
    <w:rsid w:val="00800562"/>
    <w:rsid w:val="00802F04"/>
    <w:rsid w:val="00803ABD"/>
    <w:rsid w:val="00803E69"/>
    <w:rsid w:val="00804D78"/>
    <w:rsid w:val="0080605F"/>
    <w:rsid w:val="008069CA"/>
    <w:rsid w:val="00813B30"/>
    <w:rsid w:val="00827FBA"/>
    <w:rsid w:val="00833E66"/>
    <w:rsid w:val="00834149"/>
    <w:rsid w:val="008346B6"/>
    <w:rsid w:val="0083730F"/>
    <w:rsid w:val="00841AE4"/>
    <w:rsid w:val="008421F5"/>
    <w:rsid w:val="008438DC"/>
    <w:rsid w:val="008521A5"/>
    <w:rsid w:val="008665DB"/>
    <w:rsid w:val="00873708"/>
    <w:rsid w:val="00875A74"/>
    <w:rsid w:val="00875F9A"/>
    <w:rsid w:val="008762DA"/>
    <w:rsid w:val="00881600"/>
    <w:rsid w:val="0088288F"/>
    <w:rsid w:val="00883705"/>
    <w:rsid w:val="00885FBB"/>
    <w:rsid w:val="008869FE"/>
    <w:rsid w:val="00895A76"/>
    <w:rsid w:val="00896645"/>
    <w:rsid w:val="008A2611"/>
    <w:rsid w:val="008B1E13"/>
    <w:rsid w:val="008B7FC6"/>
    <w:rsid w:val="008C1D12"/>
    <w:rsid w:val="008C68FD"/>
    <w:rsid w:val="008D2D05"/>
    <w:rsid w:val="008D4692"/>
    <w:rsid w:val="008D7B76"/>
    <w:rsid w:val="008D7CE2"/>
    <w:rsid w:val="008E0DC5"/>
    <w:rsid w:val="008E2BA8"/>
    <w:rsid w:val="008E38E2"/>
    <w:rsid w:val="008E76B6"/>
    <w:rsid w:val="008E7CB6"/>
    <w:rsid w:val="008F0E29"/>
    <w:rsid w:val="008F7B22"/>
    <w:rsid w:val="0090189D"/>
    <w:rsid w:val="00905353"/>
    <w:rsid w:val="00906B26"/>
    <w:rsid w:val="00921E3E"/>
    <w:rsid w:val="0092338D"/>
    <w:rsid w:val="009369BA"/>
    <w:rsid w:val="00936CCC"/>
    <w:rsid w:val="00937959"/>
    <w:rsid w:val="009445A5"/>
    <w:rsid w:val="00947C53"/>
    <w:rsid w:val="00956766"/>
    <w:rsid w:val="0096489C"/>
    <w:rsid w:val="00972D96"/>
    <w:rsid w:val="0097671F"/>
    <w:rsid w:val="00985BCE"/>
    <w:rsid w:val="00987543"/>
    <w:rsid w:val="00987761"/>
    <w:rsid w:val="00995031"/>
    <w:rsid w:val="0099552E"/>
    <w:rsid w:val="009A208A"/>
    <w:rsid w:val="009A3EAC"/>
    <w:rsid w:val="009A70AA"/>
    <w:rsid w:val="009B0363"/>
    <w:rsid w:val="009B34CF"/>
    <w:rsid w:val="009C3259"/>
    <w:rsid w:val="009C342A"/>
    <w:rsid w:val="009C5F17"/>
    <w:rsid w:val="009D0DC7"/>
    <w:rsid w:val="009D12C9"/>
    <w:rsid w:val="009D2DBB"/>
    <w:rsid w:val="009D31FC"/>
    <w:rsid w:val="009D422A"/>
    <w:rsid w:val="009D6D25"/>
    <w:rsid w:val="009E20DC"/>
    <w:rsid w:val="009E7AED"/>
    <w:rsid w:val="009F0101"/>
    <w:rsid w:val="009F316F"/>
    <w:rsid w:val="009F713A"/>
    <w:rsid w:val="009F7879"/>
    <w:rsid w:val="00A0439B"/>
    <w:rsid w:val="00A061E4"/>
    <w:rsid w:val="00A07063"/>
    <w:rsid w:val="00A10F3F"/>
    <w:rsid w:val="00A1123E"/>
    <w:rsid w:val="00A138D5"/>
    <w:rsid w:val="00A15B6D"/>
    <w:rsid w:val="00A20B7D"/>
    <w:rsid w:val="00A20E1F"/>
    <w:rsid w:val="00A21B91"/>
    <w:rsid w:val="00A266FF"/>
    <w:rsid w:val="00A27FBF"/>
    <w:rsid w:val="00A313F7"/>
    <w:rsid w:val="00A315EC"/>
    <w:rsid w:val="00A35FD0"/>
    <w:rsid w:val="00A40F84"/>
    <w:rsid w:val="00A42945"/>
    <w:rsid w:val="00A471CC"/>
    <w:rsid w:val="00A53BCC"/>
    <w:rsid w:val="00A543B8"/>
    <w:rsid w:val="00A55306"/>
    <w:rsid w:val="00A57F62"/>
    <w:rsid w:val="00A7670B"/>
    <w:rsid w:val="00A771AE"/>
    <w:rsid w:val="00A77288"/>
    <w:rsid w:val="00A935C6"/>
    <w:rsid w:val="00A95C13"/>
    <w:rsid w:val="00A96E11"/>
    <w:rsid w:val="00AA1C27"/>
    <w:rsid w:val="00AA2ED4"/>
    <w:rsid w:val="00AA3A1F"/>
    <w:rsid w:val="00AA6D25"/>
    <w:rsid w:val="00AA6E5D"/>
    <w:rsid w:val="00AB0FA7"/>
    <w:rsid w:val="00AB2759"/>
    <w:rsid w:val="00AB643A"/>
    <w:rsid w:val="00AC0CDF"/>
    <w:rsid w:val="00AC13DC"/>
    <w:rsid w:val="00AC3CBB"/>
    <w:rsid w:val="00AC5678"/>
    <w:rsid w:val="00AC66F7"/>
    <w:rsid w:val="00AC7D7A"/>
    <w:rsid w:val="00AD4011"/>
    <w:rsid w:val="00AD5D10"/>
    <w:rsid w:val="00AE0AEC"/>
    <w:rsid w:val="00AE4FB7"/>
    <w:rsid w:val="00AE5CBE"/>
    <w:rsid w:val="00AF2127"/>
    <w:rsid w:val="00AF34D4"/>
    <w:rsid w:val="00AF5085"/>
    <w:rsid w:val="00AF5708"/>
    <w:rsid w:val="00AF79FD"/>
    <w:rsid w:val="00B00448"/>
    <w:rsid w:val="00B01FB0"/>
    <w:rsid w:val="00B033CB"/>
    <w:rsid w:val="00B0545D"/>
    <w:rsid w:val="00B12D7D"/>
    <w:rsid w:val="00B1315E"/>
    <w:rsid w:val="00B13FBD"/>
    <w:rsid w:val="00B149E7"/>
    <w:rsid w:val="00B15C98"/>
    <w:rsid w:val="00B16BB0"/>
    <w:rsid w:val="00B200F6"/>
    <w:rsid w:val="00B26B5D"/>
    <w:rsid w:val="00B33494"/>
    <w:rsid w:val="00B421A2"/>
    <w:rsid w:val="00B54E2E"/>
    <w:rsid w:val="00B56C83"/>
    <w:rsid w:val="00B572C7"/>
    <w:rsid w:val="00B57610"/>
    <w:rsid w:val="00B610BC"/>
    <w:rsid w:val="00B61A94"/>
    <w:rsid w:val="00B62AD8"/>
    <w:rsid w:val="00B62EAA"/>
    <w:rsid w:val="00B666B9"/>
    <w:rsid w:val="00B744BA"/>
    <w:rsid w:val="00B75D92"/>
    <w:rsid w:val="00B77A59"/>
    <w:rsid w:val="00B8545F"/>
    <w:rsid w:val="00B87020"/>
    <w:rsid w:val="00B90836"/>
    <w:rsid w:val="00B9163D"/>
    <w:rsid w:val="00B92193"/>
    <w:rsid w:val="00B9385A"/>
    <w:rsid w:val="00B95AA0"/>
    <w:rsid w:val="00BA0BF5"/>
    <w:rsid w:val="00BA1A06"/>
    <w:rsid w:val="00BA2714"/>
    <w:rsid w:val="00BB14FB"/>
    <w:rsid w:val="00BB3E83"/>
    <w:rsid w:val="00BB3F83"/>
    <w:rsid w:val="00BC02D6"/>
    <w:rsid w:val="00BC2B1E"/>
    <w:rsid w:val="00BC43FA"/>
    <w:rsid w:val="00BC52DD"/>
    <w:rsid w:val="00BC54D5"/>
    <w:rsid w:val="00BC5831"/>
    <w:rsid w:val="00BD5ADF"/>
    <w:rsid w:val="00BE3C60"/>
    <w:rsid w:val="00BE59C0"/>
    <w:rsid w:val="00BE721A"/>
    <w:rsid w:val="00BF12A8"/>
    <w:rsid w:val="00BF7DF2"/>
    <w:rsid w:val="00C01F84"/>
    <w:rsid w:val="00C13178"/>
    <w:rsid w:val="00C14C09"/>
    <w:rsid w:val="00C164C3"/>
    <w:rsid w:val="00C20628"/>
    <w:rsid w:val="00C2119F"/>
    <w:rsid w:val="00C254B9"/>
    <w:rsid w:val="00C306EB"/>
    <w:rsid w:val="00C35F8B"/>
    <w:rsid w:val="00C4593D"/>
    <w:rsid w:val="00C45BFF"/>
    <w:rsid w:val="00C50FB3"/>
    <w:rsid w:val="00C52158"/>
    <w:rsid w:val="00C546D1"/>
    <w:rsid w:val="00C60D63"/>
    <w:rsid w:val="00C7467D"/>
    <w:rsid w:val="00C76CFC"/>
    <w:rsid w:val="00C80660"/>
    <w:rsid w:val="00C82607"/>
    <w:rsid w:val="00C86D88"/>
    <w:rsid w:val="00C8721D"/>
    <w:rsid w:val="00C90A64"/>
    <w:rsid w:val="00C93572"/>
    <w:rsid w:val="00C93A7A"/>
    <w:rsid w:val="00C97124"/>
    <w:rsid w:val="00C97D4F"/>
    <w:rsid w:val="00CA426B"/>
    <w:rsid w:val="00CB0EB7"/>
    <w:rsid w:val="00CB15C6"/>
    <w:rsid w:val="00CB2CC1"/>
    <w:rsid w:val="00CB5D94"/>
    <w:rsid w:val="00CC4C76"/>
    <w:rsid w:val="00CC7AB8"/>
    <w:rsid w:val="00CD7179"/>
    <w:rsid w:val="00CD7F19"/>
    <w:rsid w:val="00CE0AC5"/>
    <w:rsid w:val="00CE519C"/>
    <w:rsid w:val="00CF2428"/>
    <w:rsid w:val="00CF2EA8"/>
    <w:rsid w:val="00CF561D"/>
    <w:rsid w:val="00CF6490"/>
    <w:rsid w:val="00D0295C"/>
    <w:rsid w:val="00D0318B"/>
    <w:rsid w:val="00D06EFA"/>
    <w:rsid w:val="00D13A3C"/>
    <w:rsid w:val="00D1449E"/>
    <w:rsid w:val="00D160F7"/>
    <w:rsid w:val="00D17054"/>
    <w:rsid w:val="00D17C9F"/>
    <w:rsid w:val="00D22B00"/>
    <w:rsid w:val="00D36381"/>
    <w:rsid w:val="00D416BA"/>
    <w:rsid w:val="00D46D67"/>
    <w:rsid w:val="00D476BF"/>
    <w:rsid w:val="00D505DD"/>
    <w:rsid w:val="00D50E4C"/>
    <w:rsid w:val="00D622BF"/>
    <w:rsid w:val="00D62EEB"/>
    <w:rsid w:val="00D650E6"/>
    <w:rsid w:val="00D67311"/>
    <w:rsid w:val="00D67803"/>
    <w:rsid w:val="00D733F6"/>
    <w:rsid w:val="00D737F1"/>
    <w:rsid w:val="00D777C9"/>
    <w:rsid w:val="00D777E5"/>
    <w:rsid w:val="00D80C89"/>
    <w:rsid w:val="00D80EA7"/>
    <w:rsid w:val="00D818FC"/>
    <w:rsid w:val="00D876F5"/>
    <w:rsid w:val="00D94F49"/>
    <w:rsid w:val="00DA1122"/>
    <w:rsid w:val="00DA37B0"/>
    <w:rsid w:val="00DA7337"/>
    <w:rsid w:val="00DB140F"/>
    <w:rsid w:val="00DB1740"/>
    <w:rsid w:val="00DC27D7"/>
    <w:rsid w:val="00DC2D6C"/>
    <w:rsid w:val="00DC54A5"/>
    <w:rsid w:val="00DD4DD3"/>
    <w:rsid w:val="00DD5BCF"/>
    <w:rsid w:val="00DD5EBE"/>
    <w:rsid w:val="00DE2C4A"/>
    <w:rsid w:val="00DE57F4"/>
    <w:rsid w:val="00DF06F4"/>
    <w:rsid w:val="00DF3181"/>
    <w:rsid w:val="00E071D8"/>
    <w:rsid w:val="00E10803"/>
    <w:rsid w:val="00E12A79"/>
    <w:rsid w:val="00E2222B"/>
    <w:rsid w:val="00E27832"/>
    <w:rsid w:val="00E3016F"/>
    <w:rsid w:val="00E454B8"/>
    <w:rsid w:val="00E467BB"/>
    <w:rsid w:val="00E4690C"/>
    <w:rsid w:val="00E52861"/>
    <w:rsid w:val="00E52BA4"/>
    <w:rsid w:val="00E57583"/>
    <w:rsid w:val="00E66E89"/>
    <w:rsid w:val="00E7506B"/>
    <w:rsid w:val="00E754B4"/>
    <w:rsid w:val="00E757F8"/>
    <w:rsid w:val="00E760BA"/>
    <w:rsid w:val="00E80F83"/>
    <w:rsid w:val="00E92B92"/>
    <w:rsid w:val="00E97401"/>
    <w:rsid w:val="00E97414"/>
    <w:rsid w:val="00E97E06"/>
    <w:rsid w:val="00EA099B"/>
    <w:rsid w:val="00EA3F6E"/>
    <w:rsid w:val="00EA4B6C"/>
    <w:rsid w:val="00EB0EDF"/>
    <w:rsid w:val="00EB34DF"/>
    <w:rsid w:val="00EB3D8D"/>
    <w:rsid w:val="00EB57B5"/>
    <w:rsid w:val="00EB6738"/>
    <w:rsid w:val="00ED247D"/>
    <w:rsid w:val="00ED3BBD"/>
    <w:rsid w:val="00ED4FE9"/>
    <w:rsid w:val="00EE39E5"/>
    <w:rsid w:val="00EE7A80"/>
    <w:rsid w:val="00EF3150"/>
    <w:rsid w:val="00EF5EA3"/>
    <w:rsid w:val="00F0206C"/>
    <w:rsid w:val="00F02078"/>
    <w:rsid w:val="00F0441F"/>
    <w:rsid w:val="00F07E83"/>
    <w:rsid w:val="00F11812"/>
    <w:rsid w:val="00F20635"/>
    <w:rsid w:val="00F2746A"/>
    <w:rsid w:val="00F33726"/>
    <w:rsid w:val="00F33906"/>
    <w:rsid w:val="00F3409D"/>
    <w:rsid w:val="00F3774E"/>
    <w:rsid w:val="00F42154"/>
    <w:rsid w:val="00F42995"/>
    <w:rsid w:val="00F443FA"/>
    <w:rsid w:val="00F473DB"/>
    <w:rsid w:val="00F50B82"/>
    <w:rsid w:val="00F51B03"/>
    <w:rsid w:val="00F52F30"/>
    <w:rsid w:val="00F53943"/>
    <w:rsid w:val="00F574F0"/>
    <w:rsid w:val="00F625BE"/>
    <w:rsid w:val="00F83BC7"/>
    <w:rsid w:val="00F86C89"/>
    <w:rsid w:val="00F91285"/>
    <w:rsid w:val="00FB609B"/>
    <w:rsid w:val="00FB78F6"/>
    <w:rsid w:val="00FC54C7"/>
    <w:rsid w:val="00FD0A3F"/>
    <w:rsid w:val="00FD0DBB"/>
    <w:rsid w:val="00FD293E"/>
    <w:rsid w:val="00FD6FAC"/>
    <w:rsid w:val="00FD7F5E"/>
    <w:rsid w:val="00FE1B67"/>
    <w:rsid w:val="00FE688C"/>
    <w:rsid w:val="00FE6B92"/>
    <w:rsid w:val="00FF1955"/>
    <w:rsid w:val="00FF788B"/>
    <w:rsid w:val="00FF7B86"/>
    <w:rsid w:val="0499F580"/>
    <w:rsid w:val="12916FF9"/>
    <w:rsid w:val="1A45EB71"/>
    <w:rsid w:val="44F6D70F"/>
    <w:rsid w:val="758E1E05"/>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024F169E"/>
  <w15:docId w15:val="{EEB8FFED-C2F0-45D1-8448-6081D2AC68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777C9"/>
    <w:pPr>
      <w:spacing w:after="0" w:line="240" w:lineRule="auto"/>
    </w:pPr>
    <w:rPr>
      <w:rFonts w:eastAsiaTheme="minorEastAsia"/>
      <w:sz w:val="24"/>
      <w:szCs w:val="24"/>
      <w:lang w:val="es-ES_tradnl"/>
    </w:rPr>
  </w:style>
  <w:style w:type="paragraph" w:styleId="Ttulo1">
    <w:name w:val="heading 1"/>
    <w:basedOn w:val="Normal"/>
    <w:next w:val="Normal"/>
    <w:link w:val="Ttulo1Car"/>
    <w:uiPriority w:val="9"/>
    <w:qFormat/>
    <w:rsid w:val="0012183C"/>
    <w:pPr>
      <w:keepNext/>
      <w:keepLines/>
      <w:spacing w:before="480"/>
      <w:outlineLvl w:val="0"/>
    </w:pPr>
    <w:rPr>
      <w:rFonts w:asciiTheme="majorHAnsi" w:eastAsiaTheme="majorEastAsia" w:hAnsiTheme="majorHAnsi" w:cstheme="majorBidi"/>
      <w:b/>
      <w:bCs/>
      <w:color w:val="2F5496" w:themeColor="accent1" w:themeShade="BF"/>
      <w:sz w:val="28"/>
      <w:szCs w:val="28"/>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D0295C"/>
    <w:pPr>
      <w:tabs>
        <w:tab w:val="center" w:pos="4419"/>
        <w:tab w:val="right" w:pos="8838"/>
      </w:tabs>
    </w:pPr>
    <w:rPr>
      <w:rFonts w:eastAsiaTheme="minorHAnsi"/>
      <w:sz w:val="22"/>
      <w:szCs w:val="22"/>
      <w:lang w:val="es-MX"/>
    </w:rPr>
  </w:style>
  <w:style w:type="character" w:customStyle="1" w:styleId="EncabezadoCar">
    <w:name w:val="Encabezado Car"/>
    <w:basedOn w:val="Fuentedeprrafopredeter"/>
    <w:link w:val="Encabezado"/>
    <w:uiPriority w:val="99"/>
    <w:rsid w:val="00D0295C"/>
  </w:style>
  <w:style w:type="paragraph" w:styleId="Piedepgina">
    <w:name w:val="footer"/>
    <w:basedOn w:val="Normal"/>
    <w:link w:val="PiedepginaCar"/>
    <w:uiPriority w:val="99"/>
    <w:unhideWhenUsed/>
    <w:rsid w:val="00D0295C"/>
    <w:pPr>
      <w:tabs>
        <w:tab w:val="center" w:pos="4419"/>
        <w:tab w:val="right" w:pos="8838"/>
      </w:tabs>
    </w:pPr>
    <w:rPr>
      <w:rFonts w:eastAsiaTheme="minorHAnsi"/>
      <w:sz w:val="22"/>
      <w:szCs w:val="22"/>
      <w:lang w:val="es-MX"/>
    </w:rPr>
  </w:style>
  <w:style w:type="character" w:customStyle="1" w:styleId="PiedepginaCar">
    <w:name w:val="Pie de página Car"/>
    <w:basedOn w:val="Fuentedeprrafopredeter"/>
    <w:link w:val="Piedepgina"/>
    <w:uiPriority w:val="99"/>
    <w:rsid w:val="00D0295C"/>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TítuloB,4 Párrafo de lista,Figuras,DH1"/>
    <w:basedOn w:val="Normal"/>
    <w:link w:val="PrrafodelistaCar"/>
    <w:uiPriority w:val="34"/>
    <w:qFormat/>
    <w:rsid w:val="00D0295C"/>
    <w:pPr>
      <w:spacing w:after="160" w:line="259" w:lineRule="auto"/>
      <w:ind w:left="720"/>
      <w:contextualSpacing/>
    </w:pPr>
    <w:rPr>
      <w:rFonts w:eastAsiaTheme="minorHAnsi"/>
      <w:sz w:val="22"/>
      <w:szCs w:val="22"/>
      <w:lang w:val="es-MX"/>
    </w:rPr>
  </w:style>
  <w:style w:type="character" w:styleId="Hipervnculo">
    <w:name w:val="Hyperlink"/>
    <w:basedOn w:val="Fuentedeprrafopredeter"/>
    <w:uiPriority w:val="99"/>
    <w:unhideWhenUsed/>
    <w:rsid w:val="00D0295C"/>
    <w:rPr>
      <w:color w:val="0563C1" w:themeColor="hyperlink"/>
      <w:u w:val="single"/>
    </w:rPr>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DH1 Car"/>
    <w:link w:val="Prrafodelista"/>
    <w:uiPriority w:val="34"/>
    <w:qFormat/>
    <w:locked/>
    <w:rsid w:val="00D0295C"/>
  </w:style>
  <w:style w:type="paragraph" w:styleId="NormalWeb">
    <w:name w:val="Normal (Web)"/>
    <w:basedOn w:val="Normal"/>
    <w:uiPriority w:val="99"/>
    <w:unhideWhenUsed/>
    <w:rsid w:val="00D0295C"/>
    <w:pPr>
      <w:spacing w:before="100" w:beforeAutospacing="1" w:after="100" w:afterAutospacing="1"/>
    </w:pPr>
    <w:rPr>
      <w:rFonts w:ascii="Times New Roman" w:eastAsia="Times New Roman" w:hAnsi="Times New Roman" w:cs="Times New Roman"/>
      <w:lang w:val="es-MX" w:eastAsia="es-MX"/>
    </w:rPr>
  </w:style>
  <w:style w:type="character" w:customStyle="1" w:styleId="Mencinsinresolver1">
    <w:name w:val="Mención sin resolver1"/>
    <w:basedOn w:val="Fuentedeprrafopredeter"/>
    <w:uiPriority w:val="99"/>
    <w:semiHidden/>
    <w:unhideWhenUsed/>
    <w:rsid w:val="00510F2A"/>
    <w:rPr>
      <w:color w:val="605E5C"/>
      <w:shd w:val="clear" w:color="auto" w:fill="E1DFDD"/>
    </w:rPr>
  </w:style>
  <w:style w:type="paragraph" w:styleId="Textodeglobo">
    <w:name w:val="Balloon Text"/>
    <w:basedOn w:val="Normal"/>
    <w:link w:val="TextodegloboCar"/>
    <w:uiPriority w:val="99"/>
    <w:semiHidden/>
    <w:unhideWhenUsed/>
    <w:rsid w:val="009C5F17"/>
    <w:rPr>
      <w:rFonts w:ascii="Lucida Grande" w:hAnsi="Lucida Grande" w:cs="Lucida Grande"/>
      <w:sz w:val="18"/>
      <w:szCs w:val="18"/>
    </w:rPr>
  </w:style>
  <w:style w:type="character" w:customStyle="1" w:styleId="TextodegloboCar">
    <w:name w:val="Texto de globo Car"/>
    <w:basedOn w:val="Fuentedeprrafopredeter"/>
    <w:link w:val="Textodeglobo"/>
    <w:uiPriority w:val="99"/>
    <w:semiHidden/>
    <w:rsid w:val="009C5F17"/>
    <w:rPr>
      <w:rFonts w:ascii="Lucida Grande" w:eastAsiaTheme="minorEastAsia" w:hAnsi="Lucida Grande" w:cs="Lucida Grande"/>
      <w:sz w:val="18"/>
      <w:szCs w:val="18"/>
      <w:lang w:val="es-ES_tradnl"/>
    </w:rPr>
  </w:style>
  <w:style w:type="character" w:customStyle="1" w:styleId="Mencinsinresolver2">
    <w:name w:val="Mención sin resolver2"/>
    <w:basedOn w:val="Fuentedeprrafopredeter"/>
    <w:uiPriority w:val="99"/>
    <w:semiHidden/>
    <w:unhideWhenUsed/>
    <w:rsid w:val="005C6549"/>
    <w:rPr>
      <w:color w:val="605E5C"/>
      <w:shd w:val="clear" w:color="auto" w:fill="E1DFDD"/>
    </w:rPr>
  </w:style>
  <w:style w:type="character" w:customStyle="1" w:styleId="Ttulo1Car">
    <w:name w:val="Título 1 Car"/>
    <w:basedOn w:val="Fuentedeprrafopredeter"/>
    <w:link w:val="Ttulo1"/>
    <w:uiPriority w:val="9"/>
    <w:rsid w:val="0012183C"/>
    <w:rPr>
      <w:rFonts w:asciiTheme="majorHAnsi" w:eastAsiaTheme="majorEastAsia" w:hAnsiTheme="majorHAnsi" w:cstheme="majorBidi"/>
      <w:b/>
      <w:bCs/>
      <w:color w:val="2F5496" w:themeColor="accent1" w:themeShade="BF"/>
      <w:sz w:val="28"/>
      <w:szCs w:val="28"/>
      <w:lang w:val="es-ES_tradnl"/>
    </w:rPr>
  </w:style>
  <w:style w:type="character" w:customStyle="1" w:styleId="Mencinsinresolver3">
    <w:name w:val="Mención sin resolver3"/>
    <w:basedOn w:val="Fuentedeprrafopredeter"/>
    <w:uiPriority w:val="99"/>
    <w:semiHidden/>
    <w:unhideWhenUsed/>
    <w:rsid w:val="00217CB6"/>
    <w:rPr>
      <w:color w:val="605E5C"/>
      <w:shd w:val="clear" w:color="auto" w:fill="E1DFDD"/>
    </w:rPr>
  </w:style>
  <w:style w:type="paragraph" w:styleId="Revisin">
    <w:name w:val="Revision"/>
    <w:hidden/>
    <w:uiPriority w:val="99"/>
    <w:semiHidden/>
    <w:rsid w:val="00496E4D"/>
    <w:pPr>
      <w:spacing w:after="0" w:line="240" w:lineRule="auto"/>
    </w:pPr>
    <w:rPr>
      <w:rFonts w:eastAsiaTheme="minorEastAsia"/>
      <w:sz w:val="24"/>
      <w:szCs w:val="24"/>
      <w:lang w:val="es-ES_tradnl"/>
    </w:rPr>
  </w:style>
  <w:style w:type="character" w:styleId="Refdecomentario">
    <w:name w:val="annotation reference"/>
    <w:basedOn w:val="Fuentedeprrafopredeter"/>
    <w:uiPriority w:val="99"/>
    <w:semiHidden/>
    <w:unhideWhenUsed/>
    <w:rsid w:val="00937959"/>
    <w:rPr>
      <w:sz w:val="16"/>
      <w:szCs w:val="16"/>
    </w:rPr>
  </w:style>
  <w:style w:type="paragraph" w:styleId="Textocomentario">
    <w:name w:val="annotation text"/>
    <w:basedOn w:val="Normal"/>
    <w:link w:val="TextocomentarioCar"/>
    <w:uiPriority w:val="99"/>
    <w:unhideWhenUsed/>
    <w:rsid w:val="00937959"/>
    <w:rPr>
      <w:sz w:val="20"/>
      <w:szCs w:val="20"/>
    </w:rPr>
  </w:style>
  <w:style w:type="character" w:customStyle="1" w:styleId="TextocomentarioCar">
    <w:name w:val="Texto comentario Car"/>
    <w:basedOn w:val="Fuentedeprrafopredeter"/>
    <w:link w:val="Textocomentario"/>
    <w:uiPriority w:val="99"/>
    <w:rsid w:val="00937959"/>
    <w:rPr>
      <w:rFonts w:eastAsiaTheme="minorEastAsia"/>
      <w:sz w:val="20"/>
      <w:szCs w:val="20"/>
      <w:lang w:val="es-ES_tradnl"/>
    </w:rPr>
  </w:style>
  <w:style w:type="paragraph" w:styleId="Asuntodelcomentario">
    <w:name w:val="annotation subject"/>
    <w:basedOn w:val="Textocomentario"/>
    <w:next w:val="Textocomentario"/>
    <w:link w:val="AsuntodelcomentarioCar"/>
    <w:uiPriority w:val="99"/>
    <w:semiHidden/>
    <w:unhideWhenUsed/>
    <w:rsid w:val="00937959"/>
    <w:rPr>
      <w:b/>
      <w:bCs/>
    </w:rPr>
  </w:style>
  <w:style w:type="character" w:customStyle="1" w:styleId="AsuntodelcomentarioCar">
    <w:name w:val="Asunto del comentario Car"/>
    <w:basedOn w:val="TextocomentarioCar"/>
    <w:link w:val="Asuntodelcomentario"/>
    <w:uiPriority w:val="99"/>
    <w:semiHidden/>
    <w:rsid w:val="00937959"/>
    <w:rPr>
      <w:rFonts w:eastAsiaTheme="minorEastAsia"/>
      <w:b/>
      <w:bCs/>
      <w:sz w:val="20"/>
      <w:szCs w:val="20"/>
      <w:lang w:val="es-ES_tradnl"/>
    </w:rPr>
  </w:style>
  <w:style w:type="paragraph" w:customStyle="1" w:styleId="Default">
    <w:name w:val="Default"/>
    <w:rsid w:val="00D876F5"/>
    <w:pPr>
      <w:autoSpaceDE w:val="0"/>
      <w:autoSpaceDN w:val="0"/>
      <w:adjustRightInd w:val="0"/>
      <w:spacing w:after="0" w:line="240" w:lineRule="auto"/>
    </w:pPr>
    <w:rPr>
      <w:rFonts w:ascii="Montserrat" w:hAnsi="Montserrat" w:cs="Montserrat"/>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7985852">
      <w:bodyDiv w:val="1"/>
      <w:marLeft w:val="0"/>
      <w:marRight w:val="0"/>
      <w:marTop w:val="0"/>
      <w:marBottom w:val="0"/>
      <w:divBdr>
        <w:top w:val="none" w:sz="0" w:space="0" w:color="auto"/>
        <w:left w:val="none" w:sz="0" w:space="0" w:color="auto"/>
        <w:bottom w:val="none" w:sz="0" w:space="0" w:color="auto"/>
        <w:right w:val="none" w:sz="0" w:space="0" w:color="auto"/>
      </w:divBdr>
    </w:div>
    <w:div w:id="538202131">
      <w:bodyDiv w:val="1"/>
      <w:marLeft w:val="0"/>
      <w:marRight w:val="0"/>
      <w:marTop w:val="0"/>
      <w:marBottom w:val="0"/>
      <w:divBdr>
        <w:top w:val="none" w:sz="0" w:space="0" w:color="auto"/>
        <w:left w:val="none" w:sz="0" w:space="0" w:color="auto"/>
        <w:bottom w:val="none" w:sz="0" w:space="0" w:color="auto"/>
        <w:right w:val="none" w:sz="0" w:space="0" w:color="auto"/>
      </w:divBdr>
    </w:div>
    <w:div w:id="549614893">
      <w:bodyDiv w:val="1"/>
      <w:marLeft w:val="0"/>
      <w:marRight w:val="0"/>
      <w:marTop w:val="0"/>
      <w:marBottom w:val="0"/>
      <w:divBdr>
        <w:top w:val="none" w:sz="0" w:space="0" w:color="auto"/>
        <w:left w:val="none" w:sz="0" w:space="0" w:color="auto"/>
        <w:bottom w:val="none" w:sz="0" w:space="0" w:color="auto"/>
        <w:right w:val="none" w:sz="0" w:space="0" w:color="auto"/>
      </w:divBdr>
    </w:div>
    <w:div w:id="1060202930">
      <w:bodyDiv w:val="1"/>
      <w:marLeft w:val="0"/>
      <w:marRight w:val="0"/>
      <w:marTop w:val="0"/>
      <w:marBottom w:val="0"/>
      <w:divBdr>
        <w:top w:val="none" w:sz="0" w:space="0" w:color="auto"/>
        <w:left w:val="none" w:sz="0" w:space="0" w:color="auto"/>
        <w:bottom w:val="none" w:sz="0" w:space="0" w:color="auto"/>
        <w:right w:val="none" w:sz="0" w:space="0" w:color="auto"/>
      </w:divBdr>
    </w:div>
    <w:div w:id="1098982131">
      <w:bodyDiv w:val="1"/>
      <w:marLeft w:val="0"/>
      <w:marRight w:val="0"/>
      <w:marTop w:val="0"/>
      <w:marBottom w:val="0"/>
      <w:divBdr>
        <w:top w:val="none" w:sz="0" w:space="0" w:color="auto"/>
        <w:left w:val="none" w:sz="0" w:space="0" w:color="auto"/>
        <w:bottom w:val="none" w:sz="0" w:space="0" w:color="auto"/>
        <w:right w:val="none" w:sz="0" w:space="0" w:color="auto"/>
      </w:divBdr>
      <w:divsChild>
        <w:div w:id="443422804">
          <w:marLeft w:val="1714"/>
          <w:marRight w:val="0"/>
          <w:marTop w:val="0"/>
          <w:marBottom w:val="0"/>
          <w:divBdr>
            <w:top w:val="none" w:sz="0" w:space="0" w:color="auto"/>
            <w:left w:val="none" w:sz="0" w:space="0" w:color="auto"/>
            <w:bottom w:val="none" w:sz="0" w:space="0" w:color="auto"/>
            <w:right w:val="none" w:sz="0" w:space="0" w:color="auto"/>
          </w:divBdr>
        </w:div>
        <w:div w:id="1113356149">
          <w:marLeft w:val="1714"/>
          <w:marRight w:val="0"/>
          <w:marTop w:val="0"/>
          <w:marBottom w:val="0"/>
          <w:divBdr>
            <w:top w:val="none" w:sz="0" w:space="0" w:color="auto"/>
            <w:left w:val="none" w:sz="0" w:space="0" w:color="auto"/>
            <w:bottom w:val="none" w:sz="0" w:space="0" w:color="auto"/>
            <w:right w:val="none" w:sz="0" w:space="0" w:color="auto"/>
          </w:divBdr>
        </w:div>
        <w:div w:id="1360668955">
          <w:marLeft w:val="547"/>
          <w:marRight w:val="0"/>
          <w:marTop w:val="0"/>
          <w:marBottom w:val="0"/>
          <w:divBdr>
            <w:top w:val="none" w:sz="0" w:space="0" w:color="auto"/>
            <w:left w:val="none" w:sz="0" w:space="0" w:color="auto"/>
            <w:bottom w:val="none" w:sz="0" w:space="0" w:color="auto"/>
            <w:right w:val="none" w:sz="0" w:space="0" w:color="auto"/>
          </w:divBdr>
        </w:div>
        <w:div w:id="1534148504">
          <w:marLeft w:val="1714"/>
          <w:marRight w:val="0"/>
          <w:marTop w:val="0"/>
          <w:marBottom w:val="0"/>
          <w:divBdr>
            <w:top w:val="none" w:sz="0" w:space="0" w:color="auto"/>
            <w:left w:val="none" w:sz="0" w:space="0" w:color="auto"/>
            <w:bottom w:val="none" w:sz="0" w:space="0" w:color="auto"/>
            <w:right w:val="none" w:sz="0" w:space="0" w:color="auto"/>
          </w:divBdr>
        </w:div>
      </w:divsChild>
    </w:div>
    <w:div w:id="1129401701">
      <w:bodyDiv w:val="1"/>
      <w:marLeft w:val="0"/>
      <w:marRight w:val="0"/>
      <w:marTop w:val="0"/>
      <w:marBottom w:val="0"/>
      <w:divBdr>
        <w:top w:val="none" w:sz="0" w:space="0" w:color="auto"/>
        <w:left w:val="none" w:sz="0" w:space="0" w:color="auto"/>
        <w:bottom w:val="none" w:sz="0" w:space="0" w:color="auto"/>
        <w:right w:val="none" w:sz="0" w:space="0" w:color="auto"/>
      </w:divBdr>
    </w:div>
    <w:div w:id="1437561285">
      <w:bodyDiv w:val="1"/>
      <w:marLeft w:val="0"/>
      <w:marRight w:val="0"/>
      <w:marTop w:val="0"/>
      <w:marBottom w:val="0"/>
      <w:divBdr>
        <w:top w:val="none" w:sz="0" w:space="0" w:color="auto"/>
        <w:left w:val="none" w:sz="0" w:space="0" w:color="auto"/>
        <w:bottom w:val="none" w:sz="0" w:space="0" w:color="auto"/>
        <w:right w:val="none" w:sz="0" w:space="0" w:color="auto"/>
      </w:divBdr>
    </w:div>
    <w:div w:id="1490829550">
      <w:bodyDiv w:val="1"/>
      <w:marLeft w:val="0"/>
      <w:marRight w:val="0"/>
      <w:marTop w:val="0"/>
      <w:marBottom w:val="0"/>
      <w:divBdr>
        <w:top w:val="none" w:sz="0" w:space="0" w:color="auto"/>
        <w:left w:val="none" w:sz="0" w:space="0" w:color="auto"/>
        <w:bottom w:val="none" w:sz="0" w:space="0" w:color="auto"/>
        <w:right w:val="none" w:sz="0" w:space="0" w:color="auto"/>
      </w:divBdr>
    </w:div>
    <w:div w:id="1834450548">
      <w:bodyDiv w:val="1"/>
      <w:marLeft w:val="0"/>
      <w:marRight w:val="0"/>
      <w:marTop w:val="0"/>
      <w:marBottom w:val="0"/>
      <w:divBdr>
        <w:top w:val="none" w:sz="0" w:space="0" w:color="auto"/>
        <w:left w:val="none" w:sz="0" w:space="0" w:color="auto"/>
        <w:bottom w:val="none" w:sz="0" w:space="0" w:color="auto"/>
        <w:right w:val="none" w:sz="0" w:space="0" w:color="auto"/>
      </w:divBdr>
    </w:div>
    <w:div w:id="1872449020">
      <w:bodyDiv w:val="1"/>
      <w:marLeft w:val="0"/>
      <w:marRight w:val="0"/>
      <w:marTop w:val="0"/>
      <w:marBottom w:val="0"/>
      <w:divBdr>
        <w:top w:val="none" w:sz="0" w:space="0" w:color="auto"/>
        <w:left w:val="none" w:sz="0" w:space="0" w:color="auto"/>
        <w:bottom w:val="none" w:sz="0" w:space="0" w:color="auto"/>
        <w:right w:val="none" w:sz="0" w:space="0" w:color="auto"/>
      </w:divBdr>
    </w:div>
    <w:div w:id="1874993934">
      <w:bodyDiv w:val="1"/>
      <w:marLeft w:val="0"/>
      <w:marRight w:val="0"/>
      <w:marTop w:val="0"/>
      <w:marBottom w:val="0"/>
      <w:divBdr>
        <w:top w:val="none" w:sz="0" w:space="0" w:color="auto"/>
        <w:left w:val="none" w:sz="0" w:space="0" w:color="auto"/>
        <w:bottom w:val="none" w:sz="0" w:space="0" w:color="auto"/>
        <w:right w:val="none" w:sz="0" w:space="0" w:color="auto"/>
      </w:divBdr>
    </w:div>
    <w:div w:id="191778002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drive.google.com/drive/folders/17v_h4VxmRcK4xXFLH2KjkmgY9_pvPoxb?usp=sharing"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e.tl/t-2kNG6N26Wz" TargetMode="Externa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F5E4883-10AB-4900-B978-568CCA342CC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573</Words>
  <Characters>3152</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3718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dc:creator>
  <cp:keywords/>
  <dc:description/>
  <cp:lastModifiedBy>Luz Maria Rico Jardon</cp:lastModifiedBy>
  <cp:revision>2</cp:revision>
  <cp:lastPrinted>2023-12-28T20:30:00Z</cp:lastPrinted>
  <dcterms:created xsi:type="dcterms:W3CDTF">2024-07-31T17:35:00Z</dcterms:created>
  <dcterms:modified xsi:type="dcterms:W3CDTF">2024-07-31T17:35:00Z</dcterms:modified>
</cp:coreProperties>
</file>