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379C" w14:textId="77777777" w:rsidR="0030476A" w:rsidRPr="00B459F7" w:rsidRDefault="004A2714" w:rsidP="00B459F7">
      <w:pPr>
        <w:ind w:left="-567"/>
        <w:jc w:val="both"/>
        <w:rPr>
          <w:rFonts w:ascii="Noto Sans" w:hAnsi="Noto Sans" w:cs="Noto Sans"/>
          <w:sz w:val="22"/>
          <w:szCs w:val="22"/>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2CE58EDE">
                <wp:simplePos x="0" y="0"/>
                <wp:positionH relativeFrom="column">
                  <wp:posOffset>2322195</wp:posOffset>
                </wp:positionH>
                <wp:positionV relativeFrom="paragraph">
                  <wp:posOffset>-10795</wp:posOffset>
                </wp:positionV>
                <wp:extent cx="3894455" cy="718185"/>
                <wp:effectExtent l="0" t="0" r="10795" b="5715"/>
                <wp:wrapSquare wrapText="bothSides"/>
                <wp:docPr id="3" name="Text Box 2"/>
                <wp:cNvGraphicFramePr/>
                <a:graphic xmlns:a="http://schemas.openxmlformats.org/drawingml/2006/main">
                  <a:graphicData uri="http://schemas.microsoft.com/office/word/2010/wordprocessingShape">
                    <wps:wsp>
                      <wps:cNvSpPr txBox="1"/>
                      <wps:spPr>
                        <a:xfrm>
                          <a:off x="0" y="0"/>
                          <a:ext cx="3894455" cy="7181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ei="http://schemas.microsoft.com/office/word/2026/wordml/cei"/>
                          </a:ext>
                        </a:extLst>
                      </wps:spPr>
                      <wps:style>
                        <a:lnRef idx="0">
                          <a:schemeClr val="accent1"/>
                        </a:lnRef>
                        <a:fillRef idx="0">
                          <a:schemeClr val="accent1"/>
                        </a:fillRef>
                        <a:effectRef idx="0">
                          <a:schemeClr val="accent1"/>
                        </a:effectRef>
                        <a:fontRef idx="minor">
                          <a:schemeClr val="dk1"/>
                        </a:fontRef>
                      </wps:style>
                      <wps:txbx>
                        <w:txbxContent>
                          <w:p w14:paraId="45C461A1"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9E23262" w14:textId="678C1BA6" w:rsidR="00DA1B19" w:rsidRDefault="003A4F8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Guadalajara, Jalisco,</w:t>
                            </w:r>
                            <w:r w:rsidR="00A17BD2">
                              <w:rPr>
                                <w:rFonts w:ascii="Noto Sans" w:eastAsia="Montserrat Medium" w:hAnsi="Noto Sans" w:cs="Noto Sans"/>
                                <w:sz w:val="20"/>
                                <w:szCs w:val="20"/>
                              </w:rPr>
                              <w:t xml:space="preserve"> martes 14</w:t>
                            </w:r>
                            <w:r>
                              <w:rPr>
                                <w:rFonts w:ascii="Noto Sans" w:eastAsia="Montserrat Medium" w:hAnsi="Noto Sans" w:cs="Noto Sans"/>
                                <w:sz w:val="20"/>
                                <w:szCs w:val="20"/>
                              </w:rPr>
                              <w:t xml:space="preserve"> </w:t>
                            </w:r>
                            <w:r w:rsidR="006308AD">
                              <w:rPr>
                                <w:rFonts w:ascii="Noto Sans" w:eastAsia="Montserrat Medium" w:hAnsi="Noto Sans" w:cs="Noto Sans"/>
                                <w:sz w:val="20"/>
                                <w:szCs w:val="20"/>
                              </w:rPr>
                              <w:t xml:space="preserve">de julio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2BB041D9" w14:textId="6A6ECE1A" w:rsidR="003D69E1" w:rsidRPr="004E0D31" w:rsidRDefault="006213FB" w:rsidP="006213FB">
                            <w:pPr>
                              <w:spacing w:before="120" w:after="40" w:line="220" w:lineRule="exact"/>
                              <w:ind w:left="4248"/>
                              <w:jc w:val="center"/>
                              <w:rPr>
                                <w:rFonts w:ascii="Noto Sans" w:hAnsi="Noto Sans" w:cs="Noto Sans"/>
                                <w:sz w:val="20"/>
                                <w:szCs w:val="20"/>
                              </w:rPr>
                            </w:pPr>
                            <w:r>
                              <w:rPr>
                                <w:rFonts w:ascii="Noto Sans" w:hAnsi="Noto Sans" w:cs="Noto Sans"/>
                                <w:sz w:val="20"/>
                                <w:szCs w:val="20"/>
                              </w:rPr>
                              <w:t xml:space="preserve">            </w:t>
                            </w:r>
                            <w:r w:rsidR="003D69E1">
                              <w:rPr>
                                <w:rFonts w:ascii="Noto Sans" w:hAnsi="Noto Sans" w:cs="Noto Sans"/>
                                <w:sz w:val="20"/>
                                <w:szCs w:val="20"/>
                              </w:rPr>
                              <w:t>No. 371/2026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2.85pt;margin-top:-.85pt;width:306.65pt;height:5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L4WAIAACQFAAAOAAAAZHJzL2Uyb0RvYy54bWysVN9P2zAQfp+0/8Hy+0jLYO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" filled="f" stroked="f">
                <v:textbox inset="0,0,0,0">
                  <w:txbxContent>
                    <w:p w14:paraId="45C461A1" w14:textId="77777777"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19E23262" w14:textId="678C1BA6" w:rsidR="00DA1B19" w:rsidRDefault="003A4F8C"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Guadalajara, Jalisco,</w:t>
                      </w:r>
                      <w:r w:rsidR="00A17BD2">
                        <w:rPr>
                          <w:rFonts w:ascii="Noto Sans" w:eastAsia="Montserrat Medium" w:hAnsi="Noto Sans" w:cs="Noto Sans"/>
                          <w:sz w:val="20"/>
                          <w:szCs w:val="20"/>
                        </w:rPr>
                        <w:t xml:space="preserve"> martes 14</w:t>
                      </w:r>
                      <w:r>
                        <w:rPr>
                          <w:rFonts w:ascii="Noto Sans" w:eastAsia="Montserrat Medium" w:hAnsi="Noto Sans" w:cs="Noto Sans"/>
                          <w:sz w:val="20"/>
                          <w:szCs w:val="20"/>
                        </w:rPr>
                        <w:t xml:space="preserve"> </w:t>
                      </w:r>
                      <w:r w:rsidR="006308AD">
                        <w:rPr>
                          <w:rFonts w:ascii="Noto Sans" w:eastAsia="Montserrat Medium" w:hAnsi="Noto Sans" w:cs="Noto Sans"/>
                          <w:sz w:val="20"/>
                          <w:szCs w:val="20"/>
                        </w:rPr>
                        <w:t xml:space="preserve">de julio de </w:t>
                      </w:r>
                      <w:r w:rsidR="00DA1B19" w:rsidRPr="004E0D31">
                        <w:rPr>
                          <w:rFonts w:ascii="Noto Sans" w:eastAsia="Montserrat Medium" w:hAnsi="Noto Sans" w:cs="Noto Sans"/>
                          <w:sz w:val="20"/>
                          <w:szCs w:val="20"/>
                        </w:rPr>
                        <w:t>202</w:t>
                      </w:r>
                      <w:r w:rsidR="00F33C47">
                        <w:rPr>
                          <w:rFonts w:ascii="Noto Sans" w:eastAsia="Montserrat Medium" w:hAnsi="Noto Sans" w:cs="Noto Sans"/>
                          <w:sz w:val="20"/>
                          <w:szCs w:val="20"/>
                        </w:rPr>
                        <w:t>6</w:t>
                      </w:r>
                      <w:r w:rsidR="00DA1B19" w:rsidRPr="004E0D31">
                        <w:rPr>
                          <w:rFonts w:ascii="Noto Sans" w:hAnsi="Noto Sans" w:cs="Noto Sans"/>
                          <w:sz w:val="20"/>
                          <w:szCs w:val="20"/>
                        </w:rPr>
                        <w:t xml:space="preserve"> </w:t>
                      </w:r>
                    </w:p>
                    <w:p w14:paraId="2BB041D9" w14:textId="6A6ECE1A" w:rsidR="003D69E1" w:rsidRPr="004E0D31" w:rsidRDefault="006213FB" w:rsidP="006213FB">
                      <w:pPr>
                        <w:spacing w:before="120" w:after="40" w:line="220" w:lineRule="exact"/>
                        <w:ind w:left="4248"/>
                        <w:jc w:val="center"/>
                        <w:rPr>
                          <w:rFonts w:ascii="Noto Sans" w:hAnsi="Noto Sans" w:cs="Noto Sans"/>
                          <w:sz w:val="20"/>
                          <w:szCs w:val="20"/>
                        </w:rPr>
                      </w:pPr>
                      <w:r>
                        <w:rPr>
                          <w:rFonts w:ascii="Noto Sans" w:hAnsi="Noto Sans" w:cs="Noto Sans"/>
                          <w:sz w:val="20"/>
                          <w:szCs w:val="20"/>
                        </w:rPr>
                        <w:t xml:space="preserve">            </w:t>
                      </w:r>
                      <w:r w:rsidR="003D69E1">
                        <w:rPr>
                          <w:rFonts w:ascii="Noto Sans" w:hAnsi="Noto Sans" w:cs="Noto Sans"/>
                          <w:sz w:val="20"/>
                          <w:szCs w:val="20"/>
                        </w:rPr>
                        <w:t>No. 371/2026</w:t>
                      </w:r>
                    </w:p>
                  </w:txbxContent>
                </v:textbox>
                <w10:wrap type="square"/>
              </v:shape>
            </w:pict>
          </mc:Fallback>
        </mc:AlternateContent>
      </w:r>
    </w:p>
    <w:p w14:paraId="62F03EBA" w14:textId="77777777" w:rsidR="00330DC8" w:rsidRPr="00B459F7" w:rsidRDefault="00330DC8" w:rsidP="00B459F7">
      <w:pPr>
        <w:ind w:left="-567"/>
        <w:jc w:val="both"/>
        <w:rPr>
          <w:rFonts w:ascii="Noto Sans" w:hAnsi="Noto Sans" w:cs="Noto Sans"/>
          <w:sz w:val="22"/>
          <w:szCs w:val="22"/>
          <w:lang w:val="es-MX"/>
        </w:rPr>
      </w:pPr>
    </w:p>
    <w:p w14:paraId="35A3445B" w14:textId="77777777" w:rsidR="00330DC8" w:rsidRPr="00B459F7" w:rsidRDefault="00330DC8" w:rsidP="00B459F7">
      <w:pPr>
        <w:ind w:left="-567"/>
        <w:jc w:val="both"/>
        <w:rPr>
          <w:rFonts w:ascii="Noto Sans" w:hAnsi="Noto Sans" w:cs="Noto Sans"/>
          <w:sz w:val="22"/>
          <w:szCs w:val="22"/>
          <w:lang w:val="es-MX"/>
        </w:rPr>
      </w:pPr>
    </w:p>
    <w:p w14:paraId="53822848" w14:textId="77777777" w:rsidR="00330DC8" w:rsidRDefault="00330DC8" w:rsidP="00B459F7">
      <w:pPr>
        <w:ind w:left="-567"/>
        <w:jc w:val="both"/>
        <w:rPr>
          <w:rFonts w:ascii="Noto Sans" w:hAnsi="Noto Sans" w:cs="Noto Sans"/>
          <w:sz w:val="22"/>
          <w:szCs w:val="22"/>
          <w:lang w:val="es-MX"/>
        </w:rPr>
      </w:pPr>
    </w:p>
    <w:p w14:paraId="255B9490" w14:textId="64AA82B6" w:rsidR="003A4F8C" w:rsidRPr="003A4F8C" w:rsidRDefault="003A4F8C" w:rsidP="003A4F8C">
      <w:pPr>
        <w:jc w:val="center"/>
        <w:rPr>
          <w:rFonts w:ascii="Times New Roman" w:eastAsia="Times New Roman" w:hAnsi="Times New Roman" w:cs="Times New Roman"/>
          <w:lang w:val="es-MX" w:eastAsia="es-MX"/>
        </w:rPr>
      </w:pPr>
      <w:r w:rsidRPr="003A4F8C">
        <w:rPr>
          <w:rFonts w:ascii="Noto Sans" w:eastAsia="Times New Roman" w:hAnsi="Noto Sans" w:cs="Noto Sans"/>
          <w:b/>
          <w:bCs/>
          <w:color w:val="000000"/>
          <w:sz w:val="32"/>
          <w:szCs w:val="32"/>
          <w:lang w:val="es-MX" w:eastAsia="es-MX"/>
        </w:rPr>
        <w:t>Renueva</w:t>
      </w:r>
      <w:r w:rsidR="00FC3B43">
        <w:rPr>
          <w:rFonts w:ascii="Noto Sans" w:eastAsia="Times New Roman" w:hAnsi="Noto Sans" w:cs="Noto Sans"/>
          <w:b/>
          <w:bCs/>
          <w:color w:val="000000"/>
          <w:sz w:val="32"/>
          <w:szCs w:val="32"/>
          <w:lang w:val="es-MX" w:eastAsia="es-MX"/>
        </w:rPr>
        <w:t xml:space="preserve"> </w:t>
      </w:r>
      <w:r w:rsidR="00FC3B43" w:rsidRPr="003A4F8C">
        <w:rPr>
          <w:rFonts w:ascii="Noto Sans" w:eastAsia="Times New Roman" w:hAnsi="Noto Sans" w:cs="Noto Sans"/>
          <w:b/>
          <w:bCs/>
          <w:color w:val="000000"/>
          <w:sz w:val="32"/>
          <w:szCs w:val="32"/>
          <w:lang w:val="es-MX" w:eastAsia="es-MX"/>
        </w:rPr>
        <w:t>equipos de</w:t>
      </w:r>
      <w:r w:rsidR="00FC3B43">
        <w:rPr>
          <w:rFonts w:ascii="Noto Sans" w:eastAsia="Times New Roman" w:hAnsi="Noto Sans" w:cs="Noto Sans"/>
          <w:b/>
          <w:bCs/>
          <w:color w:val="000000"/>
          <w:sz w:val="32"/>
          <w:szCs w:val="32"/>
          <w:lang w:val="es-MX" w:eastAsia="es-MX"/>
        </w:rPr>
        <w:t xml:space="preserve"> </w:t>
      </w:r>
      <w:r w:rsidR="00FC3B43" w:rsidRPr="003A4F8C">
        <w:rPr>
          <w:rFonts w:ascii="Noto Sans" w:eastAsia="Times New Roman" w:hAnsi="Noto Sans" w:cs="Noto Sans"/>
          <w:b/>
          <w:bCs/>
          <w:color w:val="000000"/>
          <w:sz w:val="32"/>
          <w:szCs w:val="32"/>
          <w:lang w:val="es-MX" w:eastAsia="es-MX"/>
        </w:rPr>
        <w:t>Tomografía</w:t>
      </w:r>
      <w:r w:rsidR="00FC3B43">
        <w:rPr>
          <w:rFonts w:ascii="Noto Sans" w:eastAsia="Times New Roman" w:hAnsi="Noto Sans" w:cs="Noto Sans"/>
          <w:b/>
          <w:bCs/>
          <w:color w:val="000000"/>
          <w:sz w:val="32"/>
          <w:szCs w:val="32"/>
          <w:lang w:val="es-MX" w:eastAsia="es-MX"/>
        </w:rPr>
        <w:t xml:space="preserve"> la</w:t>
      </w:r>
      <w:r w:rsidRPr="003A4F8C">
        <w:rPr>
          <w:rFonts w:ascii="Noto Sans" w:eastAsia="Times New Roman" w:hAnsi="Noto Sans" w:cs="Noto Sans"/>
          <w:b/>
          <w:bCs/>
          <w:color w:val="000000"/>
          <w:sz w:val="32"/>
          <w:szCs w:val="32"/>
          <w:lang w:val="es-MX" w:eastAsia="es-MX"/>
        </w:rPr>
        <w:t xml:space="preserve"> UMAE Hospital de Especialidades del</w:t>
      </w:r>
      <w:r w:rsidR="001601DB">
        <w:rPr>
          <w:rFonts w:ascii="Noto Sans" w:eastAsia="Times New Roman" w:hAnsi="Noto Sans" w:cs="Noto Sans"/>
          <w:b/>
          <w:bCs/>
          <w:color w:val="000000"/>
          <w:sz w:val="32"/>
          <w:szCs w:val="32"/>
          <w:lang w:val="es-MX" w:eastAsia="es-MX"/>
        </w:rPr>
        <w:t xml:space="preserve"> CMN Occidente del</w:t>
      </w:r>
      <w:r w:rsidRPr="003A4F8C">
        <w:rPr>
          <w:rFonts w:ascii="Noto Sans" w:eastAsia="Times New Roman" w:hAnsi="Noto Sans" w:cs="Noto Sans"/>
          <w:b/>
          <w:bCs/>
          <w:color w:val="000000"/>
          <w:sz w:val="32"/>
          <w:szCs w:val="32"/>
          <w:lang w:val="es-MX" w:eastAsia="es-MX"/>
        </w:rPr>
        <w:t xml:space="preserve"> IMSS</w:t>
      </w:r>
      <w:r w:rsidR="001601DB">
        <w:rPr>
          <w:rFonts w:ascii="Noto Sans" w:eastAsia="Times New Roman" w:hAnsi="Noto Sans" w:cs="Noto Sans"/>
          <w:b/>
          <w:bCs/>
          <w:color w:val="000000"/>
          <w:sz w:val="32"/>
          <w:szCs w:val="32"/>
          <w:lang w:val="es-MX" w:eastAsia="es-MX"/>
        </w:rPr>
        <w:t xml:space="preserve"> en</w:t>
      </w:r>
      <w:r w:rsidRPr="003A4F8C">
        <w:rPr>
          <w:rFonts w:ascii="Noto Sans" w:eastAsia="Times New Roman" w:hAnsi="Noto Sans" w:cs="Noto Sans"/>
          <w:b/>
          <w:bCs/>
          <w:color w:val="000000"/>
          <w:sz w:val="32"/>
          <w:szCs w:val="32"/>
          <w:lang w:val="es-MX" w:eastAsia="es-MX"/>
        </w:rPr>
        <w:t xml:space="preserve"> Jalisco </w:t>
      </w:r>
    </w:p>
    <w:p w14:paraId="751F2E08" w14:textId="77777777" w:rsidR="00B459F7" w:rsidRPr="00D962D3" w:rsidRDefault="00B459F7" w:rsidP="00B459F7">
      <w:pPr>
        <w:ind w:left="-567"/>
        <w:jc w:val="both"/>
        <w:rPr>
          <w:rFonts w:ascii="Noto Sans" w:hAnsi="Noto Sans" w:cs="Noto Sans"/>
          <w:sz w:val="22"/>
          <w:szCs w:val="22"/>
          <w:lang w:val="es-MX"/>
        </w:rPr>
      </w:pPr>
    </w:p>
    <w:p w14:paraId="5D27B10A" w14:textId="32C04A18" w:rsidR="003A4F8C" w:rsidRPr="003A4F8C" w:rsidRDefault="00FC3B43" w:rsidP="003A4F8C">
      <w:pPr>
        <w:numPr>
          <w:ilvl w:val="0"/>
          <w:numId w:val="3"/>
        </w:numPr>
        <w:jc w:val="both"/>
        <w:textAlignment w:val="baseline"/>
        <w:rPr>
          <w:rFonts w:ascii="Noto Sans" w:eastAsia="Times New Roman" w:hAnsi="Noto Sans" w:cs="Noto Sans"/>
          <w:color w:val="000000"/>
          <w:sz w:val="20"/>
          <w:szCs w:val="20"/>
          <w:lang w:val="es-MX" w:eastAsia="es-MX"/>
        </w:rPr>
      </w:pPr>
      <w:r>
        <w:rPr>
          <w:rFonts w:ascii="Noto Sans" w:eastAsia="Times New Roman" w:hAnsi="Noto Sans" w:cs="Noto Sans"/>
          <w:b/>
          <w:bCs/>
          <w:color w:val="000000"/>
          <w:sz w:val="20"/>
          <w:szCs w:val="20"/>
          <w:lang w:val="es-MX" w:eastAsia="es-MX"/>
        </w:rPr>
        <w:t>E</w:t>
      </w:r>
      <w:r w:rsidR="003A4F8C" w:rsidRPr="003A4F8C">
        <w:rPr>
          <w:rFonts w:ascii="Noto Sans" w:eastAsia="Times New Roman" w:hAnsi="Noto Sans" w:cs="Noto Sans"/>
          <w:b/>
          <w:bCs/>
          <w:color w:val="000000"/>
          <w:sz w:val="20"/>
          <w:szCs w:val="20"/>
          <w:lang w:val="es-MX" w:eastAsia="es-MX"/>
        </w:rPr>
        <w:t>l nosocomio avanza en la modernización en sus procesos médicos y mejora la calidad en la atención de los derechohabientes.</w:t>
      </w:r>
    </w:p>
    <w:p w14:paraId="56BFBB73" w14:textId="77777777" w:rsidR="003A4F8C" w:rsidRPr="003A4F8C" w:rsidRDefault="003A4F8C" w:rsidP="003A4F8C">
      <w:pPr>
        <w:rPr>
          <w:rFonts w:ascii="Times New Roman" w:eastAsia="Times New Roman" w:hAnsi="Times New Roman" w:cs="Times New Roman"/>
          <w:lang w:val="es-MX" w:eastAsia="es-MX"/>
        </w:rPr>
      </w:pPr>
    </w:p>
    <w:p w14:paraId="14871D6C" w14:textId="16AFFFB4"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En lo que va del año, la Unidad Médica de Alta Especialidad (UMAE) Hospital de Especialidades, del Centro Médico Nacional de Occidente en Guadalajara del Instituto Mexicano del Seguro Social (IMSS) en Jalisco concretó la renovación e instalación de equipos de Tomografía de alta definición</w:t>
      </w:r>
      <w:r w:rsidR="00FF2E36">
        <w:rPr>
          <w:rFonts w:ascii="Noto Sans" w:eastAsia="Times New Roman" w:hAnsi="Noto Sans" w:cs="Noto Sans"/>
          <w:color w:val="000000"/>
          <w:sz w:val="20"/>
          <w:szCs w:val="20"/>
          <w:lang w:val="es-MX" w:eastAsia="es-MX"/>
        </w:rPr>
        <w:t>,</w:t>
      </w:r>
      <w:r w:rsidRPr="003A4F8C">
        <w:rPr>
          <w:rFonts w:ascii="Noto Sans" w:eastAsia="Times New Roman" w:hAnsi="Noto Sans" w:cs="Noto Sans"/>
          <w:color w:val="000000"/>
          <w:sz w:val="20"/>
          <w:szCs w:val="20"/>
          <w:lang w:val="es-MX" w:eastAsia="es-MX"/>
        </w:rPr>
        <w:t xml:space="preserve"> con lo cual se cuenta con equipamiento de vanguardia en esta UMAE, indispensable para la detección de patologías de diversas especialidades médicas y servicios informó su director, doctor Eduardo González Espinoza. </w:t>
      </w:r>
    </w:p>
    <w:p w14:paraId="1E806844" w14:textId="77777777" w:rsidR="003A4F8C" w:rsidRPr="003A4F8C" w:rsidRDefault="003A4F8C" w:rsidP="003A4F8C">
      <w:pPr>
        <w:rPr>
          <w:rFonts w:ascii="Times New Roman" w:eastAsia="Times New Roman" w:hAnsi="Times New Roman" w:cs="Times New Roman"/>
          <w:lang w:val="es-MX" w:eastAsia="es-MX"/>
        </w:rPr>
      </w:pPr>
    </w:p>
    <w:p w14:paraId="3F2CBCBD" w14:textId="78F16A03"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Explicó que se concluyó la renovación del tercer tomógrafo en la UMAE</w:t>
      </w:r>
      <w:r w:rsidR="00FF2E36">
        <w:rPr>
          <w:rFonts w:ascii="Noto Sans" w:eastAsia="Times New Roman" w:hAnsi="Noto Sans" w:cs="Noto Sans"/>
          <w:color w:val="000000"/>
          <w:sz w:val="20"/>
          <w:szCs w:val="20"/>
          <w:lang w:val="es-MX" w:eastAsia="es-MX"/>
        </w:rPr>
        <w:t>,</w:t>
      </w:r>
      <w:r w:rsidRPr="003A4F8C">
        <w:rPr>
          <w:rFonts w:ascii="Noto Sans" w:eastAsia="Times New Roman" w:hAnsi="Noto Sans" w:cs="Noto Sans"/>
          <w:color w:val="000000"/>
          <w:sz w:val="20"/>
          <w:szCs w:val="20"/>
          <w:lang w:val="es-MX" w:eastAsia="es-MX"/>
        </w:rPr>
        <w:t xml:space="preserve"> con lo cual se sustituyó definitivamente a anteriores equipos que habían cumplido su vida útil de alrededor de 20 años por equipos de alta tecnología que permiten la obtención de 256 cortes cada uno expandibles a 512, que es lo más actualizado a nivel global. </w:t>
      </w:r>
    </w:p>
    <w:p w14:paraId="325175CE" w14:textId="77777777" w:rsidR="003A4F8C" w:rsidRPr="003A4F8C" w:rsidRDefault="003A4F8C" w:rsidP="003A4F8C">
      <w:pPr>
        <w:rPr>
          <w:rFonts w:ascii="Times New Roman" w:eastAsia="Times New Roman" w:hAnsi="Times New Roman" w:cs="Times New Roman"/>
          <w:lang w:val="es-MX" w:eastAsia="es-MX"/>
        </w:rPr>
      </w:pPr>
    </w:p>
    <w:p w14:paraId="7A211CD3" w14:textId="77777777"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Indicó que estos equipos prácticamente brindan soporte para diagnóstico en la totalidad de Especialidades Médicas del Hospital, recordó que mediante estudios de tomografía se pueden detectar afectaciones no sólo a nivel cabeza o cerebro sino en toda la anatomía corporal. </w:t>
      </w:r>
    </w:p>
    <w:p w14:paraId="635BC54F" w14:textId="77777777" w:rsidR="003A4F8C" w:rsidRPr="003A4F8C" w:rsidRDefault="003A4F8C" w:rsidP="003A4F8C">
      <w:pPr>
        <w:rPr>
          <w:rFonts w:ascii="Times New Roman" w:eastAsia="Times New Roman" w:hAnsi="Times New Roman" w:cs="Times New Roman"/>
          <w:lang w:val="es-MX" w:eastAsia="es-MX"/>
        </w:rPr>
      </w:pPr>
    </w:p>
    <w:p w14:paraId="52AD4EE0" w14:textId="77777777"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“Estos dispositivos, que también funcionan las 24 horas, permiten realizar estudios de cuerpo entero en un lapso de dos a tres minutos, agilizando la atención de urgencias, de pacientes hospitalizados, protocolos quirúrgicos y la detección oportuna de patologías”, explicó el titular de la UMAE Hospital de Especialidades. </w:t>
      </w:r>
    </w:p>
    <w:p w14:paraId="5DB7C5C8" w14:textId="77777777" w:rsidR="003A4F8C" w:rsidRPr="003A4F8C" w:rsidRDefault="003A4F8C" w:rsidP="003A4F8C">
      <w:pPr>
        <w:rPr>
          <w:rFonts w:ascii="Times New Roman" w:eastAsia="Times New Roman" w:hAnsi="Times New Roman" w:cs="Times New Roman"/>
          <w:lang w:val="es-MX" w:eastAsia="es-MX"/>
        </w:rPr>
      </w:pPr>
    </w:p>
    <w:p w14:paraId="6E2B84C3" w14:textId="3D55A0D8" w:rsidR="003A4F8C" w:rsidRPr="003A4F8C" w:rsidRDefault="00FF2E36" w:rsidP="003A4F8C">
      <w:pPr>
        <w:jc w:val="both"/>
        <w:rPr>
          <w:rFonts w:ascii="Times New Roman" w:eastAsia="Times New Roman" w:hAnsi="Times New Roman" w:cs="Times New Roman"/>
          <w:lang w:val="es-MX" w:eastAsia="es-MX"/>
        </w:rPr>
      </w:pPr>
      <w:r>
        <w:rPr>
          <w:rFonts w:ascii="Noto Sans" w:eastAsia="Times New Roman" w:hAnsi="Noto Sans" w:cs="Noto Sans"/>
          <w:color w:val="000000"/>
          <w:sz w:val="20"/>
          <w:szCs w:val="20"/>
          <w:lang w:val="es-MX" w:eastAsia="es-MX"/>
        </w:rPr>
        <w:t>Señaló que con el tomógrafo se pueden realizar todo tipo de diagnósticos</w:t>
      </w:r>
      <w:r w:rsidR="003A4F8C" w:rsidRPr="003A4F8C">
        <w:rPr>
          <w:rFonts w:ascii="Noto Sans" w:eastAsia="Times New Roman" w:hAnsi="Noto Sans" w:cs="Noto Sans"/>
          <w:color w:val="000000"/>
          <w:sz w:val="20"/>
          <w:szCs w:val="20"/>
          <w:lang w:val="es-MX" w:eastAsia="es-MX"/>
        </w:rPr>
        <w:t>, desde nivel cerebral por un event</w:t>
      </w:r>
      <w:r>
        <w:rPr>
          <w:rFonts w:ascii="Noto Sans" w:eastAsia="Times New Roman" w:hAnsi="Noto Sans" w:cs="Noto Sans"/>
          <w:color w:val="000000"/>
          <w:sz w:val="20"/>
          <w:szCs w:val="20"/>
          <w:lang w:val="es-MX" w:eastAsia="es-MX"/>
        </w:rPr>
        <w:t xml:space="preserve">o vascular cerebral hemorrágico, </w:t>
      </w:r>
      <w:r w:rsidR="003A4F8C" w:rsidRPr="003A4F8C">
        <w:rPr>
          <w:rFonts w:ascii="Noto Sans" w:eastAsia="Times New Roman" w:hAnsi="Noto Sans" w:cs="Noto Sans"/>
          <w:color w:val="000000"/>
          <w:sz w:val="20"/>
          <w:szCs w:val="20"/>
          <w:lang w:val="es-MX" w:eastAsia="es-MX"/>
        </w:rPr>
        <w:t>un evento v</w:t>
      </w:r>
      <w:r>
        <w:rPr>
          <w:rFonts w:ascii="Noto Sans" w:eastAsia="Times New Roman" w:hAnsi="Noto Sans" w:cs="Noto Sans"/>
          <w:color w:val="000000"/>
          <w:sz w:val="20"/>
          <w:szCs w:val="20"/>
          <w:lang w:val="es-MX" w:eastAsia="es-MX"/>
        </w:rPr>
        <w:t xml:space="preserve">ascular cerebral isquémico, </w:t>
      </w:r>
      <w:r w:rsidR="003A4F8C" w:rsidRPr="003A4F8C">
        <w:rPr>
          <w:rFonts w:ascii="Noto Sans" w:eastAsia="Times New Roman" w:hAnsi="Noto Sans" w:cs="Noto Sans"/>
          <w:color w:val="000000"/>
          <w:sz w:val="20"/>
          <w:szCs w:val="20"/>
          <w:lang w:val="es-MX" w:eastAsia="es-MX"/>
        </w:rPr>
        <w:t>tumoración cerebral</w:t>
      </w:r>
      <w:r>
        <w:rPr>
          <w:rFonts w:ascii="Noto Sans" w:eastAsia="Times New Roman" w:hAnsi="Noto Sans" w:cs="Noto Sans"/>
          <w:color w:val="000000"/>
          <w:sz w:val="20"/>
          <w:szCs w:val="20"/>
          <w:lang w:val="es-MX" w:eastAsia="es-MX"/>
        </w:rPr>
        <w:t xml:space="preserve"> y pulmonar, a nivel de abdomen, </w:t>
      </w:r>
      <w:r w:rsidR="003A4F8C" w:rsidRPr="003A4F8C">
        <w:rPr>
          <w:rFonts w:ascii="Noto Sans" w:eastAsia="Times New Roman" w:hAnsi="Noto Sans" w:cs="Noto Sans"/>
          <w:color w:val="000000"/>
          <w:sz w:val="20"/>
          <w:szCs w:val="20"/>
          <w:lang w:val="es-MX" w:eastAsia="es-MX"/>
        </w:rPr>
        <w:t xml:space="preserve">patologías todo tipo de tumoraciones tumores renales, de páncreas, hepáticos, pélvicos, </w:t>
      </w:r>
      <w:r>
        <w:rPr>
          <w:rFonts w:ascii="Noto Sans" w:eastAsia="Times New Roman" w:hAnsi="Noto Sans" w:cs="Noto Sans"/>
          <w:color w:val="000000"/>
          <w:sz w:val="20"/>
          <w:szCs w:val="20"/>
          <w:lang w:val="es-MX" w:eastAsia="es-MX"/>
        </w:rPr>
        <w:t>entre otras.</w:t>
      </w:r>
    </w:p>
    <w:p w14:paraId="16911764" w14:textId="77777777" w:rsidR="003A4F8C" w:rsidRPr="003A4F8C" w:rsidRDefault="003A4F8C" w:rsidP="003A4F8C">
      <w:pPr>
        <w:rPr>
          <w:rFonts w:ascii="Times New Roman" w:eastAsia="Times New Roman" w:hAnsi="Times New Roman" w:cs="Times New Roman"/>
          <w:lang w:val="es-MX" w:eastAsia="es-MX"/>
        </w:rPr>
      </w:pPr>
    </w:p>
    <w:p w14:paraId="573B1631" w14:textId="77777777"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 xml:space="preserve">Tanto el doctor González como el jefe del Servicio de Radiología e Imagen del Hospital, doctor Raúl Delgadillo </w:t>
      </w:r>
      <w:proofErr w:type="spellStart"/>
      <w:r w:rsidRPr="003A4F8C">
        <w:rPr>
          <w:rFonts w:ascii="Noto Sans" w:eastAsia="Times New Roman" w:hAnsi="Noto Sans" w:cs="Noto Sans"/>
          <w:color w:val="000000"/>
          <w:sz w:val="20"/>
          <w:szCs w:val="20"/>
          <w:lang w:val="es-MX" w:eastAsia="es-MX"/>
        </w:rPr>
        <w:t>Cristerna</w:t>
      </w:r>
      <w:proofErr w:type="spellEnd"/>
      <w:r w:rsidRPr="003A4F8C">
        <w:rPr>
          <w:rFonts w:ascii="Noto Sans" w:eastAsia="Times New Roman" w:hAnsi="Noto Sans" w:cs="Noto Sans"/>
          <w:color w:val="000000"/>
          <w:sz w:val="20"/>
          <w:szCs w:val="20"/>
          <w:lang w:val="es-MX" w:eastAsia="es-MX"/>
        </w:rPr>
        <w:t xml:space="preserve"> destacaron la ambientación de las salas donde fueron colocados los equipos de </w:t>
      </w:r>
      <w:r w:rsidRPr="003A4F8C">
        <w:rPr>
          <w:rFonts w:ascii="Noto Sans" w:eastAsia="Times New Roman" w:hAnsi="Noto Sans" w:cs="Noto Sans"/>
          <w:color w:val="000000"/>
          <w:sz w:val="20"/>
          <w:szCs w:val="20"/>
          <w:lang w:val="es-MX" w:eastAsia="es-MX"/>
        </w:rPr>
        <w:lastRenderedPageBreak/>
        <w:t>Tomografía renovados para favorecer la relajación del paciente mientras se le realizan sus estudios diagnósticos.</w:t>
      </w:r>
    </w:p>
    <w:p w14:paraId="10CF3EDA" w14:textId="77777777" w:rsidR="003A4F8C" w:rsidRPr="003A4F8C" w:rsidRDefault="003A4F8C" w:rsidP="003A4F8C">
      <w:pPr>
        <w:rPr>
          <w:rFonts w:ascii="Times New Roman" w:eastAsia="Times New Roman" w:hAnsi="Times New Roman" w:cs="Times New Roman"/>
          <w:lang w:val="es-MX" w:eastAsia="es-MX"/>
        </w:rPr>
      </w:pPr>
    </w:p>
    <w:p w14:paraId="79AAFDFE" w14:textId="77777777"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 xml:space="preserve">El doctor Delgadillo </w:t>
      </w:r>
      <w:proofErr w:type="spellStart"/>
      <w:r w:rsidRPr="003A4F8C">
        <w:rPr>
          <w:rFonts w:ascii="Noto Sans" w:eastAsia="Times New Roman" w:hAnsi="Noto Sans" w:cs="Noto Sans"/>
          <w:color w:val="000000"/>
          <w:sz w:val="20"/>
          <w:szCs w:val="20"/>
          <w:lang w:val="es-MX" w:eastAsia="es-MX"/>
        </w:rPr>
        <w:t>Cristerna</w:t>
      </w:r>
      <w:proofErr w:type="spellEnd"/>
      <w:r w:rsidRPr="003A4F8C">
        <w:rPr>
          <w:rFonts w:ascii="Noto Sans" w:eastAsia="Times New Roman" w:hAnsi="Noto Sans" w:cs="Noto Sans"/>
          <w:color w:val="000000"/>
          <w:sz w:val="20"/>
          <w:szCs w:val="20"/>
          <w:lang w:val="es-MX" w:eastAsia="es-MX"/>
        </w:rPr>
        <w:t xml:space="preserve"> indicó que los equipos renovados de tomógrafos tienen gran capacidad de atención. </w:t>
      </w:r>
    </w:p>
    <w:p w14:paraId="2FDF0072" w14:textId="77777777" w:rsidR="003A4F8C" w:rsidRPr="003A4F8C" w:rsidRDefault="003A4F8C" w:rsidP="003A4F8C">
      <w:pPr>
        <w:rPr>
          <w:rFonts w:ascii="Times New Roman" w:eastAsia="Times New Roman" w:hAnsi="Times New Roman" w:cs="Times New Roman"/>
          <w:lang w:val="es-MX" w:eastAsia="es-MX"/>
        </w:rPr>
      </w:pPr>
    </w:p>
    <w:p w14:paraId="1920E2F8" w14:textId="77777777" w:rsidR="003A4F8C" w:rsidRPr="003A4F8C" w:rsidRDefault="003A4F8C" w:rsidP="003A4F8C">
      <w:pPr>
        <w:jc w:val="both"/>
        <w:rPr>
          <w:rFonts w:ascii="Times New Roman" w:eastAsia="Times New Roman" w:hAnsi="Times New Roman" w:cs="Times New Roman"/>
          <w:lang w:val="es-MX" w:eastAsia="es-MX"/>
        </w:rPr>
      </w:pPr>
      <w:r w:rsidRPr="003A4F8C">
        <w:rPr>
          <w:rFonts w:ascii="Noto Sans" w:eastAsia="Times New Roman" w:hAnsi="Noto Sans" w:cs="Noto Sans"/>
          <w:color w:val="000000"/>
          <w:sz w:val="20"/>
          <w:szCs w:val="20"/>
          <w:lang w:val="es-MX" w:eastAsia="es-MX"/>
        </w:rPr>
        <w:t>“El soporte de la mesa es hasta 300 kilos y debido a su rapidez podemos hacer por turno 21 estudios contrastados de cuerpo completo. Tenemos también el inyector que nos permite incluso saber la cantidad de contraste que se le aplica al paciente porque todo está registrado en nuestro sistema digital. Además de que tenemos la ambientación del techo para que el paciente esté relajado mientras se le realiza su estudio en cuestión de minutos”, informó.</w:t>
      </w:r>
    </w:p>
    <w:p w14:paraId="1DAFF77F" w14:textId="77777777" w:rsidR="003A4F8C" w:rsidRPr="003A4F8C" w:rsidRDefault="003A4F8C" w:rsidP="003A4F8C">
      <w:pPr>
        <w:rPr>
          <w:rFonts w:ascii="Times New Roman" w:eastAsia="Times New Roman" w:hAnsi="Times New Roman" w:cs="Times New Roman"/>
          <w:lang w:val="es-MX" w:eastAsia="es-MX"/>
        </w:rPr>
      </w:pPr>
    </w:p>
    <w:p w14:paraId="4610D140" w14:textId="64138160" w:rsidR="003A4F8C" w:rsidRPr="003A4F8C" w:rsidRDefault="00FF2E36" w:rsidP="00FF2E36">
      <w:pPr>
        <w:jc w:val="both"/>
        <w:rPr>
          <w:rFonts w:ascii="Times New Roman" w:eastAsia="Times New Roman" w:hAnsi="Times New Roman" w:cs="Times New Roman"/>
          <w:lang w:val="es-MX" w:eastAsia="es-MX"/>
        </w:rPr>
      </w:pPr>
      <w:r>
        <w:rPr>
          <w:rFonts w:ascii="Noto Sans" w:eastAsia="Times New Roman" w:hAnsi="Noto Sans" w:cs="Noto Sans"/>
          <w:color w:val="000000"/>
          <w:sz w:val="20"/>
          <w:szCs w:val="20"/>
          <w:lang w:val="es-MX" w:eastAsia="es-MX"/>
        </w:rPr>
        <w:t xml:space="preserve">Destacó </w:t>
      </w:r>
      <w:r w:rsidR="003A4F8C" w:rsidRPr="003A4F8C">
        <w:rPr>
          <w:rFonts w:ascii="Noto Sans" w:eastAsia="Times New Roman" w:hAnsi="Noto Sans" w:cs="Noto Sans"/>
          <w:color w:val="000000"/>
          <w:sz w:val="20"/>
          <w:szCs w:val="20"/>
          <w:lang w:val="es-MX" w:eastAsia="es-MX"/>
        </w:rPr>
        <w:t xml:space="preserve">que con estas acciones el Hospital avanza en su estrategia de modernización impulsada en conjunto con el director </w:t>
      </w:r>
      <w:r>
        <w:rPr>
          <w:rFonts w:ascii="Noto Sans" w:eastAsia="Times New Roman" w:hAnsi="Noto Sans" w:cs="Noto Sans"/>
          <w:color w:val="000000"/>
          <w:sz w:val="20"/>
          <w:szCs w:val="20"/>
          <w:lang w:val="es-MX" w:eastAsia="es-MX"/>
        </w:rPr>
        <w:t>g</w:t>
      </w:r>
      <w:r w:rsidR="003A4F8C" w:rsidRPr="003A4F8C">
        <w:rPr>
          <w:rFonts w:ascii="Noto Sans" w:eastAsia="Times New Roman" w:hAnsi="Noto Sans" w:cs="Noto Sans"/>
          <w:color w:val="000000"/>
          <w:sz w:val="20"/>
          <w:szCs w:val="20"/>
          <w:lang w:val="es-MX" w:eastAsia="es-MX"/>
        </w:rPr>
        <w:t xml:space="preserve">eneral del IMSS, </w:t>
      </w:r>
      <w:r>
        <w:rPr>
          <w:rFonts w:ascii="Noto Sans" w:eastAsia="Times New Roman" w:hAnsi="Noto Sans" w:cs="Noto Sans"/>
          <w:color w:val="000000"/>
          <w:sz w:val="20"/>
          <w:szCs w:val="20"/>
          <w:lang w:val="es-MX" w:eastAsia="es-MX"/>
        </w:rPr>
        <w:t>Zoé Robledo.</w:t>
      </w:r>
    </w:p>
    <w:p w14:paraId="4F7B5DAE" w14:textId="77777777" w:rsidR="006308AD" w:rsidRPr="006308AD" w:rsidRDefault="006308AD" w:rsidP="006308AD">
      <w:pPr>
        <w:ind w:left="-567"/>
        <w:jc w:val="both"/>
        <w:rPr>
          <w:rFonts w:ascii="Noto Sans" w:hAnsi="Noto Sans" w:cs="Noto Sans"/>
          <w:sz w:val="20"/>
          <w:szCs w:val="20"/>
          <w:lang w:val="es-MX"/>
        </w:rPr>
      </w:pPr>
    </w:p>
    <w:p w14:paraId="4AC5BD2B" w14:textId="77777777" w:rsidR="006308AD" w:rsidRPr="006308AD" w:rsidRDefault="006308AD" w:rsidP="006308AD">
      <w:pPr>
        <w:ind w:left="-567"/>
        <w:jc w:val="both"/>
        <w:rPr>
          <w:rFonts w:ascii="Noto Sans" w:hAnsi="Noto Sans" w:cs="Noto Sans"/>
          <w:sz w:val="20"/>
          <w:szCs w:val="20"/>
          <w:lang w:val="es-MX"/>
        </w:rPr>
      </w:pPr>
    </w:p>
    <w:p w14:paraId="5C99C6CE" w14:textId="031AB4D3" w:rsidR="009D4E20" w:rsidRDefault="00D962D3" w:rsidP="00D962D3">
      <w:pPr>
        <w:ind w:left="-567"/>
        <w:jc w:val="center"/>
        <w:rPr>
          <w:rFonts w:ascii="Noto Sans" w:hAnsi="Noto Sans" w:cs="Noto Sans"/>
          <w:b/>
          <w:bCs/>
          <w:sz w:val="22"/>
          <w:szCs w:val="22"/>
          <w:lang w:val="es-MX"/>
        </w:rPr>
      </w:pPr>
      <w:r w:rsidRPr="00D962D3">
        <w:rPr>
          <w:rFonts w:ascii="Noto Sans" w:hAnsi="Noto Sans" w:cs="Noto Sans"/>
          <w:b/>
          <w:bCs/>
          <w:sz w:val="22"/>
          <w:szCs w:val="22"/>
          <w:lang w:val="es-MX"/>
        </w:rPr>
        <w:t>--- o0o ---</w:t>
      </w:r>
    </w:p>
    <w:p w14:paraId="3EFC6E4A" w14:textId="77777777" w:rsidR="00475787" w:rsidRPr="00475787" w:rsidRDefault="00475787" w:rsidP="00475787">
      <w:pPr>
        <w:ind w:left="-567"/>
        <w:jc w:val="both"/>
        <w:rPr>
          <w:rFonts w:ascii="Noto Sans" w:hAnsi="Noto Sans" w:cs="Noto Sans"/>
          <w:b/>
          <w:bCs/>
          <w:sz w:val="22"/>
          <w:szCs w:val="22"/>
          <w:lang w:val="es-MX"/>
        </w:rPr>
      </w:pPr>
      <w:proofErr w:type="gramStart"/>
      <w:r w:rsidRPr="00475787">
        <w:rPr>
          <w:rFonts w:ascii="Noto Sans" w:hAnsi="Noto Sans" w:cs="Noto Sans"/>
          <w:b/>
          <w:bCs/>
          <w:sz w:val="22"/>
          <w:szCs w:val="22"/>
          <w:lang w:val="es-MX"/>
        </w:rPr>
        <w:t>LINK</w:t>
      </w:r>
      <w:proofErr w:type="gramEnd"/>
      <w:r w:rsidRPr="00475787">
        <w:rPr>
          <w:rFonts w:ascii="Noto Sans" w:hAnsi="Noto Sans" w:cs="Noto Sans"/>
          <w:b/>
          <w:bCs/>
          <w:sz w:val="22"/>
          <w:szCs w:val="22"/>
          <w:lang w:val="es-MX"/>
        </w:rPr>
        <w:t xml:space="preserve"> DE FOTOS</w:t>
      </w:r>
    </w:p>
    <w:p w14:paraId="751FD7E2" w14:textId="52CC14EA" w:rsidR="00475787" w:rsidRPr="00475787" w:rsidRDefault="00475787" w:rsidP="00475787">
      <w:pPr>
        <w:ind w:left="-567"/>
        <w:jc w:val="both"/>
        <w:rPr>
          <w:rFonts w:ascii="Noto Sans" w:hAnsi="Noto Sans" w:cs="Noto Sans"/>
          <w:b/>
          <w:bCs/>
          <w:sz w:val="22"/>
          <w:szCs w:val="22"/>
          <w:lang w:val="es-MX"/>
        </w:rPr>
      </w:pPr>
      <w:hyperlink r:id="rId8" w:history="1">
        <w:r w:rsidRPr="00CE5667">
          <w:rPr>
            <w:rStyle w:val="Hipervnculo"/>
            <w:rFonts w:ascii="Noto Sans" w:hAnsi="Noto Sans" w:cs="Noto Sans"/>
            <w:b/>
            <w:bCs/>
            <w:sz w:val="22"/>
            <w:szCs w:val="22"/>
            <w:lang w:val="es-MX"/>
          </w:rPr>
          <w:t>https://imssmx.sharepoint.com/:f:/s/comunicacionsocial/IgAGQZt9DCNJSILsH8PL-65CAd0X-aoMzn9YqV_pyX8F8MU?e=aalPhb</w:t>
        </w:r>
      </w:hyperlink>
      <w:r>
        <w:rPr>
          <w:rFonts w:ascii="Noto Sans" w:hAnsi="Noto Sans" w:cs="Noto Sans"/>
          <w:b/>
          <w:bCs/>
          <w:sz w:val="22"/>
          <w:szCs w:val="22"/>
          <w:lang w:val="es-MX"/>
        </w:rPr>
        <w:t xml:space="preserve"> </w:t>
      </w:r>
    </w:p>
    <w:p w14:paraId="61A9F27C" w14:textId="77777777" w:rsidR="00475787" w:rsidRPr="00475787" w:rsidRDefault="00475787" w:rsidP="00475787">
      <w:pPr>
        <w:ind w:left="-567"/>
        <w:jc w:val="both"/>
        <w:rPr>
          <w:rFonts w:ascii="Noto Sans" w:hAnsi="Noto Sans" w:cs="Noto Sans"/>
          <w:b/>
          <w:bCs/>
          <w:sz w:val="22"/>
          <w:szCs w:val="22"/>
          <w:lang w:val="es-MX"/>
        </w:rPr>
      </w:pPr>
    </w:p>
    <w:p w14:paraId="4FC862C7" w14:textId="73103F67" w:rsidR="00475787" w:rsidRPr="00475787" w:rsidRDefault="00475787" w:rsidP="00475787">
      <w:pPr>
        <w:ind w:left="-567"/>
        <w:jc w:val="both"/>
        <w:rPr>
          <w:rFonts w:ascii="Noto Sans" w:hAnsi="Noto Sans" w:cs="Noto Sans"/>
          <w:b/>
          <w:bCs/>
          <w:sz w:val="22"/>
          <w:szCs w:val="22"/>
          <w:lang w:val="es-MX"/>
        </w:rPr>
      </w:pPr>
      <w:proofErr w:type="gramStart"/>
      <w:r w:rsidRPr="00475787">
        <w:rPr>
          <w:rFonts w:ascii="Noto Sans" w:hAnsi="Noto Sans" w:cs="Noto Sans"/>
          <w:b/>
          <w:bCs/>
          <w:sz w:val="22"/>
          <w:szCs w:val="22"/>
          <w:lang w:val="es-MX"/>
        </w:rPr>
        <w:t>LINK</w:t>
      </w:r>
      <w:proofErr w:type="gramEnd"/>
      <w:r w:rsidRPr="00475787">
        <w:rPr>
          <w:rFonts w:ascii="Noto Sans" w:hAnsi="Noto Sans" w:cs="Noto Sans"/>
          <w:b/>
          <w:bCs/>
          <w:sz w:val="22"/>
          <w:szCs w:val="22"/>
          <w:lang w:val="es-MX"/>
        </w:rPr>
        <w:t xml:space="preserve"> DE VIDEO</w:t>
      </w:r>
    </w:p>
    <w:p w14:paraId="5AC17B16" w14:textId="4BC8A4F5" w:rsidR="00475787" w:rsidRDefault="00475787" w:rsidP="00475787">
      <w:pPr>
        <w:ind w:left="-567"/>
        <w:jc w:val="both"/>
        <w:rPr>
          <w:rFonts w:ascii="Noto Sans" w:hAnsi="Noto Sans" w:cs="Noto Sans"/>
          <w:b/>
          <w:bCs/>
          <w:sz w:val="22"/>
          <w:szCs w:val="22"/>
          <w:lang w:val="es-MX"/>
        </w:rPr>
      </w:pPr>
      <w:hyperlink r:id="rId9" w:history="1">
        <w:r w:rsidRPr="00CE5667">
          <w:rPr>
            <w:rStyle w:val="Hipervnculo"/>
            <w:rFonts w:ascii="Noto Sans" w:hAnsi="Noto Sans" w:cs="Noto Sans"/>
            <w:b/>
            <w:bCs/>
            <w:sz w:val="22"/>
            <w:szCs w:val="22"/>
            <w:lang w:val="es-MX"/>
          </w:rPr>
          <w:t>https://sendgb.com/juLeRIqrXJ7</w:t>
        </w:r>
      </w:hyperlink>
      <w:r>
        <w:rPr>
          <w:rFonts w:ascii="Noto Sans" w:hAnsi="Noto Sans" w:cs="Noto Sans"/>
          <w:b/>
          <w:bCs/>
          <w:sz w:val="22"/>
          <w:szCs w:val="22"/>
          <w:lang w:val="es-MX"/>
        </w:rPr>
        <w:t xml:space="preserve"> </w:t>
      </w:r>
    </w:p>
    <w:p w14:paraId="34C4FB1A" w14:textId="77777777" w:rsidR="00475787" w:rsidRPr="00D962D3" w:rsidRDefault="00475787" w:rsidP="00475787">
      <w:pPr>
        <w:ind w:left="-567"/>
        <w:jc w:val="both"/>
        <w:rPr>
          <w:rFonts w:ascii="Noto Sans" w:hAnsi="Noto Sans" w:cs="Noto Sans"/>
          <w:b/>
          <w:bCs/>
          <w:sz w:val="22"/>
          <w:szCs w:val="22"/>
          <w:lang w:val="es-MX"/>
        </w:rPr>
      </w:pPr>
    </w:p>
    <w:p w14:paraId="01A5DC7E" w14:textId="77777777" w:rsidR="00D962D3" w:rsidRPr="00D962D3" w:rsidRDefault="00D962D3" w:rsidP="00B459F7">
      <w:pPr>
        <w:ind w:left="-567"/>
        <w:jc w:val="both"/>
        <w:rPr>
          <w:rFonts w:ascii="Noto Sans" w:hAnsi="Noto Sans" w:cs="Noto Sans"/>
          <w:sz w:val="22"/>
          <w:szCs w:val="22"/>
          <w:lang w:val="es-MX"/>
        </w:rPr>
      </w:pPr>
    </w:p>
    <w:sectPr w:rsidR="00D962D3" w:rsidRPr="00D962D3" w:rsidSect="009D4E20">
      <w:headerReference w:type="default" r:id="rId10"/>
      <w:pgSz w:w="12240" w:h="15840"/>
      <w:pgMar w:top="2341"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A8AEB" w14:textId="77777777" w:rsidR="00F1555E" w:rsidRDefault="00F1555E" w:rsidP="00A73D65">
      <w:r>
        <w:separator/>
      </w:r>
    </w:p>
  </w:endnote>
  <w:endnote w:type="continuationSeparator" w:id="0">
    <w:p w14:paraId="69A565FF" w14:textId="77777777" w:rsidR="00F1555E" w:rsidRDefault="00F1555E"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4D"/>
    <w:family w:val="auto"/>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8FE9" w14:textId="77777777" w:rsidR="00F1555E" w:rsidRDefault="00F1555E" w:rsidP="00A73D65">
      <w:r>
        <w:separator/>
      </w:r>
    </w:p>
  </w:footnote>
  <w:footnote w:type="continuationSeparator" w:id="0">
    <w:p w14:paraId="15058FD1" w14:textId="77777777" w:rsidR="00F1555E" w:rsidRDefault="00F1555E"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7B80" w14:textId="77777777" w:rsidR="00A73D65" w:rsidRDefault="00F33C47">
    <w:pPr>
      <w:pStyle w:val="Encabezado"/>
    </w:pPr>
    <w:r>
      <w:rPr>
        <w:noProof/>
        <w:lang w:val="es-MX" w:eastAsia="es-MX"/>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0309285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23877"/>
    <w:multiLevelType w:val="multilevel"/>
    <w:tmpl w:val="DFC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BD2EEB"/>
    <w:multiLevelType w:val="hybridMultilevel"/>
    <w:tmpl w:val="DB863E0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49151A8"/>
    <w:multiLevelType w:val="hybridMultilevel"/>
    <w:tmpl w:val="C338BD0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140582712">
    <w:abstractNumId w:val="2"/>
  </w:num>
  <w:num w:numId="2" w16cid:durableId="162202694">
    <w:abstractNumId w:val="1"/>
  </w:num>
  <w:num w:numId="3" w16cid:durableId="183259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E20"/>
    <w:rsid w:val="0000492A"/>
    <w:rsid w:val="00007681"/>
    <w:rsid w:val="00054FDD"/>
    <w:rsid w:val="0007661D"/>
    <w:rsid w:val="000965BC"/>
    <w:rsid w:val="000A09C1"/>
    <w:rsid w:val="000A408C"/>
    <w:rsid w:val="000B23A8"/>
    <w:rsid w:val="000D799D"/>
    <w:rsid w:val="000E5D1C"/>
    <w:rsid w:val="0010326E"/>
    <w:rsid w:val="00117614"/>
    <w:rsid w:val="00132439"/>
    <w:rsid w:val="00155E82"/>
    <w:rsid w:val="00156A3E"/>
    <w:rsid w:val="001601DB"/>
    <w:rsid w:val="00161740"/>
    <w:rsid w:val="0016179D"/>
    <w:rsid w:val="00180A38"/>
    <w:rsid w:val="00184325"/>
    <w:rsid w:val="00193615"/>
    <w:rsid w:val="00193D38"/>
    <w:rsid w:val="001972C6"/>
    <w:rsid w:val="001A544C"/>
    <w:rsid w:val="0020421D"/>
    <w:rsid w:val="00240A44"/>
    <w:rsid w:val="00252C80"/>
    <w:rsid w:val="002533D3"/>
    <w:rsid w:val="00256B1D"/>
    <w:rsid w:val="00264615"/>
    <w:rsid w:val="0029542D"/>
    <w:rsid w:val="00295DD7"/>
    <w:rsid w:val="002B15F4"/>
    <w:rsid w:val="002C32A5"/>
    <w:rsid w:val="002C7A16"/>
    <w:rsid w:val="002C7EFF"/>
    <w:rsid w:val="002D3D23"/>
    <w:rsid w:val="002E2142"/>
    <w:rsid w:val="002E54D2"/>
    <w:rsid w:val="002F697B"/>
    <w:rsid w:val="0030476A"/>
    <w:rsid w:val="00330DC8"/>
    <w:rsid w:val="00334CB4"/>
    <w:rsid w:val="0034181C"/>
    <w:rsid w:val="00342B5D"/>
    <w:rsid w:val="00363222"/>
    <w:rsid w:val="00365D93"/>
    <w:rsid w:val="00370465"/>
    <w:rsid w:val="00386B18"/>
    <w:rsid w:val="003A4F8C"/>
    <w:rsid w:val="003C536C"/>
    <w:rsid w:val="003D416E"/>
    <w:rsid w:val="003D69E1"/>
    <w:rsid w:val="003E1335"/>
    <w:rsid w:val="003F3980"/>
    <w:rsid w:val="00407DEB"/>
    <w:rsid w:val="00475787"/>
    <w:rsid w:val="00477F45"/>
    <w:rsid w:val="00480832"/>
    <w:rsid w:val="00497FD4"/>
    <w:rsid w:val="004A2714"/>
    <w:rsid w:val="004A4C4E"/>
    <w:rsid w:val="004D146C"/>
    <w:rsid w:val="004E0D31"/>
    <w:rsid w:val="005040F9"/>
    <w:rsid w:val="00566A89"/>
    <w:rsid w:val="005933D8"/>
    <w:rsid w:val="005A353B"/>
    <w:rsid w:val="005C1A7C"/>
    <w:rsid w:val="005C7CAD"/>
    <w:rsid w:val="005D3A8D"/>
    <w:rsid w:val="00615A0D"/>
    <w:rsid w:val="006213FB"/>
    <w:rsid w:val="00626EE3"/>
    <w:rsid w:val="006308AD"/>
    <w:rsid w:val="00631824"/>
    <w:rsid w:val="006322C1"/>
    <w:rsid w:val="00677818"/>
    <w:rsid w:val="006845F4"/>
    <w:rsid w:val="006A3D09"/>
    <w:rsid w:val="006A7343"/>
    <w:rsid w:val="006B4615"/>
    <w:rsid w:val="006C0425"/>
    <w:rsid w:val="006C3B4E"/>
    <w:rsid w:val="006E1CD4"/>
    <w:rsid w:val="006F31BB"/>
    <w:rsid w:val="007009FE"/>
    <w:rsid w:val="00707E0B"/>
    <w:rsid w:val="007245C5"/>
    <w:rsid w:val="007421E3"/>
    <w:rsid w:val="007504BE"/>
    <w:rsid w:val="00762DD9"/>
    <w:rsid w:val="0077633D"/>
    <w:rsid w:val="0078195E"/>
    <w:rsid w:val="007A674F"/>
    <w:rsid w:val="007A6A8D"/>
    <w:rsid w:val="007B3869"/>
    <w:rsid w:val="007B74AD"/>
    <w:rsid w:val="007C7D6F"/>
    <w:rsid w:val="007D6828"/>
    <w:rsid w:val="007D77D1"/>
    <w:rsid w:val="007E2BC2"/>
    <w:rsid w:val="007E5888"/>
    <w:rsid w:val="007E70EE"/>
    <w:rsid w:val="007F14E0"/>
    <w:rsid w:val="007F1DB3"/>
    <w:rsid w:val="007F5E00"/>
    <w:rsid w:val="008047CA"/>
    <w:rsid w:val="00831EE7"/>
    <w:rsid w:val="00834146"/>
    <w:rsid w:val="00840B75"/>
    <w:rsid w:val="00842446"/>
    <w:rsid w:val="008C712F"/>
    <w:rsid w:val="0090412A"/>
    <w:rsid w:val="009066A7"/>
    <w:rsid w:val="009068C0"/>
    <w:rsid w:val="00907F1C"/>
    <w:rsid w:val="00920CD4"/>
    <w:rsid w:val="00932C27"/>
    <w:rsid w:val="00937C98"/>
    <w:rsid w:val="00942415"/>
    <w:rsid w:val="00942628"/>
    <w:rsid w:val="00944662"/>
    <w:rsid w:val="00956731"/>
    <w:rsid w:val="00986906"/>
    <w:rsid w:val="009B4232"/>
    <w:rsid w:val="009C12D6"/>
    <w:rsid w:val="009C698F"/>
    <w:rsid w:val="009D4E20"/>
    <w:rsid w:val="009F2BA1"/>
    <w:rsid w:val="00A07674"/>
    <w:rsid w:val="00A17BD2"/>
    <w:rsid w:val="00A301D7"/>
    <w:rsid w:val="00A43B78"/>
    <w:rsid w:val="00A7141D"/>
    <w:rsid w:val="00A73D65"/>
    <w:rsid w:val="00A90220"/>
    <w:rsid w:val="00A97451"/>
    <w:rsid w:val="00A97BFC"/>
    <w:rsid w:val="00AC4B2F"/>
    <w:rsid w:val="00B03292"/>
    <w:rsid w:val="00B036E6"/>
    <w:rsid w:val="00B3608B"/>
    <w:rsid w:val="00B40D6C"/>
    <w:rsid w:val="00B41667"/>
    <w:rsid w:val="00B459F7"/>
    <w:rsid w:val="00B63FC0"/>
    <w:rsid w:val="00B72D65"/>
    <w:rsid w:val="00B87C85"/>
    <w:rsid w:val="00BB21A6"/>
    <w:rsid w:val="00BB2DFF"/>
    <w:rsid w:val="00BB6FCA"/>
    <w:rsid w:val="00BC137A"/>
    <w:rsid w:val="00BC43BD"/>
    <w:rsid w:val="00BF29F6"/>
    <w:rsid w:val="00C02E98"/>
    <w:rsid w:val="00C13382"/>
    <w:rsid w:val="00C23ADE"/>
    <w:rsid w:val="00C23B9E"/>
    <w:rsid w:val="00C279A3"/>
    <w:rsid w:val="00C30849"/>
    <w:rsid w:val="00C465FE"/>
    <w:rsid w:val="00C518A2"/>
    <w:rsid w:val="00C67047"/>
    <w:rsid w:val="00C77DB9"/>
    <w:rsid w:val="00C90CED"/>
    <w:rsid w:val="00CA6208"/>
    <w:rsid w:val="00CB4E79"/>
    <w:rsid w:val="00CB7D4F"/>
    <w:rsid w:val="00CD310D"/>
    <w:rsid w:val="00CE3E99"/>
    <w:rsid w:val="00D1354D"/>
    <w:rsid w:val="00D17C3C"/>
    <w:rsid w:val="00D51001"/>
    <w:rsid w:val="00D54B2A"/>
    <w:rsid w:val="00D84E05"/>
    <w:rsid w:val="00D8556A"/>
    <w:rsid w:val="00D914A5"/>
    <w:rsid w:val="00D958CE"/>
    <w:rsid w:val="00D95C69"/>
    <w:rsid w:val="00D962D3"/>
    <w:rsid w:val="00DA037A"/>
    <w:rsid w:val="00DA1B19"/>
    <w:rsid w:val="00DB29C6"/>
    <w:rsid w:val="00DB2E0F"/>
    <w:rsid w:val="00DB53A4"/>
    <w:rsid w:val="00E1044C"/>
    <w:rsid w:val="00E155A4"/>
    <w:rsid w:val="00E71C54"/>
    <w:rsid w:val="00E76752"/>
    <w:rsid w:val="00E8569D"/>
    <w:rsid w:val="00E86B5E"/>
    <w:rsid w:val="00E91E40"/>
    <w:rsid w:val="00E93867"/>
    <w:rsid w:val="00E95DA7"/>
    <w:rsid w:val="00EB407F"/>
    <w:rsid w:val="00ED2E59"/>
    <w:rsid w:val="00EE053F"/>
    <w:rsid w:val="00EE0C10"/>
    <w:rsid w:val="00EE4603"/>
    <w:rsid w:val="00EE4BED"/>
    <w:rsid w:val="00EE6B41"/>
    <w:rsid w:val="00F1555E"/>
    <w:rsid w:val="00F22920"/>
    <w:rsid w:val="00F24915"/>
    <w:rsid w:val="00F33C47"/>
    <w:rsid w:val="00F401F9"/>
    <w:rsid w:val="00F745B2"/>
    <w:rsid w:val="00F945F2"/>
    <w:rsid w:val="00F9623F"/>
    <w:rsid w:val="00FA1218"/>
    <w:rsid w:val="00FB1DEE"/>
    <w:rsid w:val="00FC3B43"/>
    <w:rsid w:val="00FC4F61"/>
    <w:rsid w:val="00FD754F"/>
    <w:rsid w:val="00FD75E1"/>
    <w:rsid w:val="00FE2ADE"/>
    <w:rsid w:val="00FE72D8"/>
    <w:rsid w:val="00FF06FA"/>
    <w:rsid w:val="00FF2E3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4EBFED"/>
  <w15:docId w15:val="{2B62EBFE-6916-274E-A642-EF5F7E7A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B459F7"/>
    <w:pPr>
      <w:ind w:left="720"/>
      <w:contextualSpacing/>
    </w:pPr>
  </w:style>
  <w:style w:type="paragraph" w:styleId="NormalWeb">
    <w:name w:val="Normal (Web)"/>
    <w:basedOn w:val="Normal"/>
    <w:uiPriority w:val="99"/>
    <w:semiHidden/>
    <w:unhideWhenUsed/>
    <w:rsid w:val="003A4F8C"/>
    <w:pPr>
      <w:spacing w:before="100" w:beforeAutospacing="1" w:after="100" w:afterAutospacing="1"/>
    </w:pPr>
    <w:rPr>
      <w:rFonts w:ascii="Times New Roman" w:eastAsia="Times New Roman" w:hAnsi="Times New Roman" w:cs="Times New Roman"/>
      <w:lang w:val="es-MX" w:eastAsia="es-MX"/>
    </w:rPr>
  </w:style>
  <w:style w:type="character" w:styleId="Hipervnculo">
    <w:name w:val="Hyperlink"/>
    <w:basedOn w:val="Fuentedeprrafopredeter"/>
    <w:uiPriority w:val="99"/>
    <w:unhideWhenUsed/>
    <w:rsid w:val="00475787"/>
    <w:rPr>
      <w:color w:val="0563C1" w:themeColor="hyperlink"/>
      <w:u w:val="single"/>
    </w:rPr>
  </w:style>
  <w:style w:type="character" w:styleId="Mencinsinresolver">
    <w:name w:val="Unresolved Mention"/>
    <w:basedOn w:val="Fuentedeprrafopredeter"/>
    <w:uiPriority w:val="99"/>
    <w:semiHidden/>
    <w:unhideWhenUsed/>
    <w:rsid w:val="00475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81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GQZt9DCNJSILsH8PL-65CAd0X-aoMzn9YqV_pyX8F8MU?e=aalPh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dgb.com/juLeRIqrXJ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o.cocoletzi\Desktop\2026%20sueltos\Hoja%20Membretada%20-%20Boleti&#769;n%20IMSS%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4BB6D-E265-4A30-A644-10607B32374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Hoja Membretada - Boletín IMSS 2026.dotx</Template>
  <TotalTime>1</TotalTime>
  <Pages>2</Pages>
  <Words>523</Words>
  <Characters>2881</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Cocoletzi Santelices</dc:creator>
  <cp:lastModifiedBy>Luz Maria Rico Jardon</cp:lastModifiedBy>
  <cp:revision>2</cp:revision>
  <cp:lastPrinted>2024-10-03T14:20:00Z</cp:lastPrinted>
  <dcterms:created xsi:type="dcterms:W3CDTF">2026-07-14T16:01:00Z</dcterms:created>
  <dcterms:modified xsi:type="dcterms:W3CDTF">2026-07-14T16:01:00Z</dcterms:modified>
</cp:coreProperties>
</file>