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9E3F7" w14:textId="2E68A812" w:rsidR="00804535" w:rsidRPr="009C545C" w:rsidRDefault="00804535" w:rsidP="000C670F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613740">
        <w:rPr>
          <w:rFonts w:ascii="Montserrat Light" w:hAnsi="Montserrat Light" w:cs="Arial"/>
          <w:sz w:val="24"/>
          <w:szCs w:val="24"/>
          <w:lang w:val="es-ES"/>
        </w:rPr>
        <w:t>viernes 20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 </w:t>
      </w:r>
      <w:r w:rsidR="008C1712">
        <w:rPr>
          <w:rFonts w:ascii="Montserrat Light" w:hAnsi="Montserrat Light" w:cs="Arial"/>
          <w:sz w:val="24"/>
          <w:szCs w:val="24"/>
          <w:lang w:val="es-ES"/>
        </w:rPr>
        <w:t>agosto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14:paraId="671B4A61" w14:textId="6AE1E445" w:rsidR="00804535" w:rsidRPr="009C545C" w:rsidRDefault="00613740" w:rsidP="000C670F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No. 366</w:t>
      </w:r>
      <w:r w:rsidR="00804535" w:rsidRPr="009C545C"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1D01484D" w14:textId="77777777" w:rsidR="00804535" w:rsidRPr="009C545C" w:rsidRDefault="00804535" w:rsidP="000C670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553F7C60" w14:textId="77777777" w:rsidR="00804535" w:rsidRPr="009C545C" w:rsidRDefault="00804535" w:rsidP="000C670F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7F9356DF" w14:textId="77777777" w:rsidR="00804535" w:rsidRDefault="00804535" w:rsidP="000C670F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7AACECF7" w14:textId="46593881" w:rsidR="00804535" w:rsidRDefault="0064170A" w:rsidP="000C670F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 xml:space="preserve">Fortalece </w:t>
      </w:r>
      <w:r w:rsidR="00024FA5">
        <w:rPr>
          <w:rFonts w:ascii="Montserrat Light" w:hAnsi="Montserrat Light"/>
          <w:b/>
          <w:sz w:val="28"/>
          <w:lang w:val="es-ES"/>
        </w:rPr>
        <w:t>IMSS</w:t>
      </w:r>
      <w:r>
        <w:rPr>
          <w:rFonts w:ascii="Montserrat Light" w:hAnsi="Montserrat Light"/>
          <w:b/>
          <w:sz w:val="28"/>
          <w:lang w:val="es-ES"/>
        </w:rPr>
        <w:t xml:space="preserve"> servicios</w:t>
      </w:r>
      <w:r w:rsidR="000C670F">
        <w:rPr>
          <w:rFonts w:ascii="Montserrat Light" w:hAnsi="Montserrat Light"/>
          <w:b/>
          <w:sz w:val="28"/>
          <w:lang w:val="es-ES"/>
        </w:rPr>
        <w:t xml:space="preserve"> y procesos de atención</w:t>
      </w:r>
      <w:r>
        <w:rPr>
          <w:rFonts w:ascii="Montserrat Light" w:hAnsi="Montserrat Light"/>
          <w:b/>
          <w:sz w:val="28"/>
          <w:lang w:val="es-ES"/>
        </w:rPr>
        <w:t xml:space="preserve"> a pacientes pediátricos oncológicos</w:t>
      </w:r>
    </w:p>
    <w:p w14:paraId="3F525252" w14:textId="77777777" w:rsidR="006228E2" w:rsidRPr="00766F7F" w:rsidRDefault="006228E2" w:rsidP="000C670F">
      <w:pPr>
        <w:spacing w:after="0" w:line="240" w:lineRule="atLeast"/>
        <w:jc w:val="center"/>
        <w:rPr>
          <w:rFonts w:ascii="Montserrat Light" w:hAnsi="Montserrat Light"/>
          <w:lang w:val="es-ES"/>
        </w:rPr>
      </w:pPr>
    </w:p>
    <w:p w14:paraId="7F9AAF78" w14:textId="3440B2A0" w:rsidR="006228E2" w:rsidRPr="000A5AF6" w:rsidRDefault="00366847" w:rsidP="000C670F">
      <w:pPr>
        <w:pStyle w:val="Prrafodelista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 w:val="20"/>
          <w:lang w:val="es-ES"/>
        </w:rPr>
      </w:pPr>
      <w:r>
        <w:rPr>
          <w:rFonts w:ascii="Montserrat Light" w:hAnsi="Montserrat Light"/>
          <w:b/>
          <w:szCs w:val="20"/>
          <w:lang w:val="es-ES"/>
        </w:rPr>
        <w:t xml:space="preserve">Se </w:t>
      </w:r>
      <w:r w:rsidR="000A5AF6">
        <w:rPr>
          <w:rFonts w:ascii="Montserrat Light" w:hAnsi="Montserrat Light"/>
          <w:b/>
          <w:szCs w:val="20"/>
          <w:lang w:val="es-ES"/>
        </w:rPr>
        <w:t xml:space="preserve">desarrolló </w:t>
      </w:r>
      <w:r>
        <w:rPr>
          <w:rFonts w:ascii="Montserrat Light" w:hAnsi="Montserrat Light"/>
          <w:b/>
          <w:szCs w:val="20"/>
          <w:lang w:val="es-ES"/>
        </w:rPr>
        <w:t xml:space="preserve">la </w:t>
      </w:r>
      <w:r w:rsidRPr="00366847">
        <w:rPr>
          <w:rFonts w:ascii="Montserrat Light" w:hAnsi="Montserrat Light"/>
          <w:b/>
          <w:szCs w:val="20"/>
          <w:lang w:val="es-ES"/>
        </w:rPr>
        <w:t xml:space="preserve">cuadragésima </w:t>
      </w:r>
      <w:r w:rsidR="00B30065">
        <w:rPr>
          <w:rFonts w:ascii="Montserrat Light" w:hAnsi="Montserrat Light"/>
          <w:b/>
          <w:szCs w:val="20"/>
          <w:lang w:val="es-ES"/>
        </w:rPr>
        <w:t>novena</w:t>
      </w:r>
      <w:r w:rsidRPr="00366847">
        <w:rPr>
          <w:rFonts w:ascii="Montserrat Light" w:hAnsi="Montserrat Light"/>
          <w:b/>
          <w:szCs w:val="20"/>
          <w:lang w:val="es-ES"/>
        </w:rPr>
        <w:t xml:space="preserve"> reunión </w:t>
      </w:r>
      <w:r w:rsidR="00B30065">
        <w:rPr>
          <w:rFonts w:ascii="Montserrat Light" w:hAnsi="Montserrat Light"/>
          <w:b/>
          <w:szCs w:val="20"/>
          <w:lang w:val="es-ES"/>
        </w:rPr>
        <w:t xml:space="preserve">entre autoridades del Seguro Social y </w:t>
      </w:r>
      <w:r>
        <w:rPr>
          <w:rFonts w:ascii="Montserrat Light" w:hAnsi="Montserrat Light"/>
          <w:b/>
          <w:szCs w:val="20"/>
          <w:lang w:val="es-ES"/>
        </w:rPr>
        <w:t xml:space="preserve">padres de </w:t>
      </w:r>
      <w:r w:rsidR="00B30065">
        <w:rPr>
          <w:rFonts w:ascii="Montserrat Light" w:hAnsi="Montserrat Light"/>
          <w:b/>
          <w:szCs w:val="20"/>
          <w:lang w:val="es-ES"/>
        </w:rPr>
        <w:t xml:space="preserve">menores con cáncer </w:t>
      </w:r>
      <w:r>
        <w:rPr>
          <w:rFonts w:ascii="Montserrat Light" w:hAnsi="Montserrat Light"/>
          <w:b/>
          <w:szCs w:val="20"/>
          <w:lang w:val="es-ES"/>
        </w:rPr>
        <w:t xml:space="preserve">en modalidad virtual. </w:t>
      </w:r>
    </w:p>
    <w:p w14:paraId="56A3E149" w14:textId="77777777" w:rsidR="000C670F" w:rsidRDefault="000C670F" w:rsidP="000C670F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5DB77511" w14:textId="77777777" w:rsidR="00E94BA1" w:rsidRPr="000C670F" w:rsidRDefault="0064170A" w:rsidP="000C670F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0C670F">
        <w:rPr>
          <w:rFonts w:ascii="Montserrat Light" w:hAnsi="Montserrat Light"/>
          <w:lang w:val="es-ES"/>
        </w:rPr>
        <w:t>El I</w:t>
      </w:r>
      <w:r w:rsidRPr="000C670F">
        <w:rPr>
          <w:rFonts w:ascii="Montserrat Light" w:hAnsi="Montserrat Light" w:cs="Arial"/>
          <w:lang w:val="es-ES"/>
        </w:rPr>
        <w:t xml:space="preserve">nstituto Mexicano del Seguro Social (IMSS) ha </w:t>
      </w:r>
      <w:r w:rsidR="00E94BA1" w:rsidRPr="000C670F">
        <w:rPr>
          <w:rFonts w:ascii="Montserrat Light" w:hAnsi="Montserrat Light" w:cs="Arial"/>
          <w:lang w:val="es-ES"/>
        </w:rPr>
        <w:t>avanzado</w:t>
      </w:r>
      <w:r w:rsidRPr="000C670F">
        <w:rPr>
          <w:rFonts w:ascii="Montserrat Light" w:hAnsi="Montserrat Light" w:cs="Arial"/>
          <w:lang w:val="es-ES"/>
        </w:rPr>
        <w:t xml:space="preserve"> en el fortalecimiento </w:t>
      </w:r>
      <w:r w:rsidRPr="000C670F">
        <w:rPr>
          <w:rFonts w:ascii="Montserrat Light" w:hAnsi="Montserrat Light"/>
          <w:lang w:val="es-ES"/>
        </w:rPr>
        <w:t xml:space="preserve">de los servicios que ofrece </w:t>
      </w:r>
      <w:r w:rsidRPr="000C670F">
        <w:rPr>
          <w:rFonts w:ascii="Montserrat Light" w:hAnsi="Montserrat Light" w:cs="Arial"/>
          <w:lang w:val="es-ES"/>
        </w:rPr>
        <w:t xml:space="preserve">a los pacientes pediátricos oncológicos, </w:t>
      </w:r>
      <w:r w:rsidR="00E94BA1" w:rsidRPr="000C670F">
        <w:rPr>
          <w:rFonts w:ascii="Montserrat Light" w:hAnsi="Montserrat Light" w:cs="Arial"/>
          <w:lang w:val="es-ES"/>
        </w:rPr>
        <w:t xml:space="preserve">y </w:t>
      </w:r>
      <w:r w:rsidRPr="000C670F">
        <w:rPr>
          <w:rFonts w:ascii="Montserrat Light" w:hAnsi="Montserrat Light"/>
          <w:lang w:val="es-ES"/>
        </w:rPr>
        <w:t>con ello ha</w:t>
      </w:r>
      <w:r w:rsidR="00E94BA1" w:rsidRPr="000C670F">
        <w:rPr>
          <w:rFonts w:ascii="Montserrat Light" w:hAnsi="Montserrat Light"/>
          <w:lang w:val="es-ES"/>
        </w:rPr>
        <w:t xml:space="preserve"> c</w:t>
      </w:r>
      <w:r w:rsidRPr="000C670F">
        <w:rPr>
          <w:rFonts w:ascii="Montserrat Light" w:hAnsi="Montserrat Light"/>
          <w:lang w:val="es-ES"/>
        </w:rPr>
        <w:t>umpli</w:t>
      </w:r>
      <w:r w:rsidR="00E94BA1" w:rsidRPr="000C670F">
        <w:rPr>
          <w:rFonts w:ascii="Montserrat Light" w:hAnsi="Montserrat Light"/>
          <w:lang w:val="es-ES"/>
        </w:rPr>
        <w:t xml:space="preserve">do con el </w:t>
      </w:r>
      <w:r w:rsidRPr="000C670F">
        <w:rPr>
          <w:rFonts w:ascii="Montserrat Light" w:hAnsi="Montserrat Light"/>
          <w:lang w:val="es-ES"/>
        </w:rPr>
        <w:t>compromiso</w:t>
      </w:r>
      <w:r w:rsidR="00E94BA1" w:rsidRPr="000C670F">
        <w:rPr>
          <w:rFonts w:ascii="Montserrat Light" w:hAnsi="Montserrat Light"/>
          <w:lang w:val="es-ES"/>
        </w:rPr>
        <w:t xml:space="preserve"> institucional de brindar servicios de calidad y mejorar los procesos de atención.</w:t>
      </w:r>
    </w:p>
    <w:p w14:paraId="7DA63D43" w14:textId="77777777" w:rsidR="001B0943" w:rsidRPr="000C670F" w:rsidRDefault="001B0943" w:rsidP="000C670F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6D89272D" w14:textId="0007C743" w:rsidR="001B0943" w:rsidRPr="000C670F" w:rsidRDefault="0064170A" w:rsidP="000C670F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0C670F">
        <w:rPr>
          <w:rFonts w:ascii="Montserrat Light" w:hAnsi="Montserrat Light" w:cs="Arial"/>
          <w:lang w:val="es-ES"/>
        </w:rPr>
        <w:t xml:space="preserve">Durante la </w:t>
      </w:r>
      <w:r w:rsidRPr="000C670F">
        <w:rPr>
          <w:rFonts w:ascii="Montserrat Light" w:hAnsi="Montserrat Light"/>
          <w:lang w:val="es-ES"/>
        </w:rPr>
        <w:t xml:space="preserve">cuadragésima novena reunión, </w:t>
      </w:r>
      <w:r w:rsidRPr="000C670F">
        <w:rPr>
          <w:rFonts w:ascii="Montserrat Light" w:eastAsia="Batang" w:hAnsi="Montserrat Light" w:cs="Arial"/>
        </w:rPr>
        <w:t xml:space="preserve">Óscar Reyes Miguel, coordinador de Servicios Digitales y de Información para la Salud y Administrativos, señaló que durante las </w:t>
      </w:r>
      <w:r w:rsidR="00B30065" w:rsidRPr="000C670F">
        <w:rPr>
          <w:rFonts w:ascii="Montserrat Light" w:eastAsia="Batang" w:hAnsi="Montserrat Light" w:cs="Arial"/>
        </w:rPr>
        <w:t>sesiones de trabajo</w:t>
      </w:r>
      <w:r w:rsidRPr="000C670F">
        <w:rPr>
          <w:rFonts w:ascii="Montserrat Light" w:eastAsia="Batang" w:hAnsi="Montserrat Light" w:cs="Arial"/>
        </w:rPr>
        <w:t xml:space="preserve"> con </w:t>
      </w:r>
      <w:r w:rsidR="00B30065" w:rsidRPr="000C670F">
        <w:rPr>
          <w:rFonts w:ascii="Montserrat Light" w:eastAsia="Batang" w:hAnsi="Montserrat Light" w:cs="Arial"/>
        </w:rPr>
        <w:t xml:space="preserve">los </w:t>
      </w:r>
      <w:r w:rsidRPr="000C670F">
        <w:rPr>
          <w:rFonts w:ascii="Montserrat Light" w:eastAsia="Batang" w:hAnsi="Montserrat Light" w:cs="Arial"/>
        </w:rPr>
        <w:t>padres, tutores y familiares de los menores con cáncer se han incorporado nuevos compromisos</w:t>
      </w:r>
      <w:r w:rsidR="00B30065" w:rsidRPr="000C670F">
        <w:rPr>
          <w:rFonts w:ascii="Montserrat Light" w:eastAsia="Batang" w:hAnsi="Montserrat Light" w:cs="Arial"/>
        </w:rPr>
        <w:t>,</w:t>
      </w:r>
      <w:r w:rsidRPr="000C670F">
        <w:rPr>
          <w:rFonts w:ascii="Montserrat Light" w:eastAsia="Batang" w:hAnsi="Montserrat Light" w:cs="Arial"/>
        </w:rPr>
        <w:t xml:space="preserve"> como la gestión de citas para Banco de Sangre</w:t>
      </w:r>
      <w:r w:rsidR="009F485B" w:rsidRPr="000C670F">
        <w:rPr>
          <w:rFonts w:ascii="Montserrat Light" w:eastAsia="Batang" w:hAnsi="Montserrat Light" w:cs="Arial"/>
        </w:rPr>
        <w:t xml:space="preserve"> y </w:t>
      </w:r>
      <w:r w:rsidR="00E94BA1" w:rsidRPr="000C670F">
        <w:rPr>
          <w:rFonts w:ascii="Montserrat Light" w:eastAsia="Batang" w:hAnsi="Montserrat Light" w:cs="Arial"/>
        </w:rPr>
        <w:t xml:space="preserve">aplicativo digital </w:t>
      </w:r>
      <w:r w:rsidR="009F485B" w:rsidRPr="000C670F">
        <w:rPr>
          <w:rFonts w:ascii="Montserrat Light" w:eastAsia="Batang" w:hAnsi="Montserrat Light" w:cs="Arial"/>
        </w:rPr>
        <w:t>Chatbot</w:t>
      </w:r>
      <w:r w:rsidRPr="000C670F">
        <w:rPr>
          <w:rFonts w:ascii="Montserrat Light" w:eastAsia="Batang" w:hAnsi="Montserrat Light" w:cs="Arial"/>
        </w:rPr>
        <w:t xml:space="preserve">. </w:t>
      </w:r>
    </w:p>
    <w:p w14:paraId="2C6D63C0" w14:textId="77777777" w:rsidR="0064170A" w:rsidRPr="000C670F" w:rsidRDefault="0064170A" w:rsidP="000C670F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1B0897A0" w14:textId="4A953FFC" w:rsidR="00B30065" w:rsidRPr="000C670F" w:rsidRDefault="00B30065" w:rsidP="000C670F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0C670F">
        <w:rPr>
          <w:rFonts w:ascii="Montserrat Light" w:eastAsia="Batang" w:hAnsi="Montserrat Light" w:cs="Arial"/>
        </w:rPr>
        <w:t>Explicó que entre los logros obtenidos ya se cuenta con la primera entrega de agenda de citas para Banco de Sangre, platafo</w:t>
      </w:r>
      <w:r w:rsidR="008448DE" w:rsidRPr="000C670F">
        <w:rPr>
          <w:rFonts w:ascii="Montserrat Light" w:eastAsia="Batang" w:hAnsi="Montserrat Light" w:cs="Arial"/>
        </w:rPr>
        <w:t xml:space="preserve">rma desarrollada </w:t>
      </w:r>
      <w:r w:rsidR="00E94BA1" w:rsidRPr="000C670F">
        <w:rPr>
          <w:rFonts w:ascii="Montserrat Light" w:eastAsia="Batang" w:hAnsi="Montserrat Light" w:cs="Arial"/>
        </w:rPr>
        <w:t xml:space="preserve">para </w:t>
      </w:r>
      <w:r w:rsidRPr="000C670F">
        <w:rPr>
          <w:rFonts w:ascii="Montserrat Light" w:eastAsia="Batang" w:hAnsi="Montserrat Light" w:cs="Arial"/>
        </w:rPr>
        <w:t xml:space="preserve">mejorar el proceso de donación, donde se trabaja en mejoras con los perfiles, altruista o de reposición, y lo relacionado con el call center. </w:t>
      </w:r>
    </w:p>
    <w:p w14:paraId="7C4D4FAD" w14:textId="77777777" w:rsidR="00B30065" w:rsidRPr="000C670F" w:rsidRDefault="00B30065" w:rsidP="000C670F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5A30D4D5" w14:textId="4B98C738" w:rsidR="009F485B" w:rsidRPr="000C670F" w:rsidRDefault="00B30065" w:rsidP="000C670F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0C670F">
        <w:rPr>
          <w:rFonts w:ascii="Montserrat Light" w:eastAsia="Batang" w:hAnsi="Montserrat Light" w:cs="Arial"/>
        </w:rPr>
        <w:t xml:space="preserve">Reyes Miguel comentó que el aplicativo digital Chatbot </w:t>
      </w:r>
      <w:r w:rsidR="009F485B" w:rsidRPr="000C670F">
        <w:rPr>
          <w:rFonts w:ascii="Montserrat Light" w:eastAsia="Batang" w:hAnsi="Montserrat Light" w:cs="Arial"/>
        </w:rPr>
        <w:t xml:space="preserve">es ejemplo de una herramienta </w:t>
      </w:r>
      <w:r w:rsidR="008448DE" w:rsidRPr="000C670F">
        <w:rPr>
          <w:rFonts w:ascii="Montserrat Light" w:eastAsia="Batang" w:hAnsi="Montserrat Light" w:cs="Arial"/>
        </w:rPr>
        <w:t xml:space="preserve">implementada </w:t>
      </w:r>
      <w:r w:rsidR="009F485B" w:rsidRPr="000C670F">
        <w:rPr>
          <w:rFonts w:ascii="Montserrat Light" w:eastAsia="Batang" w:hAnsi="Montserrat Light" w:cs="Arial"/>
        </w:rPr>
        <w:t xml:space="preserve">como parte de las reuniones, el cual </w:t>
      </w:r>
      <w:r w:rsidRPr="000C670F">
        <w:rPr>
          <w:rFonts w:ascii="Montserrat Light" w:eastAsia="Batang" w:hAnsi="Montserrat Light" w:cs="Arial"/>
        </w:rPr>
        <w:t>ya está actualizado y dentro de las mejoras se pueden hacer solicitudes de medicamentos e insumos médicos</w:t>
      </w:r>
      <w:r w:rsidR="009F485B" w:rsidRPr="000C670F">
        <w:rPr>
          <w:rFonts w:ascii="Montserrat Light" w:eastAsia="Batang" w:hAnsi="Montserrat Light" w:cs="Arial"/>
        </w:rPr>
        <w:t xml:space="preserve">. </w:t>
      </w:r>
    </w:p>
    <w:p w14:paraId="00C772AA" w14:textId="77777777" w:rsidR="00B30065" w:rsidRPr="000C670F" w:rsidRDefault="00B30065" w:rsidP="000C670F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23158EC2" w14:textId="43C0CEAE" w:rsidR="0064170A" w:rsidRPr="000C670F" w:rsidRDefault="004C02D9" w:rsidP="000C670F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0C670F">
        <w:rPr>
          <w:rFonts w:ascii="Montserrat Light" w:eastAsia="Batang" w:hAnsi="Montserrat Light" w:cs="Arial"/>
        </w:rPr>
        <w:t xml:space="preserve">Recordó que en la página </w:t>
      </w:r>
      <w:hyperlink r:id="rId9" w:history="1">
        <w:r w:rsidRPr="000C670F">
          <w:rPr>
            <w:rStyle w:val="Hipervnculo"/>
            <w:rFonts w:ascii="Montserrat Light" w:eastAsia="Batang" w:hAnsi="Montserrat Light" w:cs="Arial"/>
          </w:rPr>
          <w:t>http://www.imss.gob.mx/oncologia-pediatrica</w:t>
        </w:r>
      </w:hyperlink>
      <w:r w:rsidRPr="000C670F">
        <w:rPr>
          <w:rFonts w:ascii="Montserrat Light" w:eastAsia="Batang" w:hAnsi="Montserrat Light" w:cs="Arial"/>
        </w:rPr>
        <w:t xml:space="preserve"> se encuentran secciones sobre cáncer infantil, servicios médicos que ofrece el Instituto, talleres, el modelo de los Centros de Referencia Estatal para la Atención del Niño y de la Niña con Cáncer (ONCOCREAN), y un vínculo </w:t>
      </w:r>
      <w:r w:rsidR="00D43F69" w:rsidRPr="000C670F">
        <w:rPr>
          <w:rFonts w:ascii="Montserrat Light" w:eastAsia="Batang" w:hAnsi="Montserrat Light" w:cs="Arial"/>
        </w:rPr>
        <w:t>donde</w:t>
      </w:r>
      <w:r w:rsidRPr="000C670F">
        <w:rPr>
          <w:rFonts w:ascii="Montserrat Light" w:eastAsia="Batang" w:hAnsi="Montserrat Light" w:cs="Arial"/>
        </w:rPr>
        <w:t xml:space="preserve"> consultar el carnet digital. </w:t>
      </w:r>
    </w:p>
    <w:p w14:paraId="1A101E6A" w14:textId="77777777" w:rsidR="009F485B" w:rsidRPr="000C670F" w:rsidRDefault="009F485B" w:rsidP="000C670F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4396D373" w14:textId="659F99EC" w:rsidR="00014348" w:rsidRPr="000C670F" w:rsidRDefault="00014348" w:rsidP="000C670F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0C670F">
        <w:rPr>
          <w:rFonts w:ascii="Montserrat Light" w:hAnsi="Montserrat Light"/>
          <w:lang w:val="es-ES"/>
        </w:rPr>
        <w:lastRenderedPageBreak/>
        <w:t>Óscar Reyes indicó que e</w:t>
      </w:r>
      <w:r w:rsidR="004C02D9" w:rsidRPr="000C670F">
        <w:rPr>
          <w:rFonts w:ascii="Montserrat Light" w:hAnsi="Montserrat Light"/>
          <w:lang w:val="es-ES"/>
        </w:rPr>
        <w:t>ste microsit</w:t>
      </w:r>
      <w:r w:rsidR="00484B59" w:rsidRPr="000C670F">
        <w:rPr>
          <w:rFonts w:ascii="Montserrat Light" w:hAnsi="Montserrat Light"/>
          <w:lang w:val="es-ES"/>
        </w:rPr>
        <w:t>i</w:t>
      </w:r>
      <w:r w:rsidR="004C02D9" w:rsidRPr="000C670F">
        <w:rPr>
          <w:rFonts w:ascii="Montserrat Light" w:hAnsi="Montserrat Light"/>
          <w:lang w:val="es-ES"/>
        </w:rPr>
        <w:t>o fue liberado desde el año pasado</w:t>
      </w:r>
      <w:r w:rsidRPr="000C670F">
        <w:rPr>
          <w:rFonts w:ascii="Montserrat Light" w:hAnsi="Montserrat Light"/>
          <w:lang w:val="es-ES"/>
        </w:rPr>
        <w:t xml:space="preserve"> “como parte de los compromisos” y se puede acceder a su información de manera directa y está abierto a todo público. Sólo en el apartado de carnet digital está ligado con usuario y contraseña para seguridad de las mamás y papás de pacientes pediátricos oncológicos. </w:t>
      </w:r>
    </w:p>
    <w:p w14:paraId="09BAED2E" w14:textId="77777777" w:rsidR="00014348" w:rsidRPr="000C670F" w:rsidRDefault="00014348" w:rsidP="000C670F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5849A670" w14:textId="3F75BA4B" w:rsidR="009F485B" w:rsidRPr="000C670F" w:rsidRDefault="00014348" w:rsidP="000C670F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0C670F">
        <w:rPr>
          <w:rFonts w:ascii="Montserrat Light" w:hAnsi="Montserrat Light"/>
          <w:lang w:val="es-ES"/>
        </w:rPr>
        <w:t>“Como parte de todo este proceso</w:t>
      </w:r>
      <w:r w:rsidR="00E94BA1" w:rsidRPr="000C670F">
        <w:rPr>
          <w:rFonts w:ascii="Montserrat Light" w:hAnsi="Montserrat Light"/>
          <w:lang w:val="es-ES"/>
        </w:rPr>
        <w:t>, hemos ido evolucionando. Yo</w:t>
      </w:r>
      <w:r w:rsidRPr="000C670F">
        <w:rPr>
          <w:rFonts w:ascii="Montserrat Light" w:hAnsi="Montserrat Light"/>
          <w:lang w:val="es-ES"/>
        </w:rPr>
        <w:t xml:space="preserve"> podría decir que los compromisos originales ya están cumplidos</w:t>
      </w:r>
      <w:r w:rsidR="00E94BA1" w:rsidRPr="000C670F">
        <w:rPr>
          <w:rFonts w:ascii="Montserrat Light" w:hAnsi="Montserrat Light"/>
          <w:lang w:val="es-ES"/>
        </w:rPr>
        <w:t xml:space="preserve">” y se han agregado </w:t>
      </w:r>
      <w:r w:rsidRPr="000C670F">
        <w:rPr>
          <w:rFonts w:ascii="Montserrat Light" w:hAnsi="Montserrat Light"/>
          <w:lang w:val="es-ES"/>
        </w:rPr>
        <w:t xml:space="preserve">nuevos </w:t>
      </w:r>
      <w:r w:rsidR="00E94BA1" w:rsidRPr="000C670F">
        <w:rPr>
          <w:rFonts w:ascii="Montserrat Light" w:hAnsi="Montserrat Light"/>
          <w:lang w:val="es-ES"/>
        </w:rPr>
        <w:t xml:space="preserve">a partir de las </w:t>
      </w:r>
      <w:r w:rsidR="009F485B" w:rsidRPr="000C670F">
        <w:rPr>
          <w:rFonts w:ascii="Montserrat Light" w:hAnsi="Montserrat Light"/>
          <w:lang w:val="es-ES"/>
        </w:rPr>
        <w:t xml:space="preserve">reuniones, sostuvo. </w:t>
      </w:r>
    </w:p>
    <w:p w14:paraId="655827F7" w14:textId="77777777" w:rsidR="009F485B" w:rsidRPr="000C670F" w:rsidRDefault="009F485B" w:rsidP="000C670F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0FBFB66E" w14:textId="6ECBF9D3" w:rsidR="009F485B" w:rsidRPr="000C670F" w:rsidRDefault="009F485B" w:rsidP="000C670F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0C670F">
        <w:rPr>
          <w:rFonts w:ascii="Montserrat Light" w:hAnsi="Montserrat Light"/>
          <w:lang w:val="es-ES"/>
        </w:rPr>
        <w:t xml:space="preserve">Abundó que se han incorporado diversas herramientas tecnológicas para atender las necesidades </w:t>
      </w:r>
      <w:r w:rsidR="008448DE" w:rsidRPr="000C670F">
        <w:rPr>
          <w:rFonts w:ascii="Montserrat Light" w:hAnsi="Montserrat Light"/>
          <w:lang w:val="es-ES"/>
        </w:rPr>
        <w:t>presentadas por</w:t>
      </w:r>
      <w:r w:rsidRPr="000C670F">
        <w:rPr>
          <w:rFonts w:ascii="Montserrat Light" w:hAnsi="Montserrat Light"/>
          <w:lang w:val="es-ES"/>
        </w:rPr>
        <w:t xml:space="preserve"> las madres y los padres de </w:t>
      </w:r>
      <w:r w:rsidR="00C84A1E" w:rsidRPr="000C670F">
        <w:rPr>
          <w:rFonts w:ascii="Montserrat Light" w:hAnsi="Montserrat Light"/>
          <w:lang w:val="es-ES"/>
        </w:rPr>
        <w:t>pacientes pediátricos oncológico</w:t>
      </w:r>
      <w:r w:rsidR="00E94BA1" w:rsidRPr="000C670F">
        <w:rPr>
          <w:rFonts w:ascii="Montserrat Light" w:hAnsi="Montserrat Light"/>
          <w:lang w:val="es-ES"/>
        </w:rPr>
        <w:t>s</w:t>
      </w:r>
      <w:r w:rsidRPr="000C670F">
        <w:rPr>
          <w:rFonts w:ascii="Montserrat Light" w:hAnsi="Montserrat Light"/>
          <w:lang w:val="es-ES"/>
        </w:rPr>
        <w:t xml:space="preserve">, </w:t>
      </w:r>
      <w:r w:rsidRPr="000C670F">
        <w:rPr>
          <w:rFonts w:ascii="Montserrat Light" w:eastAsia="Batang" w:hAnsi="Montserrat Light" w:cs="Arial"/>
        </w:rPr>
        <w:t xml:space="preserve">con el objetivo de mejorar la atención en beneficio de las niñas y niños con cáncer. </w:t>
      </w:r>
    </w:p>
    <w:p w14:paraId="4C01F535" w14:textId="77777777" w:rsidR="00366847" w:rsidRPr="000C670F" w:rsidRDefault="00366847" w:rsidP="000C670F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2C61CA85" w14:textId="31DDACDB" w:rsidR="00701317" w:rsidRPr="000C670F" w:rsidRDefault="00491919" w:rsidP="000C670F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0C670F">
        <w:rPr>
          <w:rFonts w:ascii="Montserrat Light" w:eastAsia="Batang" w:hAnsi="Montserrat Light" w:cs="Arial"/>
        </w:rPr>
        <w:t>Los acuerdos rea</w:t>
      </w:r>
      <w:r w:rsidR="005D11AF" w:rsidRPr="000C670F">
        <w:rPr>
          <w:rFonts w:ascii="Montserrat Light" w:eastAsia="Batang" w:hAnsi="Montserrat Light" w:cs="Arial"/>
        </w:rPr>
        <w:t xml:space="preserve">lizados </w:t>
      </w:r>
      <w:r w:rsidR="00D43F69" w:rsidRPr="000C670F">
        <w:rPr>
          <w:rFonts w:ascii="Montserrat Light" w:eastAsia="Batang" w:hAnsi="Montserrat Light" w:cs="Arial"/>
        </w:rPr>
        <w:t>durante</w:t>
      </w:r>
      <w:r w:rsidR="005D11AF" w:rsidRPr="000C670F">
        <w:rPr>
          <w:rFonts w:ascii="Montserrat Light" w:eastAsia="Batang" w:hAnsi="Montserrat Light" w:cs="Arial"/>
        </w:rPr>
        <w:t xml:space="preserve"> esta sesión fuero</w:t>
      </w:r>
      <w:r w:rsidR="006228E2" w:rsidRPr="000C670F">
        <w:rPr>
          <w:rFonts w:ascii="Montserrat Light" w:eastAsia="Batang" w:hAnsi="Montserrat Light" w:cs="Arial"/>
        </w:rPr>
        <w:t>n</w:t>
      </w:r>
      <w:r w:rsidR="003D4957" w:rsidRPr="000C670F">
        <w:rPr>
          <w:rFonts w:ascii="Montserrat Light" w:eastAsia="Batang" w:hAnsi="Montserrat Light" w:cs="Arial"/>
        </w:rPr>
        <w:t xml:space="preserve"> </w:t>
      </w:r>
      <w:r w:rsidR="009F485B" w:rsidRPr="000C670F">
        <w:rPr>
          <w:rFonts w:ascii="Montserrat Light" w:eastAsia="Batang" w:hAnsi="Montserrat Light" w:cs="Arial"/>
        </w:rPr>
        <w:t xml:space="preserve">dar seguimiento a diversos casos específicos, se </w:t>
      </w:r>
      <w:r w:rsidR="00484B59" w:rsidRPr="000C670F">
        <w:rPr>
          <w:rFonts w:ascii="Montserrat Light" w:eastAsia="Batang" w:hAnsi="Montserrat Light" w:cs="Arial"/>
        </w:rPr>
        <w:t>presentará una guía</w:t>
      </w:r>
      <w:r w:rsidR="009F485B" w:rsidRPr="000C670F">
        <w:rPr>
          <w:rFonts w:ascii="Montserrat Light" w:eastAsia="Batang" w:hAnsi="Montserrat Light" w:cs="Arial"/>
        </w:rPr>
        <w:t xml:space="preserve"> para que madres y padres </w:t>
      </w:r>
      <w:r w:rsidR="00484B59" w:rsidRPr="000C670F">
        <w:rPr>
          <w:rFonts w:ascii="Montserrat Light" w:eastAsia="Batang" w:hAnsi="Montserrat Light" w:cs="Arial"/>
        </w:rPr>
        <w:t>conozcan cómo acce</w:t>
      </w:r>
      <w:r w:rsidR="00E94BA1" w:rsidRPr="000C670F">
        <w:rPr>
          <w:rFonts w:ascii="Montserrat Light" w:eastAsia="Batang" w:hAnsi="Montserrat Light" w:cs="Arial"/>
        </w:rPr>
        <w:t xml:space="preserve">der </w:t>
      </w:r>
      <w:r w:rsidR="00484B59" w:rsidRPr="000C670F">
        <w:rPr>
          <w:rFonts w:ascii="Montserrat Light" w:eastAsia="Batang" w:hAnsi="Montserrat Light" w:cs="Arial"/>
        </w:rPr>
        <w:t>al expediente clínico electrónico</w:t>
      </w:r>
      <w:r w:rsidR="00E94BA1" w:rsidRPr="000C670F">
        <w:rPr>
          <w:rFonts w:ascii="Montserrat Light" w:eastAsia="Batang" w:hAnsi="Montserrat Light" w:cs="Arial"/>
        </w:rPr>
        <w:t>,</w:t>
      </w:r>
      <w:r w:rsidR="00484B59" w:rsidRPr="000C670F">
        <w:rPr>
          <w:rFonts w:ascii="Montserrat Light" w:eastAsia="Batang" w:hAnsi="Montserrat Light" w:cs="Arial"/>
        </w:rPr>
        <w:t xml:space="preserve"> </w:t>
      </w:r>
      <w:r w:rsidR="009F485B" w:rsidRPr="000C670F">
        <w:rPr>
          <w:rFonts w:ascii="Montserrat Light" w:eastAsia="Batang" w:hAnsi="Montserrat Light" w:cs="Arial"/>
        </w:rPr>
        <w:t xml:space="preserve">así como los avances </w:t>
      </w:r>
      <w:r w:rsidR="00484B59" w:rsidRPr="000C670F">
        <w:rPr>
          <w:rFonts w:ascii="Montserrat Light" w:eastAsia="Batang" w:hAnsi="Montserrat Light" w:cs="Arial"/>
        </w:rPr>
        <w:t xml:space="preserve">que se tienen </w:t>
      </w:r>
      <w:r w:rsidR="009F485B" w:rsidRPr="000C670F">
        <w:rPr>
          <w:rFonts w:ascii="Montserrat Light" w:eastAsia="Batang" w:hAnsi="Montserrat Light" w:cs="Arial"/>
        </w:rPr>
        <w:t>con la aplicación</w:t>
      </w:r>
      <w:r w:rsidR="00E94BA1" w:rsidRPr="000C670F">
        <w:rPr>
          <w:rFonts w:ascii="Montserrat Light" w:eastAsia="Batang" w:hAnsi="Montserrat Light" w:cs="Arial"/>
        </w:rPr>
        <w:t>, s</w:t>
      </w:r>
      <w:r w:rsidR="009F485B" w:rsidRPr="000C670F">
        <w:rPr>
          <w:rFonts w:ascii="Montserrat Light" w:eastAsia="Batang" w:hAnsi="Montserrat Light" w:cs="Arial"/>
        </w:rPr>
        <w:t xml:space="preserve">e </w:t>
      </w:r>
      <w:r w:rsidR="00E94BA1" w:rsidRPr="000C670F">
        <w:rPr>
          <w:rFonts w:ascii="Montserrat Light" w:eastAsia="Batang" w:hAnsi="Montserrat Light" w:cs="Arial"/>
        </w:rPr>
        <w:t>brindará</w:t>
      </w:r>
      <w:r w:rsidR="00484B59" w:rsidRPr="000C670F">
        <w:rPr>
          <w:rFonts w:ascii="Montserrat Light" w:eastAsia="Batang" w:hAnsi="Montserrat Light" w:cs="Arial"/>
        </w:rPr>
        <w:t xml:space="preserve"> </w:t>
      </w:r>
      <w:r w:rsidR="00E94BA1" w:rsidRPr="000C670F">
        <w:rPr>
          <w:rFonts w:ascii="Montserrat Light" w:eastAsia="Batang" w:hAnsi="Montserrat Light" w:cs="Arial"/>
        </w:rPr>
        <w:t xml:space="preserve">información </w:t>
      </w:r>
      <w:r w:rsidR="00484B59" w:rsidRPr="000C670F">
        <w:rPr>
          <w:rFonts w:ascii="Montserrat Light" w:eastAsia="Batang" w:hAnsi="Montserrat Light" w:cs="Arial"/>
        </w:rPr>
        <w:t>sobre el convenio con HITO-</w:t>
      </w:r>
      <w:r w:rsidR="009F485B" w:rsidRPr="000C670F">
        <w:rPr>
          <w:rFonts w:ascii="Montserrat Light" w:eastAsia="Batang" w:hAnsi="Montserrat Light" w:cs="Arial"/>
        </w:rPr>
        <w:t xml:space="preserve">Teletón </w:t>
      </w:r>
      <w:r w:rsidR="00484B59" w:rsidRPr="000C670F">
        <w:rPr>
          <w:rFonts w:ascii="Montserrat Light" w:eastAsia="Batang" w:hAnsi="Montserrat Light" w:cs="Arial"/>
        </w:rPr>
        <w:t>y Banco de Sangre</w:t>
      </w:r>
      <w:r w:rsidR="00E94BA1" w:rsidRPr="000C670F">
        <w:rPr>
          <w:rFonts w:ascii="Montserrat Light" w:eastAsia="Batang" w:hAnsi="Montserrat Light" w:cs="Arial"/>
        </w:rPr>
        <w:t>,</w:t>
      </w:r>
      <w:r w:rsidR="00484B59" w:rsidRPr="000C670F">
        <w:rPr>
          <w:rFonts w:ascii="Montserrat Light" w:eastAsia="Batang" w:hAnsi="Montserrat Light" w:cs="Arial"/>
        </w:rPr>
        <w:t xml:space="preserve"> y se dará seguimiento al </w:t>
      </w:r>
      <w:r w:rsidR="009F485B" w:rsidRPr="000C670F">
        <w:rPr>
          <w:rFonts w:ascii="Montserrat Light" w:eastAsia="Batang" w:hAnsi="Montserrat Light" w:cs="Arial"/>
        </w:rPr>
        <w:t xml:space="preserve">reporte de </w:t>
      </w:r>
      <w:r w:rsidR="00484B59" w:rsidRPr="000C670F">
        <w:rPr>
          <w:rFonts w:ascii="Montserrat Light" w:eastAsia="Batang" w:hAnsi="Montserrat Light" w:cs="Arial"/>
        </w:rPr>
        <w:t>abasto</w:t>
      </w:r>
      <w:r w:rsidR="009F485B" w:rsidRPr="000C670F">
        <w:rPr>
          <w:rFonts w:ascii="Montserrat Light" w:eastAsia="Batang" w:hAnsi="Montserrat Light" w:cs="Arial"/>
        </w:rPr>
        <w:t xml:space="preserve"> </w:t>
      </w:r>
      <w:r w:rsidR="00484B59" w:rsidRPr="000C670F">
        <w:rPr>
          <w:rFonts w:ascii="Montserrat Light" w:eastAsia="Batang" w:hAnsi="Montserrat Light" w:cs="Arial"/>
        </w:rPr>
        <w:t xml:space="preserve">de ácido </w:t>
      </w:r>
      <w:proofErr w:type="spellStart"/>
      <w:r w:rsidR="00484B59" w:rsidRPr="000C670F">
        <w:rPr>
          <w:rFonts w:ascii="Montserrat Light" w:eastAsia="Batang" w:hAnsi="Montserrat Light" w:cs="Arial"/>
        </w:rPr>
        <w:t>folínico</w:t>
      </w:r>
      <w:proofErr w:type="spellEnd"/>
      <w:r w:rsidR="00484B59" w:rsidRPr="000C670F">
        <w:rPr>
          <w:rFonts w:ascii="Montserrat Light" w:eastAsia="Batang" w:hAnsi="Montserrat Light" w:cs="Arial"/>
        </w:rPr>
        <w:t xml:space="preserve"> </w:t>
      </w:r>
      <w:r w:rsidR="009F485B" w:rsidRPr="000C670F">
        <w:rPr>
          <w:rFonts w:ascii="Montserrat Light" w:eastAsia="Batang" w:hAnsi="Montserrat Light" w:cs="Arial"/>
        </w:rPr>
        <w:t>en San Luis Potosí</w:t>
      </w:r>
      <w:r w:rsidR="00484B59" w:rsidRPr="000C670F">
        <w:rPr>
          <w:rFonts w:ascii="Montserrat Light" w:eastAsia="Batang" w:hAnsi="Montserrat Light" w:cs="Arial"/>
        </w:rPr>
        <w:t xml:space="preserve">. </w:t>
      </w:r>
    </w:p>
    <w:p w14:paraId="503E2A11" w14:textId="77777777" w:rsidR="003D4957" w:rsidRPr="000C670F" w:rsidRDefault="003D4957" w:rsidP="000C670F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68BE6146" w14:textId="1122E9B6" w:rsidR="00024FA5" w:rsidRPr="000C670F" w:rsidRDefault="001530F0" w:rsidP="000C670F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0C670F">
        <w:rPr>
          <w:rFonts w:ascii="Montserrat Light" w:eastAsia="Batang" w:hAnsi="Montserrat Light" w:cs="Arial"/>
        </w:rPr>
        <w:t xml:space="preserve">En esta </w:t>
      </w:r>
      <w:r w:rsidR="008E1BD8" w:rsidRPr="000C670F">
        <w:rPr>
          <w:rFonts w:ascii="Montserrat Light" w:eastAsia="Batang" w:hAnsi="Montserrat Light" w:cs="Arial"/>
        </w:rPr>
        <w:t>sesión,</w:t>
      </w:r>
      <w:r w:rsidR="005D11AF" w:rsidRPr="000C670F">
        <w:rPr>
          <w:rFonts w:ascii="Montserrat Light" w:eastAsia="Batang" w:hAnsi="Montserrat Light" w:cs="Arial"/>
        </w:rPr>
        <w:t xml:space="preserve"> </w:t>
      </w:r>
      <w:r w:rsidRPr="000C670F">
        <w:rPr>
          <w:rFonts w:ascii="Montserrat Light" w:eastAsia="Batang" w:hAnsi="Montserrat Light" w:cs="Arial"/>
        </w:rPr>
        <w:t xml:space="preserve">por parte del IMSS </w:t>
      </w:r>
      <w:r w:rsidR="008E1BD8" w:rsidRPr="000C670F">
        <w:rPr>
          <w:rFonts w:ascii="Montserrat Light" w:eastAsia="Batang" w:hAnsi="Montserrat Light" w:cs="Arial"/>
        </w:rPr>
        <w:t xml:space="preserve">estuvieron </w:t>
      </w:r>
      <w:r w:rsidR="0043501B" w:rsidRPr="000C670F">
        <w:rPr>
          <w:rFonts w:ascii="Montserrat Light" w:eastAsia="Batang" w:hAnsi="Montserrat Light" w:cs="Arial"/>
        </w:rPr>
        <w:t xml:space="preserve">la doctora Célida Duque Molina, directora de Prestaciones Médicas; </w:t>
      </w:r>
      <w:r w:rsidR="00024FA5" w:rsidRPr="000C670F">
        <w:rPr>
          <w:rFonts w:ascii="Montserrat Light" w:eastAsia="Batang" w:hAnsi="Montserrat Light" w:cs="Arial"/>
        </w:rPr>
        <w:t xml:space="preserve">Borsalino González Andrade, director de Administración; </w:t>
      </w:r>
      <w:r w:rsidR="00E77081" w:rsidRPr="000C670F">
        <w:rPr>
          <w:rFonts w:ascii="Montserrat Light" w:eastAsia="Batang" w:hAnsi="Montserrat Light" w:cs="Arial"/>
        </w:rPr>
        <w:t xml:space="preserve">Efraín Arizmendi Uribe, titular de la Unidad de Atención Médica; </w:t>
      </w:r>
      <w:r w:rsidR="00024FA5" w:rsidRPr="000C670F">
        <w:rPr>
          <w:rFonts w:ascii="Montserrat Light" w:eastAsia="Batang" w:hAnsi="Montserrat Light" w:cs="Arial"/>
        </w:rPr>
        <w:t xml:space="preserve">Marcela Velázquez Bolio, coordinadora de Operación con la Sociedad Civil y Organismos Autónomos; </w:t>
      </w:r>
      <w:r w:rsidR="005D11AF" w:rsidRPr="000C670F">
        <w:rPr>
          <w:rFonts w:ascii="Montserrat Light" w:eastAsia="Batang" w:hAnsi="Montserrat Light" w:cs="Arial"/>
        </w:rPr>
        <w:t xml:space="preserve">doctor </w:t>
      </w:r>
      <w:r w:rsidRPr="000C670F">
        <w:rPr>
          <w:rFonts w:ascii="Montserrat Light" w:eastAsia="Batang" w:hAnsi="Montserrat Light" w:cs="Arial"/>
        </w:rPr>
        <w:t>Carlos Quezada Sánchez</w:t>
      </w:r>
      <w:r w:rsidR="005D11AF" w:rsidRPr="000C670F">
        <w:rPr>
          <w:rFonts w:ascii="Montserrat Light" w:eastAsia="Batang" w:hAnsi="Montserrat Light" w:cs="Arial"/>
        </w:rPr>
        <w:t>, jefe de la Oficina de Control;</w:t>
      </w:r>
      <w:r w:rsidR="00F471D1" w:rsidRPr="000C670F">
        <w:rPr>
          <w:rFonts w:ascii="Montserrat Light" w:eastAsia="Batang" w:hAnsi="Montserrat Light" w:cs="Arial"/>
        </w:rPr>
        <w:t xml:space="preserve"> </w:t>
      </w:r>
      <w:r w:rsidR="00024FA5" w:rsidRPr="000C670F">
        <w:rPr>
          <w:rFonts w:ascii="Montserrat Light" w:eastAsia="Batang" w:hAnsi="Montserrat Light" w:cs="Arial"/>
        </w:rPr>
        <w:t xml:space="preserve">doctor Enrique López Aguilar, coordinador Nacional de Oncología; </w:t>
      </w:r>
    </w:p>
    <w:p w14:paraId="145C23B0" w14:textId="77777777" w:rsidR="00024FA5" w:rsidRPr="000C670F" w:rsidRDefault="00024FA5" w:rsidP="000C670F">
      <w:pPr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14:paraId="6655B17B" w14:textId="382D498C" w:rsidR="00832D28" w:rsidRPr="000C670F" w:rsidRDefault="00024FA5" w:rsidP="000C670F">
      <w:p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0C670F">
        <w:rPr>
          <w:rFonts w:ascii="Montserrat Light" w:eastAsia="Batang" w:hAnsi="Montserrat Light" w:cs="Arial"/>
        </w:rPr>
        <w:t>Además</w:t>
      </w:r>
      <w:r w:rsidR="00E94BA1" w:rsidRPr="000C670F">
        <w:rPr>
          <w:rFonts w:ascii="Montserrat Light" w:eastAsia="Batang" w:hAnsi="Montserrat Light" w:cs="Arial"/>
        </w:rPr>
        <w:t>,</w:t>
      </w:r>
      <w:r w:rsidRPr="000C670F">
        <w:rPr>
          <w:rFonts w:ascii="Montserrat Light" w:eastAsia="Batang" w:hAnsi="Montserrat Light" w:cs="Arial"/>
        </w:rPr>
        <w:t xml:space="preserve"> José Luis Velasco Ruiz, coordinador Técnico de Planeación; I</w:t>
      </w:r>
      <w:r w:rsidR="00476867" w:rsidRPr="000C670F">
        <w:rPr>
          <w:rFonts w:ascii="Montserrat Light" w:eastAsia="Batang" w:hAnsi="Montserrat Light" w:cs="Arial"/>
        </w:rPr>
        <w:t>saac Mejía Montes De Oca, je</w:t>
      </w:r>
      <w:r w:rsidR="00F471D1" w:rsidRPr="000C670F">
        <w:rPr>
          <w:rFonts w:ascii="Montserrat Light" w:eastAsia="Batang" w:hAnsi="Montserrat Light" w:cs="Arial"/>
        </w:rPr>
        <w:t>fe de División de Servicios Digitales y de Información para el Cuidado Digital de la Salud</w:t>
      </w:r>
      <w:r w:rsidR="003D4957" w:rsidRPr="000C670F">
        <w:rPr>
          <w:rFonts w:ascii="Montserrat Light" w:eastAsia="Batang" w:hAnsi="Montserrat Light" w:cs="Arial"/>
        </w:rPr>
        <w:t>;</w:t>
      </w:r>
      <w:r w:rsidR="003D4957" w:rsidRPr="000C670F">
        <w:rPr>
          <w:rFonts w:ascii="Montserrat Light" w:eastAsia="Batang" w:hAnsi="Montserrat Light" w:cs="Arial"/>
          <w:b/>
        </w:rPr>
        <w:t xml:space="preserve"> </w:t>
      </w:r>
      <w:r w:rsidR="00832D28" w:rsidRPr="000C670F">
        <w:rPr>
          <w:rFonts w:ascii="Montserrat Light" w:eastAsia="Batang" w:hAnsi="Montserrat Light" w:cs="Arial"/>
        </w:rPr>
        <w:t>Verónica Barrios Nava, titular de la División de Contabilidad;</w:t>
      </w:r>
      <w:r w:rsidR="00832D28" w:rsidRPr="000C670F">
        <w:rPr>
          <w:rFonts w:ascii="Montserrat Light" w:eastAsia="Batang" w:hAnsi="Montserrat Light" w:cs="Arial"/>
          <w:b/>
        </w:rPr>
        <w:t xml:space="preserve"> </w:t>
      </w:r>
      <w:r w:rsidR="008C1712" w:rsidRPr="000C670F">
        <w:rPr>
          <w:rFonts w:ascii="Montserrat Light" w:eastAsia="Batang" w:hAnsi="Montserrat Light" w:cs="Arial"/>
        </w:rPr>
        <w:t xml:space="preserve">doctora Rocío Cárdenas Navarrete, directora del Hospital de Pediatría </w:t>
      </w:r>
      <w:r w:rsidR="00E94BA1" w:rsidRPr="000C670F">
        <w:rPr>
          <w:rFonts w:ascii="Montserrat Light" w:eastAsia="Batang" w:hAnsi="Montserrat Light" w:cs="Arial"/>
        </w:rPr>
        <w:t xml:space="preserve">del </w:t>
      </w:r>
      <w:r w:rsidR="008C1712" w:rsidRPr="000C670F">
        <w:rPr>
          <w:rFonts w:ascii="Montserrat Light" w:eastAsia="Batang" w:hAnsi="Montserrat Light" w:cs="Arial"/>
        </w:rPr>
        <w:t>C</w:t>
      </w:r>
      <w:r w:rsidR="008448DE" w:rsidRPr="000C670F">
        <w:rPr>
          <w:rFonts w:ascii="Montserrat Light" w:eastAsia="Batang" w:hAnsi="Montserrat Light" w:cs="Arial"/>
        </w:rPr>
        <w:t>entro Médico Nacional (C</w:t>
      </w:r>
      <w:r w:rsidR="008C1712" w:rsidRPr="000C670F">
        <w:rPr>
          <w:rFonts w:ascii="Montserrat Light" w:eastAsia="Batang" w:hAnsi="Montserrat Light" w:cs="Arial"/>
        </w:rPr>
        <w:t>MN</w:t>
      </w:r>
      <w:r w:rsidR="008448DE" w:rsidRPr="000C670F">
        <w:rPr>
          <w:rFonts w:ascii="Montserrat Light" w:eastAsia="Batang" w:hAnsi="Montserrat Light" w:cs="Arial"/>
        </w:rPr>
        <w:t>)</w:t>
      </w:r>
      <w:r w:rsidR="008C1712" w:rsidRPr="000C670F">
        <w:rPr>
          <w:rFonts w:ascii="Montserrat Light" w:eastAsia="Batang" w:hAnsi="Montserrat Light" w:cs="Arial"/>
        </w:rPr>
        <w:t xml:space="preserve"> Siglo XXI; </w:t>
      </w:r>
      <w:r w:rsidR="00832D28" w:rsidRPr="000C670F">
        <w:rPr>
          <w:rFonts w:ascii="Montserrat Light" w:eastAsia="Batang" w:hAnsi="Montserrat Light" w:cs="Arial"/>
        </w:rPr>
        <w:t>doctor Jesús Lagunas Muñoz, director médico del Hospital General CMN La Raza</w:t>
      </w:r>
      <w:r w:rsidR="008448DE" w:rsidRPr="000C670F">
        <w:rPr>
          <w:rFonts w:ascii="Montserrat Light" w:eastAsia="Batang" w:hAnsi="Montserrat Light" w:cs="Arial"/>
        </w:rPr>
        <w:t>, en representación del doctor Guillermo Careaga Reyna;</w:t>
      </w:r>
      <w:r w:rsidR="00832D28" w:rsidRPr="000C670F">
        <w:rPr>
          <w:rFonts w:ascii="Montserrat Light" w:eastAsia="Batang" w:hAnsi="Montserrat Light" w:cs="Arial"/>
        </w:rPr>
        <w:t xml:space="preserve"> </w:t>
      </w:r>
      <w:r w:rsidR="00832D28" w:rsidRPr="000C670F">
        <w:t xml:space="preserve"> </w:t>
      </w:r>
      <w:r w:rsidR="00832D28" w:rsidRPr="000C670F">
        <w:rPr>
          <w:rFonts w:ascii="Montserrat Light" w:eastAsia="Batang" w:hAnsi="Montserrat Light" w:cs="Arial"/>
        </w:rPr>
        <w:t>Luis Alberto Mart</w:t>
      </w:r>
      <w:r w:rsidR="00E94BA1" w:rsidRPr="000C670F">
        <w:rPr>
          <w:rFonts w:ascii="Montserrat Light" w:eastAsia="Batang" w:hAnsi="Montserrat Light" w:cs="Arial"/>
        </w:rPr>
        <w:t>í</w:t>
      </w:r>
      <w:r w:rsidR="00832D28" w:rsidRPr="000C670F">
        <w:rPr>
          <w:rFonts w:ascii="Montserrat Light" w:eastAsia="Batang" w:hAnsi="Montserrat Light" w:cs="Arial"/>
        </w:rPr>
        <w:t xml:space="preserve">nez, director administrativo; Héctor de la Loza, abasto de San Luis Potosí. </w:t>
      </w:r>
    </w:p>
    <w:p w14:paraId="3ED1473C" w14:textId="7AE0804A" w:rsidR="001530F0" w:rsidRPr="000C670F" w:rsidRDefault="001530F0" w:rsidP="000C670F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0C670F">
        <w:rPr>
          <w:rFonts w:ascii="Montserrat Light" w:eastAsia="Batang" w:hAnsi="Montserrat Light" w:cs="Arial"/>
        </w:rPr>
        <w:t xml:space="preserve"> </w:t>
      </w:r>
    </w:p>
    <w:p w14:paraId="7CC96817" w14:textId="113FB524" w:rsidR="00804535" w:rsidRPr="000C670F" w:rsidRDefault="001530F0" w:rsidP="000C670F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0C670F">
        <w:rPr>
          <w:rFonts w:ascii="Montserrat Light" w:eastAsia="Batang" w:hAnsi="Montserrat Light" w:cs="Arial"/>
        </w:rPr>
        <w:lastRenderedPageBreak/>
        <w:t>Por parte de las madres y los padres de pacientes ped</w:t>
      </w:r>
      <w:r w:rsidR="008E1BD8" w:rsidRPr="000C670F">
        <w:rPr>
          <w:rFonts w:ascii="Montserrat Light" w:eastAsia="Batang" w:hAnsi="Montserrat Light" w:cs="Arial"/>
        </w:rPr>
        <w:t xml:space="preserve">iátricos oncológicos estuvieron </w:t>
      </w:r>
      <w:r w:rsidRPr="000C670F">
        <w:rPr>
          <w:rFonts w:ascii="Montserrat Light" w:eastAsia="Batang" w:hAnsi="Montserrat Light" w:cs="Arial"/>
        </w:rPr>
        <w:t xml:space="preserve">las señoras Dulce, María, </w:t>
      </w:r>
      <w:r w:rsidR="008C1712" w:rsidRPr="000C670F">
        <w:rPr>
          <w:rFonts w:ascii="Montserrat Light" w:eastAsia="Batang" w:hAnsi="Montserrat Light" w:cs="Arial"/>
        </w:rPr>
        <w:t>Anabell</w:t>
      </w:r>
      <w:r w:rsidR="00114BAB" w:rsidRPr="000C670F">
        <w:rPr>
          <w:rFonts w:ascii="Montserrat Light" w:eastAsia="Batang" w:hAnsi="Montserrat Light" w:cs="Arial"/>
        </w:rPr>
        <w:t>e</w:t>
      </w:r>
      <w:r w:rsidR="00476867" w:rsidRPr="000C670F">
        <w:rPr>
          <w:rFonts w:ascii="Montserrat Light" w:eastAsia="Batang" w:hAnsi="Montserrat Light" w:cs="Arial"/>
        </w:rPr>
        <w:t xml:space="preserve">, </w:t>
      </w:r>
      <w:r w:rsidR="008C1712" w:rsidRPr="000C670F">
        <w:rPr>
          <w:rFonts w:ascii="Montserrat Light" w:eastAsia="Batang" w:hAnsi="Montserrat Light" w:cs="Arial"/>
        </w:rPr>
        <w:t>Ana</w:t>
      </w:r>
      <w:r w:rsidRPr="000C670F">
        <w:rPr>
          <w:rFonts w:ascii="Montserrat Light" w:eastAsia="Batang" w:hAnsi="Montserrat Light" w:cs="Arial"/>
        </w:rPr>
        <w:t xml:space="preserve">, </w:t>
      </w:r>
      <w:r w:rsidR="008448DE" w:rsidRPr="000C670F">
        <w:rPr>
          <w:rFonts w:ascii="Montserrat Light" w:eastAsia="Batang" w:hAnsi="Montserrat Light" w:cs="Arial"/>
        </w:rPr>
        <w:t xml:space="preserve">Araceli, </w:t>
      </w:r>
      <w:r w:rsidR="005D11AF" w:rsidRPr="000C670F">
        <w:rPr>
          <w:rFonts w:ascii="Montserrat Light" w:eastAsia="Batang" w:hAnsi="Montserrat Light" w:cs="Arial"/>
        </w:rPr>
        <w:t>Blanca</w:t>
      </w:r>
      <w:r w:rsidR="00832D28" w:rsidRPr="000C670F">
        <w:rPr>
          <w:rFonts w:ascii="Montserrat Light" w:eastAsia="Batang" w:hAnsi="Montserrat Light" w:cs="Arial"/>
        </w:rPr>
        <w:t>,</w:t>
      </w:r>
      <w:r w:rsidR="00476867" w:rsidRPr="000C670F">
        <w:rPr>
          <w:rFonts w:ascii="Montserrat Light" w:eastAsia="Batang" w:hAnsi="Montserrat Light" w:cs="Arial"/>
        </w:rPr>
        <w:t xml:space="preserve"> Erika</w:t>
      </w:r>
      <w:r w:rsidR="00832D28" w:rsidRPr="000C670F">
        <w:rPr>
          <w:rFonts w:ascii="Montserrat Light" w:eastAsia="Batang" w:hAnsi="Montserrat Light" w:cs="Arial"/>
        </w:rPr>
        <w:t xml:space="preserve"> Cuapio, </w:t>
      </w:r>
      <w:r w:rsidRPr="000C670F">
        <w:rPr>
          <w:rFonts w:ascii="Montserrat Light" w:eastAsia="Batang" w:hAnsi="Montserrat Light" w:cs="Arial"/>
        </w:rPr>
        <w:t>Jessica</w:t>
      </w:r>
      <w:r w:rsidR="008448DE" w:rsidRPr="000C670F">
        <w:rPr>
          <w:rFonts w:ascii="Montserrat Light" w:eastAsia="Batang" w:hAnsi="Montserrat Light" w:cs="Arial"/>
        </w:rPr>
        <w:t xml:space="preserve">, Jazmín, </w:t>
      </w:r>
      <w:r w:rsidR="00832D28" w:rsidRPr="000C670F">
        <w:rPr>
          <w:rFonts w:ascii="Montserrat Light" w:eastAsia="Batang" w:hAnsi="Montserrat Light" w:cs="Arial"/>
        </w:rPr>
        <w:t xml:space="preserve">Kate, </w:t>
      </w:r>
      <w:r w:rsidR="00574927" w:rsidRPr="000C670F">
        <w:rPr>
          <w:rFonts w:ascii="Montserrat Light" w:eastAsia="Batang" w:hAnsi="Montserrat Light" w:cs="Arial"/>
        </w:rPr>
        <w:t xml:space="preserve">Lidia, </w:t>
      </w:r>
      <w:r w:rsidR="00832D28" w:rsidRPr="000C670F">
        <w:rPr>
          <w:rFonts w:ascii="Montserrat Light" w:eastAsia="Batang" w:hAnsi="Montserrat Light" w:cs="Arial"/>
        </w:rPr>
        <w:t xml:space="preserve">Martha, Nefi, </w:t>
      </w:r>
      <w:r w:rsidR="00252CBE" w:rsidRPr="000C670F">
        <w:rPr>
          <w:rFonts w:ascii="Montserrat Light" w:eastAsia="Batang" w:hAnsi="Montserrat Light" w:cs="Arial"/>
        </w:rPr>
        <w:t xml:space="preserve">Rocío, Sonia </w:t>
      </w:r>
      <w:r w:rsidR="00832D28" w:rsidRPr="000C670F">
        <w:rPr>
          <w:rFonts w:ascii="Montserrat Light" w:eastAsia="Batang" w:hAnsi="Montserrat Light" w:cs="Arial"/>
        </w:rPr>
        <w:t>y Verónica</w:t>
      </w:r>
      <w:r w:rsidRPr="000C670F">
        <w:rPr>
          <w:rFonts w:ascii="Montserrat Light" w:eastAsia="Batang" w:hAnsi="Montserrat Light" w:cs="Arial"/>
        </w:rPr>
        <w:t>; además los señores Mario</w:t>
      </w:r>
      <w:r w:rsidR="005D11AF" w:rsidRPr="000C670F">
        <w:rPr>
          <w:rFonts w:ascii="Montserrat Light" w:eastAsia="Batang" w:hAnsi="Montserrat Light" w:cs="Arial"/>
        </w:rPr>
        <w:t xml:space="preserve">, </w:t>
      </w:r>
      <w:r w:rsidR="00832D28" w:rsidRPr="000C670F">
        <w:rPr>
          <w:rFonts w:ascii="Montserrat Light" w:eastAsia="Batang" w:hAnsi="Montserrat Light" w:cs="Arial"/>
        </w:rPr>
        <w:t xml:space="preserve">Ignacio, </w:t>
      </w:r>
      <w:r w:rsidR="008448DE" w:rsidRPr="000C670F">
        <w:rPr>
          <w:rFonts w:ascii="Montserrat Light" w:eastAsia="Batang" w:hAnsi="Montserrat Light" w:cs="Arial"/>
        </w:rPr>
        <w:t>Luis</w:t>
      </w:r>
      <w:r w:rsidR="00252CBE" w:rsidRPr="000C670F">
        <w:rPr>
          <w:rFonts w:ascii="Montserrat Light" w:eastAsia="Batang" w:hAnsi="Montserrat Light" w:cs="Arial"/>
        </w:rPr>
        <w:t xml:space="preserve"> y</w:t>
      </w:r>
      <w:r w:rsidR="008448DE" w:rsidRPr="000C670F">
        <w:rPr>
          <w:rFonts w:ascii="Montserrat Light" w:eastAsia="Batang" w:hAnsi="Montserrat Light" w:cs="Arial"/>
        </w:rPr>
        <w:t xml:space="preserve"> </w:t>
      </w:r>
      <w:r w:rsidR="008C1712" w:rsidRPr="000C670F">
        <w:rPr>
          <w:rFonts w:ascii="Montserrat Light" w:eastAsia="Batang" w:hAnsi="Montserrat Light" w:cs="Arial"/>
        </w:rPr>
        <w:t xml:space="preserve">José </w:t>
      </w:r>
      <w:r w:rsidR="00832D28" w:rsidRPr="000C670F">
        <w:rPr>
          <w:rFonts w:ascii="Montserrat Light" w:eastAsia="Batang" w:hAnsi="Montserrat Light" w:cs="Arial"/>
        </w:rPr>
        <w:t>Luis</w:t>
      </w:r>
      <w:r w:rsidRPr="000C670F">
        <w:rPr>
          <w:rFonts w:ascii="Montserrat Light" w:eastAsia="Batang" w:hAnsi="Montserrat Light" w:cs="Arial"/>
        </w:rPr>
        <w:t>.</w:t>
      </w:r>
    </w:p>
    <w:p w14:paraId="795F902C" w14:textId="77777777" w:rsidR="00491919" w:rsidRPr="00B22D7C" w:rsidRDefault="00491919" w:rsidP="000C670F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</w:p>
    <w:p w14:paraId="0E63A0FC" w14:textId="22856DA2" w:rsidR="00526D46" w:rsidRPr="00804535" w:rsidRDefault="00804535" w:rsidP="000C670F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526D46" w:rsidRPr="00804535" w:rsidSect="007C6A8D">
      <w:headerReference w:type="default" r:id="rId10"/>
      <w:footerReference w:type="default" r:id="rId11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6F54D" w14:textId="77777777" w:rsidR="00193D84" w:rsidRDefault="00193D84" w:rsidP="00C67577">
      <w:pPr>
        <w:spacing w:after="0" w:line="240" w:lineRule="auto"/>
      </w:pPr>
      <w:r>
        <w:separator/>
      </w:r>
    </w:p>
  </w:endnote>
  <w:endnote w:type="continuationSeparator" w:id="0">
    <w:p w14:paraId="5ED5A017" w14:textId="77777777" w:rsidR="00193D84" w:rsidRDefault="00193D84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267ECF" w:rsidRDefault="00267ECF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444EA" w14:textId="77777777" w:rsidR="00193D84" w:rsidRDefault="00193D84" w:rsidP="00C67577">
      <w:pPr>
        <w:spacing w:after="0" w:line="240" w:lineRule="auto"/>
      </w:pPr>
      <w:r>
        <w:separator/>
      </w:r>
    </w:p>
  </w:footnote>
  <w:footnote w:type="continuationSeparator" w:id="0">
    <w:p w14:paraId="7D52EC26" w14:textId="77777777" w:rsidR="00193D84" w:rsidRDefault="00193D84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267ECF" w:rsidRDefault="00267ECF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25A8"/>
    <w:rsid w:val="00004D6F"/>
    <w:rsid w:val="00014348"/>
    <w:rsid w:val="00024FA5"/>
    <w:rsid w:val="00027549"/>
    <w:rsid w:val="000943C1"/>
    <w:rsid w:val="000A5105"/>
    <w:rsid w:val="000A5AF6"/>
    <w:rsid w:val="000A6A49"/>
    <w:rsid w:val="000B6099"/>
    <w:rsid w:val="000C670F"/>
    <w:rsid w:val="000D2F5B"/>
    <w:rsid w:val="0011159B"/>
    <w:rsid w:val="0011410C"/>
    <w:rsid w:val="00114BAB"/>
    <w:rsid w:val="00114C4C"/>
    <w:rsid w:val="001241BC"/>
    <w:rsid w:val="0013254A"/>
    <w:rsid w:val="00144CD2"/>
    <w:rsid w:val="001530F0"/>
    <w:rsid w:val="00193D84"/>
    <w:rsid w:val="001B0943"/>
    <w:rsid w:val="001B68DB"/>
    <w:rsid w:val="001C782C"/>
    <w:rsid w:val="001D6245"/>
    <w:rsid w:val="001F7DFC"/>
    <w:rsid w:val="00200CD1"/>
    <w:rsid w:val="00203AAF"/>
    <w:rsid w:val="00204726"/>
    <w:rsid w:val="0021040D"/>
    <w:rsid w:val="00216DE9"/>
    <w:rsid w:val="00242F04"/>
    <w:rsid w:val="00252CBE"/>
    <w:rsid w:val="00267ECF"/>
    <w:rsid w:val="002A3952"/>
    <w:rsid w:val="002B7D94"/>
    <w:rsid w:val="002E13EE"/>
    <w:rsid w:val="002E3896"/>
    <w:rsid w:val="0033300D"/>
    <w:rsid w:val="00363DCF"/>
    <w:rsid w:val="00366847"/>
    <w:rsid w:val="00372DE0"/>
    <w:rsid w:val="00386337"/>
    <w:rsid w:val="0038794E"/>
    <w:rsid w:val="003D0886"/>
    <w:rsid w:val="003D4957"/>
    <w:rsid w:val="003E139F"/>
    <w:rsid w:val="003F36E0"/>
    <w:rsid w:val="003F6708"/>
    <w:rsid w:val="00407BC5"/>
    <w:rsid w:val="0043501B"/>
    <w:rsid w:val="00455F6B"/>
    <w:rsid w:val="00463F33"/>
    <w:rsid w:val="00467062"/>
    <w:rsid w:val="00467FA2"/>
    <w:rsid w:val="00476867"/>
    <w:rsid w:val="00484B59"/>
    <w:rsid w:val="00491919"/>
    <w:rsid w:val="004950EA"/>
    <w:rsid w:val="004C02D9"/>
    <w:rsid w:val="004E4819"/>
    <w:rsid w:val="00504D55"/>
    <w:rsid w:val="005127CB"/>
    <w:rsid w:val="00526D46"/>
    <w:rsid w:val="0054583E"/>
    <w:rsid w:val="0055215C"/>
    <w:rsid w:val="00574927"/>
    <w:rsid w:val="00582E73"/>
    <w:rsid w:val="005C2CF9"/>
    <w:rsid w:val="005D11AF"/>
    <w:rsid w:val="005F35B5"/>
    <w:rsid w:val="00613740"/>
    <w:rsid w:val="00614873"/>
    <w:rsid w:val="006228E2"/>
    <w:rsid w:val="00633386"/>
    <w:rsid w:val="006355D3"/>
    <w:rsid w:val="0064170A"/>
    <w:rsid w:val="006422F3"/>
    <w:rsid w:val="00661139"/>
    <w:rsid w:val="006802CF"/>
    <w:rsid w:val="006839DC"/>
    <w:rsid w:val="00690726"/>
    <w:rsid w:val="00701317"/>
    <w:rsid w:val="00740B43"/>
    <w:rsid w:val="007C6A8D"/>
    <w:rsid w:val="007E4916"/>
    <w:rsid w:val="00804535"/>
    <w:rsid w:val="008159E8"/>
    <w:rsid w:val="00832D28"/>
    <w:rsid w:val="008448DE"/>
    <w:rsid w:val="00850585"/>
    <w:rsid w:val="00893DCF"/>
    <w:rsid w:val="008A18B0"/>
    <w:rsid w:val="008A6F64"/>
    <w:rsid w:val="008B3E25"/>
    <w:rsid w:val="008C1712"/>
    <w:rsid w:val="008C71EF"/>
    <w:rsid w:val="008E1BD8"/>
    <w:rsid w:val="008E4A48"/>
    <w:rsid w:val="00901F09"/>
    <w:rsid w:val="00963585"/>
    <w:rsid w:val="00976F6C"/>
    <w:rsid w:val="009A5626"/>
    <w:rsid w:val="009F485B"/>
    <w:rsid w:val="009F6C5A"/>
    <w:rsid w:val="00A37CDB"/>
    <w:rsid w:val="00A749A8"/>
    <w:rsid w:val="00A934A7"/>
    <w:rsid w:val="00A950C9"/>
    <w:rsid w:val="00AA30C3"/>
    <w:rsid w:val="00AB159C"/>
    <w:rsid w:val="00B12D3B"/>
    <w:rsid w:val="00B13C59"/>
    <w:rsid w:val="00B152BD"/>
    <w:rsid w:val="00B22D7C"/>
    <w:rsid w:val="00B24423"/>
    <w:rsid w:val="00B30065"/>
    <w:rsid w:val="00B34B07"/>
    <w:rsid w:val="00B955C2"/>
    <w:rsid w:val="00B97CA7"/>
    <w:rsid w:val="00BD45DA"/>
    <w:rsid w:val="00BE0277"/>
    <w:rsid w:val="00BE6709"/>
    <w:rsid w:val="00C06852"/>
    <w:rsid w:val="00C3678B"/>
    <w:rsid w:val="00C57445"/>
    <w:rsid w:val="00C60FAD"/>
    <w:rsid w:val="00C67577"/>
    <w:rsid w:val="00C724E8"/>
    <w:rsid w:val="00C84A1E"/>
    <w:rsid w:val="00CC4B89"/>
    <w:rsid w:val="00CF2659"/>
    <w:rsid w:val="00CF48DE"/>
    <w:rsid w:val="00D04754"/>
    <w:rsid w:val="00D13564"/>
    <w:rsid w:val="00D2292D"/>
    <w:rsid w:val="00D35415"/>
    <w:rsid w:val="00D429CA"/>
    <w:rsid w:val="00D43F69"/>
    <w:rsid w:val="00D44DB9"/>
    <w:rsid w:val="00D80933"/>
    <w:rsid w:val="00D82BE9"/>
    <w:rsid w:val="00D94F1E"/>
    <w:rsid w:val="00DD545C"/>
    <w:rsid w:val="00DD579A"/>
    <w:rsid w:val="00DD72ED"/>
    <w:rsid w:val="00E06609"/>
    <w:rsid w:val="00E126E8"/>
    <w:rsid w:val="00E17417"/>
    <w:rsid w:val="00E77081"/>
    <w:rsid w:val="00E9128E"/>
    <w:rsid w:val="00E94BA1"/>
    <w:rsid w:val="00F172C5"/>
    <w:rsid w:val="00F263E3"/>
    <w:rsid w:val="00F429B1"/>
    <w:rsid w:val="00F471D1"/>
    <w:rsid w:val="00F51CC0"/>
    <w:rsid w:val="00F616D1"/>
    <w:rsid w:val="00F95CAD"/>
    <w:rsid w:val="00FA407C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4C0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4C0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mss.gob.mx/oncologia-pediatri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C811-570C-4CEB-AF08-47B550F9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Pilar</cp:lastModifiedBy>
  <cp:revision>2</cp:revision>
  <cp:lastPrinted>2021-01-09T02:00:00Z</cp:lastPrinted>
  <dcterms:created xsi:type="dcterms:W3CDTF">2021-08-20T15:13:00Z</dcterms:created>
  <dcterms:modified xsi:type="dcterms:W3CDTF">2021-08-20T15:13:00Z</dcterms:modified>
</cp:coreProperties>
</file>