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723B3B" w:rsidRDefault="00CF717C" w:rsidP="00CF717C">
      <w:pPr>
        <w:spacing w:line="240" w:lineRule="atLeast"/>
        <w:jc w:val="right"/>
        <w:rPr>
          <w:rFonts w:ascii="Montserrat" w:hAnsi="Montserrat"/>
          <w:b/>
          <w:color w:val="134E39"/>
          <w:lang w:val="es-MX"/>
        </w:rPr>
      </w:pPr>
      <w:r w:rsidRPr="00723B3B">
        <w:rPr>
          <w:rFonts w:ascii="Montserrat" w:hAnsi="Montserrat"/>
          <w:b/>
          <w:color w:val="134E39"/>
          <w:lang w:val="es-MX"/>
        </w:rPr>
        <w:t>BOLETÍN DE PRENSA</w:t>
      </w:r>
    </w:p>
    <w:p w14:paraId="139D174E" w14:textId="31A7668A" w:rsidR="00CF717C" w:rsidRPr="00723B3B" w:rsidRDefault="004D04C7" w:rsidP="00CF717C">
      <w:pPr>
        <w:spacing w:line="240" w:lineRule="atLeast"/>
        <w:jc w:val="right"/>
        <w:rPr>
          <w:rFonts w:ascii="Montserrat" w:hAnsi="Montserrat"/>
          <w:sz w:val="20"/>
          <w:szCs w:val="20"/>
          <w:lang w:val="es-MX"/>
        </w:rPr>
      </w:pPr>
      <w:r>
        <w:rPr>
          <w:rFonts w:ascii="Montserrat" w:hAnsi="Montserrat"/>
          <w:sz w:val="20"/>
          <w:szCs w:val="20"/>
          <w:lang w:val="es-MX"/>
        </w:rPr>
        <w:t>Ciudad de México</w:t>
      </w:r>
      <w:r w:rsidR="00CF717C" w:rsidRPr="00723B3B">
        <w:rPr>
          <w:rFonts w:ascii="Montserrat" w:hAnsi="Montserrat"/>
          <w:sz w:val="20"/>
          <w:szCs w:val="20"/>
          <w:lang w:val="es-MX"/>
        </w:rPr>
        <w:t xml:space="preserve">, </w:t>
      </w:r>
      <w:r w:rsidR="00ED52A4">
        <w:rPr>
          <w:rFonts w:ascii="Montserrat" w:hAnsi="Montserrat"/>
          <w:sz w:val="20"/>
          <w:szCs w:val="20"/>
          <w:lang w:val="es-MX"/>
        </w:rPr>
        <w:t>martes 11</w:t>
      </w:r>
      <w:r w:rsidR="00603E87">
        <w:rPr>
          <w:rFonts w:ascii="Montserrat" w:hAnsi="Montserrat"/>
          <w:sz w:val="20"/>
          <w:szCs w:val="20"/>
          <w:lang w:val="es-MX"/>
        </w:rPr>
        <w:t xml:space="preserve"> </w:t>
      </w:r>
      <w:r w:rsidR="00BB48A4">
        <w:rPr>
          <w:rFonts w:ascii="Montserrat" w:hAnsi="Montserrat"/>
          <w:sz w:val="20"/>
          <w:szCs w:val="20"/>
          <w:lang w:val="es-MX"/>
        </w:rPr>
        <w:t>de julio</w:t>
      </w:r>
      <w:r w:rsidR="00560B97">
        <w:rPr>
          <w:rFonts w:ascii="Montserrat" w:hAnsi="Montserrat"/>
          <w:sz w:val="20"/>
          <w:szCs w:val="20"/>
          <w:lang w:val="es-MX"/>
        </w:rPr>
        <w:t xml:space="preserve"> </w:t>
      </w:r>
      <w:r w:rsidR="00CF717C" w:rsidRPr="00723B3B">
        <w:rPr>
          <w:rFonts w:ascii="Montserrat" w:hAnsi="Montserrat"/>
          <w:sz w:val="20"/>
          <w:szCs w:val="20"/>
          <w:lang w:val="es-MX"/>
        </w:rPr>
        <w:t>de 2023</w:t>
      </w:r>
    </w:p>
    <w:p w14:paraId="0C93BCDE" w14:textId="3194FB61" w:rsidR="00CF717C" w:rsidRPr="00723B3B" w:rsidRDefault="00CF717C" w:rsidP="00CF717C">
      <w:pPr>
        <w:spacing w:line="240" w:lineRule="atLeast"/>
        <w:jc w:val="right"/>
        <w:rPr>
          <w:rFonts w:ascii="Montserrat" w:hAnsi="Montserrat"/>
          <w:sz w:val="20"/>
          <w:szCs w:val="20"/>
          <w:lang w:val="es-MX"/>
        </w:rPr>
      </w:pPr>
      <w:r w:rsidRPr="00723B3B">
        <w:rPr>
          <w:rFonts w:ascii="Montserrat" w:hAnsi="Montserrat"/>
          <w:sz w:val="20"/>
          <w:szCs w:val="20"/>
          <w:lang w:val="es-MX"/>
        </w:rPr>
        <w:t xml:space="preserve">No. </w:t>
      </w:r>
      <w:r w:rsidR="00ED52A4">
        <w:rPr>
          <w:rFonts w:ascii="Montserrat" w:hAnsi="Montserrat"/>
          <w:sz w:val="20"/>
          <w:szCs w:val="20"/>
          <w:lang w:val="es-MX"/>
        </w:rPr>
        <w:t>339</w:t>
      </w:r>
      <w:r w:rsidRPr="00723B3B">
        <w:rPr>
          <w:rFonts w:ascii="Montserrat" w:hAnsi="Montserrat"/>
          <w:sz w:val="20"/>
          <w:szCs w:val="20"/>
          <w:lang w:val="es-MX"/>
        </w:rPr>
        <w:t>/2023</w:t>
      </w:r>
    </w:p>
    <w:p w14:paraId="3546A83E" w14:textId="77777777" w:rsidR="00D96627" w:rsidRDefault="00D96627" w:rsidP="00D96627">
      <w:pPr>
        <w:spacing w:line="240" w:lineRule="atLeast"/>
        <w:rPr>
          <w:rFonts w:ascii="Montserrat" w:eastAsia="Batang" w:hAnsi="Montserrat" w:cs="Arial"/>
          <w:b/>
          <w:szCs w:val="28"/>
          <w:lang w:val="es-MX"/>
        </w:rPr>
      </w:pPr>
    </w:p>
    <w:p w14:paraId="0EA7E941" w14:textId="76AE2BF1" w:rsidR="00D56300" w:rsidRDefault="00DE7562" w:rsidP="00603E87">
      <w:pPr>
        <w:spacing w:line="240" w:lineRule="atLeast"/>
        <w:jc w:val="center"/>
        <w:rPr>
          <w:rFonts w:ascii="Montserrat" w:hAnsi="Montserrat"/>
          <w:b/>
          <w:sz w:val="32"/>
          <w:szCs w:val="28"/>
          <w:lang w:val="es-MX"/>
        </w:rPr>
      </w:pPr>
      <w:r>
        <w:rPr>
          <w:rFonts w:ascii="Montserrat" w:hAnsi="Montserrat"/>
          <w:b/>
          <w:sz w:val="32"/>
          <w:szCs w:val="28"/>
          <w:lang w:val="es-MX"/>
        </w:rPr>
        <w:t>Suma IMSS más de 2.5 millones de atenciones a través de 13 jornadas de continuidad de servicios de salud</w:t>
      </w:r>
      <w:r w:rsidR="004D6426">
        <w:rPr>
          <w:rFonts w:ascii="Montserrat" w:hAnsi="Montserrat"/>
          <w:b/>
          <w:sz w:val="32"/>
          <w:szCs w:val="28"/>
          <w:lang w:val="es-MX"/>
        </w:rPr>
        <w:t xml:space="preserve"> </w:t>
      </w:r>
    </w:p>
    <w:p w14:paraId="733E8B84" w14:textId="77777777" w:rsidR="00603E87" w:rsidRPr="00172577" w:rsidRDefault="00603E87" w:rsidP="00D56300">
      <w:pPr>
        <w:spacing w:line="240" w:lineRule="atLeast"/>
        <w:rPr>
          <w:rFonts w:ascii="Montserrat" w:hAnsi="Montserrat"/>
          <w:szCs w:val="22"/>
          <w:lang w:val="es-MX"/>
        </w:rPr>
      </w:pPr>
    </w:p>
    <w:p w14:paraId="46D87E46" w14:textId="529DB85B" w:rsidR="00555505" w:rsidRDefault="00555505" w:rsidP="00555505">
      <w:pPr>
        <w:pStyle w:val="Prrafodelista"/>
        <w:numPr>
          <w:ilvl w:val="0"/>
          <w:numId w:val="11"/>
        </w:numPr>
        <w:spacing w:after="0" w:line="240" w:lineRule="atLeast"/>
        <w:jc w:val="both"/>
        <w:rPr>
          <w:rFonts w:ascii="Montserrat" w:hAnsi="Montserrat"/>
          <w:b/>
          <w:sz w:val="20"/>
        </w:rPr>
      </w:pPr>
      <w:r w:rsidRPr="000D2516">
        <w:rPr>
          <w:rFonts w:ascii="Montserrat" w:hAnsi="Montserrat"/>
          <w:b/>
          <w:sz w:val="20"/>
        </w:rPr>
        <w:t xml:space="preserve">Se concretaron </w:t>
      </w:r>
      <w:r w:rsidRPr="00555505">
        <w:rPr>
          <w:rFonts w:ascii="Montserrat" w:hAnsi="Montserrat"/>
          <w:b/>
          <w:sz w:val="20"/>
        </w:rPr>
        <w:t>un millón 196 mil 904 Consultas de Medicina Familiar, 851 mil 38 Detecciones, 359 mil</w:t>
      </w:r>
      <w:r>
        <w:rPr>
          <w:rFonts w:ascii="Montserrat" w:hAnsi="Montserrat"/>
          <w:b/>
          <w:sz w:val="20"/>
        </w:rPr>
        <w:t xml:space="preserve"> 445 Consultas de Especialidad</w:t>
      </w:r>
      <w:r w:rsidRPr="00555505">
        <w:rPr>
          <w:rFonts w:ascii="Montserrat" w:hAnsi="Montserrat"/>
          <w:b/>
          <w:sz w:val="20"/>
        </w:rPr>
        <w:t>, 39 mil 124 Cirugías y 343 Trasplantes.</w:t>
      </w:r>
    </w:p>
    <w:p w14:paraId="619CCE6B" w14:textId="3D008673" w:rsidR="006F7B96" w:rsidRPr="00DE7562" w:rsidRDefault="0071419D" w:rsidP="00EC7391">
      <w:pPr>
        <w:pStyle w:val="Prrafodelista"/>
        <w:numPr>
          <w:ilvl w:val="0"/>
          <w:numId w:val="11"/>
        </w:numPr>
        <w:spacing w:after="0" w:line="240" w:lineRule="atLeast"/>
        <w:jc w:val="both"/>
        <w:rPr>
          <w:rFonts w:ascii="Montserrat" w:hAnsi="Montserrat"/>
          <w:b/>
          <w:sz w:val="20"/>
        </w:rPr>
      </w:pPr>
      <w:r>
        <w:rPr>
          <w:rFonts w:ascii="Montserrat" w:hAnsi="Montserrat"/>
          <w:b/>
          <w:sz w:val="20"/>
        </w:rPr>
        <w:t>Del 7 al 9 de julio</w:t>
      </w:r>
      <w:r w:rsidR="006F7B96" w:rsidRPr="00DE7562">
        <w:rPr>
          <w:rFonts w:ascii="Montserrat" w:hAnsi="Montserrat"/>
          <w:b/>
          <w:sz w:val="20"/>
        </w:rPr>
        <w:t xml:space="preserve"> se </w:t>
      </w:r>
      <w:r w:rsidR="00DE7562" w:rsidRPr="00DE7562">
        <w:rPr>
          <w:rFonts w:ascii="Montserrat" w:hAnsi="Montserrat"/>
          <w:b/>
          <w:sz w:val="20"/>
        </w:rPr>
        <w:t>llevaron a ca</w:t>
      </w:r>
      <w:r w:rsidR="00DE7562">
        <w:rPr>
          <w:rFonts w:ascii="Montserrat" w:hAnsi="Montserrat"/>
          <w:b/>
          <w:sz w:val="20"/>
        </w:rPr>
        <w:t>b</w:t>
      </w:r>
      <w:r w:rsidR="00DE7562" w:rsidRPr="00DE7562">
        <w:rPr>
          <w:rFonts w:ascii="Montserrat" w:hAnsi="Montserrat"/>
          <w:b/>
          <w:sz w:val="20"/>
        </w:rPr>
        <w:t xml:space="preserve">o más de 196 mil atenciones, se </w:t>
      </w:r>
      <w:r w:rsidR="006F7B96" w:rsidRPr="00DE7562">
        <w:rPr>
          <w:rFonts w:ascii="Montserrat" w:hAnsi="Montserrat"/>
          <w:b/>
          <w:sz w:val="20"/>
        </w:rPr>
        <w:t>rebasó la meta pre</w:t>
      </w:r>
      <w:r w:rsidR="00DE7562">
        <w:rPr>
          <w:rFonts w:ascii="Montserrat" w:hAnsi="Montserrat"/>
          <w:b/>
          <w:sz w:val="20"/>
        </w:rPr>
        <w:t>vista de 144 mil 935 servicios al</w:t>
      </w:r>
      <w:r w:rsidR="006F7B96" w:rsidRPr="00DE7562">
        <w:rPr>
          <w:rFonts w:ascii="Montserrat" w:hAnsi="Montserrat"/>
          <w:b/>
          <w:sz w:val="20"/>
        </w:rPr>
        <w:t xml:space="preserve"> </w:t>
      </w:r>
      <w:r w:rsidR="00DE7562">
        <w:rPr>
          <w:rFonts w:ascii="Montserrat" w:hAnsi="Montserrat"/>
          <w:b/>
          <w:sz w:val="20"/>
        </w:rPr>
        <w:t>obtener</w:t>
      </w:r>
      <w:r w:rsidR="006F7B96" w:rsidRPr="00DE7562">
        <w:rPr>
          <w:rFonts w:ascii="Montserrat" w:hAnsi="Montserrat"/>
          <w:b/>
          <w:sz w:val="20"/>
        </w:rPr>
        <w:t xml:space="preserve"> un 135.6 por ciento de productividad. </w:t>
      </w:r>
    </w:p>
    <w:p w14:paraId="633229FD" w14:textId="4631E769" w:rsidR="004725CB" w:rsidRPr="000D2516" w:rsidRDefault="006F7B96" w:rsidP="006F7B96">
      <w:pPr>
        <w:pStyle w:val="Prrafodelista"/>
        <w:numPr>
          <w:ilvl w:val="0"/>
          <w:numId w:val="11"/>
        </w:numPr>
        <w:spacing w:after="0" w:line="240" w:lineRule="atLeast"/>
        <w:jc w:val="both"/>
        <w:rPr>
          <w:rFonts w:ascii="Montserrat" w:hAnsi="Montserrat"/>
          <w:b/>
          <w:sz w:val="20"/>
        </w:rPr>
      </w:pPr>
      <w:r>
        <w:rPr>
          <w:rFonts w:ascii="Montserrat" w:hAnsi="Montserrat"/>
          <w:b/>
          <w:sz w:val="20"/>
        </w:rPr>
        <w:t xml:space="preserve">Fueron realizados </w:t>
      </w:r>
      <w:r w:rsidR="000D2516" w:rsidRPr="000D2516">
        <w:rPr>
          <w:rFonts w:ascii="Montserrat" w:hAnsi="Montserrat"/>
          <w:b/>
          <w:sz w:val="20"/>
        </w:rPr>
        <w:t xml:space="preserve">con éxito 23 trasplantes y </w:t>
      </w:r>
      <w:r w:rsidR="00D56300" w:rsidRPr="000D2516">
        <w:rPr>
          <w:rFonts w:ascii="Montserrat" w:hAnsi="Montserrat"/>
          <w:b/>
          <w:sz w:val="20"/>
        </w:rPr>
        <w:t>15 donaciones cadavéricas, de las cua</w:t>
      </w:r>
      <w:r>
        <w:rPr>
          <w:rFonts w:ascii="Montserrat" w:hAnsi="Montserrat"/>
          <w:b/>
          <w:sz w:val="20"/>
        </w:rPr>
        <w:t xml:space="preserve">les tres fueron multiorgánicas </w:t>
      </w:r>
      <w:r w:rsidRPr="006F7B96">
        <w:rPr>
          <w:rFonts w:ascii="Montserrat" w:hAnsi="Montserrat"/>
          <w:b/>
          <w:sz w:val="20"/>
        </w:rPr>
        <w:t>en donde se obtuvieron seis riñones, un hígado y 30 córneas.</w:t>
      </w:r>
    </w:p>
    <w:p w14:paraId="219E27C1" w14:textId="77777777" w:rsidR="00D56300" w:rsidRPr="00EB7448" w:rsidRDefault="00D56300" w:rsidP="00D56300">
      <w:pPr>
        <w:spacing w:line="240" w:lineRule="atLeast"/>
        <w:jc w:val="both"/>
        <w:rPr>
          <w:rFonts w:ascii="Montserrat" w:hAnsi="Montserrat"/>
          <w:sz w:val="20"/>
          <w:szCs w:val="22"/>
          <w:lang w:val="es-MX"/>
        </w:rPr>
      </w:pPr>
    </w:p>
    <w:p w14:paraId="1050BB0D" w14:textId="43C96E2E" w:rsidR="00DE7562" w:rsidRPr="0071419D" w:rsidRDefault="0071419D" w:rsidP="00DE7562">
      <w:pPr>
        <w:spacing w:line="240" w:lineRule="atLeast"/>
        <w:jc w:val="both"/>
        <w:rPr>
          <w:rFonts w:ascii="Montserrat" w:hAnsi="Montserrat"/>
          <w:sz w:val="22"/>
          <w:szCs w:val="22"/>
          <w:lang w:val="es-MX"/>
        </w:rPr>
      </w:pPr>
      <w:r>
        <w:rPr>
          <w:rFonts w:ascii="Montserrat" w:hAnsi="Montserrat"/>
          <w:sz w:val="22"/>
          <w:szCs w:val="22"/>
          <w:lang w:val="es-MX"/>
        </w:rPr>
        <w:t>E</w:t>
      </w:r>
      <w:r w:rsidR="00DE7562" w:rsidRPr="0071419D">
        <w:rPr>
          <w:rFonts w:ascii="Montserrat" w:hAnsi="Montserrat"/>
          <w:sz w:val="22"/>
          <w:szCs w:val="22"/>
          <w:lang w:val="es-MX"/>
        </w:rPr>
        <w:t xml:space="preserve">l Instituto Mexicano del Seguro Social (IMSS) ha logrado, a través de su personal de salud en los 35 Órganos de Operación Administrativa Desconcentrada y 25 Unidades Médicas de Alta Especialidad (UMAE), más de 2.5 millones de atenciones </w:t>
      </w:r>
      <w:r>
        <w:rPr>
          <w:rFonts w:ascii="Montserrat" w:hAnsi="Montserrat"/>
          <w:sz w:val="22"/>
          <w:szCs w:val="22"/>
          <w:lang w:val="es-MX"/>
        </w:rPr>
        <w:t xml:space="preserve">en lo que va del 2023 </w:t>
      </w:r>
      <w:r w:rsidR="00DE7562" w:rsidRPr="0071419D">
        <w:rPr>
          <w:rFonts w:ascii="Montserrat" w:hAnsi="Montserrat"/>
          <w:sz w:val="22"/>
          <w:szCs w:val="22"/>
          <w:lang w:val="es-MX"/>
        </w:rPr>
        <w:t xml:space="preserve">a través de 13 Jornadas Extraordinarias de Continuidad de Servicios de Salud, acciones implementadas como una de las respuestas aprendidas de la pandemia de COVID-19. </w:t>
      </w:r>
    </w:p>
    <w:p w14:paraId="04249547" w14:textId="77777777" w:rsidR="00DE7562" w:rsidRPr="0071419D" w:rsidRDefault="00DE7562" w:rsidP="00BE21CA">
      <w:pPr>
        <w:jc w:val="both"/>
        <w:rPr>
          <w:rFonts w:ascii="Montserrat" w:hAnsi="Montserrat"/>
          <w:sz w:val="22"/>
          <w:szCs w:val="22"/>
          <w:lang w:val="es-MX"/>
        </w:rPr>
      </w:pPr>
    </w:p>
    <w:p w14:paraId="791444FD" w14:textId="5E3335AC" w:rsidR="00DE7562" w:rsidRPr="0071419D" w:rsidRDefault="0071419D" w:rsidP="00BE21CA">
      <w:pPr>
        <w:jc w:val="both"/>
        <w:rPr>
          <w:rFonts w:ascii="Montserrat" w:hAnsi="Montserrat"/>
          <w:sz w:val="22"/>
          <w:szCs w:val="22"/>
          <w:lang w:val="es-MX"/>
        </w:rPr>
      </w:pPr>
      <w:r w:rsidRPr="0071419D">
        <w:rPr>
          <w:rFonts w:ascii="Montserrat" w:hAnsi="Montserrat"/>
          <w:sz w:val="22"/>
          <w:szCs w:val="22"/>
          <w:lang w:val="es-MX"/>
        </w:rPr>
        <w:t>L</w:t>
      </w:r>
      <w:r w:rsidR="00DE7562" w:rsidRPr="0071419D">
        <w:rPr>
          <w:rFonts w:ascii="Montserrat" w:hAnsi="Montserrat"/>
          <w:sz w:val="22"/>
          <w:szCs w:val="22"/>
          <w:lang w:val="es-MX"/>
        </w:rPr>
        <w:t xml:space="preserve">as jornadas efectuadas en este año </w:t>
      </w:r>
      <w:r>
        <w:rPr>
          <w:rFonts w:ascii="Montserrat" w:hAnsi="Montserrat"/>
          <w:sz w:val="22"/>
          <w:szCs w:val="22"/>
          <w:lang w:val="es-MX"/>
        </w:rPr>
        <w:t xml:space="preserve">han dejado </w:t>
      </w:r>
      <w:r w:rsidR="00DE7562" w:rsidRPr="0071419D">
        <w:rPr>
          <w:rFonts w:ascii="Montserrat" w:hAnsi="Montserrat"/>
          <w:sz w:val="22"/>
          <w:szCs w:val="22"/>
          <w:lang w:val="es-MX"/>
        </w:rPr>
        <w:t>como resultado un millón 196 mil 904 Consulta</w:t>
      </w:r>
      <w:r w:rsidRPr="0071419D">
        <w:rPr>
          <w:rFonts w:ascii="Montserrat" w:hAnsi="Montserrat"/>
          <w:sz w:val="22"/>
          <w:szCs w:val="22"/>
          <w:lang w:val="es-MX"/>
        </w:rPr>
        <w:t>s</w:t>
      </w:r>
      <w:r w:rsidR="00DE7562" w:rsidRPr="0071419D">
        <w:rPr>
          <w:rFonts w:ascii="Montserrat" w:hAnsi="Montserrat"/>
          <w:sz w:val="22"/>
          <w:szCs w:val="22"/>
          <w:lang w:val="es-MX"/>
        </w:rPr>
        <w:t xml:space="preserve"> de Medicina Familiar, 851 mil 38 Detecciones, 359 mil 445 Consultas de Especialidad, 59 mil 406 Estudios Auxiliares de Diagnóstico y Tratamiento, 39 mil 124 Cirugías y 343 Trasplantes. </w:t>
      </w:r>
    </w:p>
    <w:p w14:paraId="69277376" w14:textId="77777777" w:rsidR="00DE7562" w:rsidRPr="0071419D" w:rsidRDefault="00DE7562" w:rsidP="00BE21CA">
      <w:pPr>
        <w:jc w:val="both"/>
        <w:rPr>
          <w:rFonts w:ascii="Montserrat" w:hAnsi="Montserrat"/>
          <w:sz w:val="22"/>
          <w:szCs w:val="22"/>
          <w:lang w:val="es-MX"/>
        </w:rPr>
      </w:pPr>
    </w:p>
    <w:p w14:paraId="3FED7436" w14:textId="7F1D0D69" w:rsidR="002A5D69" w:rsidRPr="0071419D" w:rsidRDefault="0071419D" w:rsidP="00BE21CA">
      <w:pPr>
        <w:jc w:val="both"/>
        <w:rPr>
          <w:rFonts w:ascii="Montserrat" w:hAnsi="Montserrat"/>
          <w:sz w:val="22"/>
          <w:szCs w:val="22"/>
          <w:lang w:val="es-MX"/>
        </w:rPr>
      </w:pPr>
      <w:r w:rsidRPr="0071419D">
        <w:rPr>
          <w:rFonts w:ascii="Montserrat" w:hAnsi="Montserrat"/>
          <w:sz w:val="22"/>
          <w:szCs w:val="22"/>
          <w:lang w:val="es-MX"/>
        </w:rPr>
        <w:t>En tanto, d</w:t>
      </w:r>
      <w:r w:rsidR="00D56300" w:rsidRPr="0071419D">
        <w:rPr>
          <w:rFonts w:ascii="Montserrat" w:hAnsi="Montserrat"/>
          <w:sz w:val="22"/>
          <w:szCs w:val="22"/>
          <w:lang w:val="es-MX"/>
        </w:rPr>
        <w:t xml:space="preserve">el </w:t>
      </w:r>
      <w:r w:rsidR="00BE21CA" w:rsidRPr="0071419D">
        <w:rPr>
          <w:rFonts w:ascii="Montserrat" w:hAnsi="Montserrat"/>
          <w:sz w:val="22"/>
          <w:szCs w:val="22"/>
          <w:lang w:val="es-MX"/>
        </w:rPr>
        <w:t xml:space="preserve">7 </w:t>
      </w:r>
      <w:r w:rsidR="00D56300" w:rsidRPr="0071419D">
        <w:rPr>
          <w:rFonts w:ascii="Montserrat" w:hAnsi="Montserrat"/>
          <w:sz w:val="22"/>
          <w:szCs w:val="22"/>
          <w:lang w:val="es-MX"/>
        </w:rPr>
        <w:t>al 9 de julio e</w:t>
      </w:r>
      <w:r w:rsidR="00EB7448" w:rsidRPr="0071419D">
        <w:rPr>
          <w:rFonts w:ascii="Montserrat" w:hAnsi="Montserrat"/>
          <w:sz w:val="22"/>
          <w:szCs w:val="22"/>
          <w:lang w:val="es-MX"/>
        </w:rPr>
        <w:t xml:space="preserve">l Seguro Social </w:t>
      </w:r>
      <w:r w:rsidR="00D56300" w:rsidRPr="0071419D">
        <w:rPr>
          <w:rFonts w:ascii="Montserrat" w:hAnsi="Montserrat"/>
          <w:sz w:val="22"/>
          <w:szCs w:val="22"/>
          <w:lang w:val="es-MX"/>
        </w:rPr>
        <w:t xml:space="preserve">realizó </w:t>
      </w:r>
      <w:r w:rsidR="00BE21CA" w:rsidRPr="0071419D">
        <w:rPr>
          <w:rFonts w:ascii="Montserrat" w:hAnsi="Montserrat"/>
          <w:sz w:val="22"/>
          <w:szCs w:val="22"/>
          <w:lang w:val="es-MX"/>
        </w:rPr>
        <w:t>196 mil 553 atenciones en la décimo tercera Jornada Extraordinaria de Continuidad de los Servicios de Salud 2023,</w:t>
      </w:r>
      <w:r w:rsidR="002A5D69" w:rsidRPr="0071419D">
        <w:rPr>
          <w:rFonts w:ascii="Montserrat" w:hAnsi="Montserrat"/>
          <w:sz w:val="22"/>
          <w:szCs w:val="22"/>
          <w:lang w:val="es-MX"/>
        </w:rPr>
        <w:t xml:space="preserve"> con ello se </w:t>
      </w:r>
      <w:r w:rsidR="006F7B96" w:rsidRPr="0071419D">
        <w:rPr>
          <w:rFonts w:ascii="Montserrat" w:hAnsi="Montserrat"/>
          <w:sz w:val="22"/>
          <w:szCs w:val="22"/>
          <w:lang w:val="es-MX"/>
        </w:rPr>
        <w:t xml:space="preserve">rebasó </w:t>
      </w:r>
      <w:r w:rsidR="002A5D69" w:rsidRPr="0071419D">
        <w:rPr>
          <w:rFonts w:ascii="Montserrat" w:hAnsi="Montserrat"/>
          <w:sz w:val="22"/>
          <w:szCs w:val="22"/>
          <w:lang w:val="es-MX"/>
        </w:rPr>
        <w:t xml:space="preserve">la meta </w:t>
      </w:r>
      <w:r w:rsidR="006F7B96" w:rsidRPr="0071419D">
        <w:rPr>
          <w:rFonts w:ascii="Montserrat" w:hAnsi="Montserrat"/>
          <w:sz w:val="22"/>
          <w:szCs w:val="22"/>
          <w:lang w:val="es-MX"/>
        </w:rPr>
        <w:t xml:space="preserve">prevista </w:t>
      </w:r>
      <w:r w:rsidR="002A5D69" w:rsidRPr="0071419D">
        <w:rPr>
          <w:rFonts w:ascii="Montserrat" w:hAnsi="Montserrat"/>
          <w:sz w:val="22"/>
          <w:szCs w:val="22"/>
          <w:lang w:val="es-MX"/>
        </w:rPr>
        <w:t xml:space="preserve">de 144 mil 935 servicios </w:t>
      </w:r>
      <w:r w:rsidR="00DE7562" w:rsidRPr="0071419D">
        <w:rPr>
          <w:rFonts w:ascii="Montserrat" w:hAnsi="Montserrat"/>
          <w:sz w:val="22"/>
          <w:szCs w:val="22"/>
          <w:lang w:val="es-MX"/>
        </w:rPr>
        <w:t xml:space="preserve">al </w:t>
      </w:r>
      <w:r w:rsidR="006F7B96" w:rsidRPr="0071419D">
        <w:rPr>
          <w:rFonts w:ascii="Montserrat" w:hAnsi="Montserrat"/>
          <w:sz w:val="22"/>
          <w:szCs w:val="22"/>
          <w:lang w:val="es-MX"/>
        </w:rPr>
        <w:t xml:space="preserve">lograr un </w:t>
      </w:r>
      <w:r w:rsidR="002A5D69" w:rsidRPr="0071419D">
        <w:rPr>
          <w:rFonts w:ascii="Montserrat" w:hAnsi="Montserrat"/>
          <w:sz w:val="22"/>
          <w:szCs w:val="22"/>
          <w:lang w:val="es-MX"/>
        </w:rPr>
        <w:t>135.6 por ciento</w:t>
      </w:r>
      <w:r w:rsidR="006F7B96" w:rsidRPr="0071419D">
        <w:rPr>
          <w:rFonts w:ascii="Montserrat" w:hAnsi="Montserrat"/>
          <w:sz w:val="22"/>
          <w:szCs w:val="22"/>
          <w:lang w:val="es-MX"/>
        </w:rPr>
        <w:t xml:space="preserve"> de productividad</w:t>
      </w:r>
      <w:r w:rsidR="002A5D69" w:rsidRPr="0071419D">
        <w:rPr>
          <w:rFonts w:ascii="Montserrat" w:hAnsi="Montserrat"/>
          <w:sz w:val="22"/>
          <w:szCs w:val="22"/>
          <w:lang w:val="es-MX"/>
        </w:rPr>
        <w:t xml:space="preserve">. </w:t>
      </w:r>
    </w:p>
    <w:p w14:paraId="13601246" w14:textId="77777777" w:rsidR="002A5D69" w:rsidRPr="0071419D" w:rsidRDefault="002A5D69" w:rsidP="00BE21CA">
      <w:pPr>
        <w:jc w:val="both"/>
        <w:rPr>
          <w:rFonts w:ascii="Montserrat" w:hAnsi="Montserrat"/>
          <w:sz w:val="22"/>
          <w:szCs w:val="22"/>
          <w:lang w:val="es-MX"/>
        </w:rPr>
      </w:pPr>
    </w:p>
    <w:p w14:paraId="5A59B5C2" w14:textId="431EDCCD" w:rsidR="00BE21CA" w:rsidRPr="0071419D" w:rsidRDefault="002A5D69" w:rsidP="002A5D69">
      <w:pPr>
        <w:jc w:val="both"/>
        <w:rPr>
          <w:rFonts w:ascii="Montserrat" w:hAnsi="Montserrat"/>
          <w:sz w:val="22"/>
          <w:szCs w:val="22"/>
          <w:lang w:val="es-MX"/>
        </w:rPr>
      </w:pPr>
      <w:r w:rsidRPr="0071419D">
        <w:rPr>
          <w:rFonts w:ascii="Montserrat" w:hAnsi="Montserrat"/>
          <w:sz w:val="22"/>
          <w:szCs w:val="22"/>
          <w:lang w:val="es-MX"/>
        </w:rPr>
        <w:t xml:space="preserve">La estrategia de continuidad de los servicios de salud implementada por el director general del IMSS, Zoé Robledo, </w:t>
      </w:r>
      <w:r w:rsidR="006F7B96" w:rsidRPr="0071419D">
        <w:rPr>
          <w:rFonts w:ascii="Montserrat" w:hAnsi="Montserrat"/>
          <w:sz w:val="22"/>
          <w:szCs w:val="22"/>
          <w:lang w:val="es-MX"/>
        </w:rPr>
        <w:t xml:space="preserve">y </w:t>
      </w:r>
      <w:r w:rsidRPr="0071419D">
        <w:rPr>
          <w:rFonts w:ascii="Montserrat" w:hAnsi="Montserrat"/>
          <w:sz w:val="22"/>
          <w:szCs w:val="22"/>
          <w:lang w:val="es-MX"/>
        </w:rPr>
        <w:t xml:space="preserve">coordinada por la directora de Prestaciones Médicas, doctora Célida Duque Molina, permitió en esta jornada concretar 91 mil 999 Consultas de Medicina Familiar, </w:t>
      </w:r>
      <w:r w:rsidR="00BE21CA" w:rsidRPr="0071419D">
        <w:rPr>
          <w:rFonts w:ascii="Montserrat" w:hAnsi="Montserrat"/>
          <w:sz w:val="22"/>
          <w:szCs w:val="22"/>
          <w:lang w:val="es-MX"/>
        </w:rPr>
        <w:t xml:space="preserve">70 mil 315 Detecciones, </w:t>
      </w:r>
      <w:r w:rsidRPr="0071419D">
        <w:rPr>
          <w:rFonts w:ascii="Montserrat" w:hAnsi="Montserrat"/>
          <w:sz w:val="22"/>
          <w:szCs w:val="22"/>
          <w:lang w:val="es-MX"/>
        </w:rPr>
        <w:t xml:space="preserve">25 mil 605 Consultas de Especialidad, </w:t>
      </w:r>
      <w:r w:rsidR="00BE21CA" w:rsidRPr="0071419D">
        <w:rPr>
          <w:rFonts w:ascii="Montserrat" w:hAnsi="Montserrat"/>
          <w:sz w:val="22"/>
          <w:szCs w:val="22"/>
          <w:lang w:val="es-MX"/>
        </w:rPr>
        <w:t>5 mil 406 Estudios Auxiliares de Diagnóstico y Tratamiento</w:t>
      </w:r>
      <w:r w:rsidRPr="0071419D">
        <w:rPr>
          <w:rFonts w:ascii="Montserrat" w:hAnsi="Montserrat"/>
          <w:sz w:val="22"/>
          <w:szCs w:val="22"/>
          <w:lang w:val="es-MX"/>
        </w:rPr>
        <w:t>, y 3 mil 205 Cirugías.</w:t>
      </w:r>
    </w:p>
    <w:p w14:paraId="08C09D70" w14:textId="77777777" w:rsidR="00DE7562" w:rsidRPr="0071419D" w:rsidRDefault="00DE7562" w:rsidP="00FF63D5">
      <w:pPr>
        <w:jc w:val="both"/>
        <w:rPr>
          <w:rFonts w:ascii="Montserrat" w:hAnsi="Montserrat"/>
          <w:sz w:val="22"/>
          <w:szCs w:val="22"/>
          <w:lang w:val="es-MX"/>
        </w:rPr>
      </w:pPr>
    </w:p>
    <w:p w14:paraId="42E77E21" w14:textId="5C12E261" w:rsidR="002A5D69" w:rsidRPr="0071419D" w:rsidRDefault="002A5D69" w:rsidP="002A5D69">
      <w:pPr>
        <w:jc w:val="both"/>
        <w:rPr>
          <w:rFonts w:ascii="Montserrat" w:hAnsi="Montserrat"/>
          <w:sz w:val="22"/>
          <w:szCs w:val="22"/>
          <w:lang w:val="es-MX"/>
        </w:rPr>
      </w:pPr>
      <w:r w:rsidRPr="0071419D">
        <w:rPr>
          <w:rFonts w:ascii="Montserrat" w:hAnsi="Montserrat"/>
          <w:sz w:val="22"/>
          <w:szCs w:val="22"/>
          <w:lang w:val="es-MX"/>
        </w:rPr>
        <w:t>Durante este fin de semana se realizaron 23 Trasplantes de órganos o tejidos,</w:t>
      </w:r>
      <w:r w:rsidRPr="0071419D">
        <w:rPr>
          <w:sz w:val="28"/>
        </w:rPr>
        <w:t xml:space="preserve"> </w:t>
      </w:r>
      <w:r w:rsidRPr="0071419D">
        <w:rPr>
          <w:rFonts w:ascii="Montserrat" w:hAnsi="Montserrat"/>
          <w:sz w:val="22"/>
          <w:szCs w:val="22"/>
          <w:lang w:val="es-MX"/>
        </w:rPr>
        <w:t>de los cuales fueron once de riñón, tres de córnea y nueve de células troncales hematopoyéticas. Además se efectuaron 15 donaciones cadavéricas, de est</w:t>
      </w:r>
      <w:r w:rsidR="0071419D">
        <w:rPr>
          <w:rFonts w:ascii="Montserrat" w:hAnsi="Montserrat"/>
          <w:sz w:val="22"/>
          <w:szCs w:val="22"/>
          <w:lang w:val="es-MX"/>
        </w:rPr>
        <w:t>a</w:t>
      </w:r>
      <w:r w:rsidRPr="0071419D">
        <w:rPr>
          <w:rFonts w:ascii="Montserrat" w:hAnsi="Montserrat"/>
          <w:sz w:val="22"/>
          <w:szCs w:val="22"/>
          <w:lang w:val="es-MX"/>
        </w:rPr>
        <w:t>s tres fueron multiorgánicas en donde se obtuvieron seis riñones, un hígado y 30 córneas.</w:t>
      </w:r>
    </w:p>
    <w:p w14:paraId="0A9F4C8F" w14:textId="77777777" w:rsidR="00D56300" w:rsidRPr="0071419D" w:rsidRDefault="00D56300" w:rsidP="00FF63D5">
      <w:pPr>
        <w:jc w:val="both"/>
        <w:rPr>
          <w:rFonts w:ascii="Montserrat" w:hAnsi="Montserrat"/>
          <w:sz w:val="22"/>
          <w:szCs w:val="22"/>
          <w:lang w:val="es-MX"/>
        </w:rPr>
      </w:pPr>
    </w:p>
    <w:p w14:paraId="3CBC404A" w14:textId="3FB514A3" w:rsidR="00FA2BA8" w:rsidRPr="0071419D" w:rsidRDefault="001830C2" w:rsidP="001830C2">
      <w:pPr>
        <w:jc w:val="both"/>
        <w:rPr>
          <w:rFonts w:ascii="Montserrat" w:hAnsi="Montserrat"/>
          <w:sz w:val="22"/>
          <w:szCs w:val="22"/>
          <w:lang w:val="es-MX"/>
        </w:rPr>
      </w:pPr>
      <w:r w:rsidRPr="0071419D">
        <w:rPr>
          <w:rFonts w:ascii="Montserrat" w:hAnsi="Montserrat"/>
          <w:sz w:val="22"/>
          <w:szCs w:val="22"/>
          <w:lang w:val="es-MX"/>
        </w:rPr>
        <w:t xml:space="preserve">Gracias </w:t>
      </w:r>
      <w:r w:rsidR="0071419D" w:rsidRPr="0071419D">
        <w:rPr>
          <w:rFonts w:ascii="Montserrat" w:hAnsi="Montserrat"/>
          <w:sz w:val="22"/>
          <w:szCs w:val="22"/>
          <w:lang w:val="es-MX"/>
        </w:rPr>
        <w:t xml:space="preserve">al altruismo </w:t>
      </w:r>
      <w:r w:rsidRPr="0071419D">
        <w:rPr>
          <w:rFonts w:ascii="Montserrat" w:hAnsi="Montserrat"/>
          <w:sz w:val="22"/>
          <w:szCs w:val="22"/>
          <w:lang w:val="es-MX"/>
        </w:rPr>
        <w:t xml:space="preserve">de familiares </w:t>
      </w:r>
      <w:r w:rsidR="0071419D" w:rsidRPr="0071419D">
        <w:rPr>
          <w:rFonts w:ascii="Montserrat" w:hAnsi="Montserrat"/>
          <w:sz w:val="22"/>
          <w:szCs w:val="22"/>
          <w:lang w:val="es-MX"/>
        </w:rPr>
        <w:t xml:space="preserve">de donantes potenciales </w:t>
      </w:r>
      <w:r w:rsidRPr="0071419D">
        <w:rPr>
          <w:rFonts w:ascii="Montserrat" w:hAnsi="Montserrat"/>
          <w:sz w:val="22"/>
          <w:szCs w:val="22"/>
          <w:lang w:val="es-MX"/>
        </w:rPr>
        <w:t xml:space="preserve">se concretaron las </w:t>
      </w:r>
      <w:r w:rsidR="00FA2BA8" w:rsidRPr="0071419D">
        <w:rPr>
          <w:rFonts w:ascii="Montserrat" w:hAnsi="Montserrat"/>
          <w:sz w:val="22"/>
          <w:szCs w:val="22"/>
          <w:lang w:val="es-MX"/>
        </w:rPr>
        <w:t xml:space="preserve">donaciones </w:t>
      </w:r>
      <w:r w:rsidRPr="0071419D">
        <w:rPr>
          <w:rFonts w:ascii="Montserrat" w:hAnsi="Montserrat"/>
          <w:sz w:val="22"/>
          <w:szCs w:val="22"/>
          <w:lang w:val="es-MX"/>
        </w:rPr>
        <w:t xml:space="preserve">multiorgánicas en la UMAE Hospital de Especialidades Puebla, UMAE Hospital de </w:t>
      </w:r>
      <w:r w:rsidRPr="0071419D">
        <w:rPr>
          <w:rFonts w:ascii="Montserrat" w:hAnsi="Montserrat"/>
          <w:sz w:val="22"/>
          <w:szCs w:val="22"/>
          <w:lang w:val="es-MX"/>
        </w:rPr>
        <w:lastRenderedPageBreak/>
        <w:t>Especialidades Centro Médico Nacional (CMN) La Raza y Hospital General de Zona (HGZ) No. 1 Campeche</w:t>
      </w:r>
      <w:r w:rsidR="00FA2BA8" w:rsidRPr="0071419D">
        <w:rPr>
          <w:rFonts w:ascii="Montserrat" w:hAnsi="Montserrat"/>
          <w:sz w:val="22"/>
          <w:szCs w:val="22"/>
          <w:lang w:val="es-MX"/>
        </w:rPr>
        <w:t xml:space="preserve">. </w:t>
      </w:r>
    </w:p>
    <w:p w14:paraId="6ADC82A3" w14:textId="77777777" w:rsidR="00FA2BA8" w:rsidRPr="0071419D" w:rsidRDefault="00FA2BA8" w:rsidP="001830C2">
      <w:pPr>
        <w:jc w:val="both"/>
        <w:rPr>
          <w:rFonts w:ascii="Montserrat" w:hAnsi="Montserrat"/>
          <w:sz w:val="22"/>
          <w:szCs w:val="22"/>
          <w:lang w:val="es-MX"/>
        </w:rPr>
      </w:pPr>
    </w:p>
    <w:p w14:paraId="1C48CC43" w14:textId="36BCA7C7" w:rsidR="00D56300" w:rsidRPr="0071419D" w:rsidRDefault="00FA2BA8" w:rsidP="001830C2">
      <w:pPr>
        <w:jc w:val="both"/>
        <w:rPr>
          <w:rFonts w:ascii="Montserrat" w:hAnsi="Montserrat"/>
          <w:sz w:val="22"/>
          <w:szCs w:val="22"/>
          <w:lang w:val="es-MX"/>
        </w:rPr>
      </w:pPr>
      <w:r w:rsidRPr="0071419D">
        <w:rPr>
          <w:rFonts w:ascii="Montserrat" w:hAnsi="Montserrat"/>
          <w:sz w:val="22"/>
          <w:szCs w:val="22"/>
          <w:lang w:val="es-MX"/>
        </w:rPr>
        <w:t>A</w:t>
      </w:r>
      <w:r w:rsidR="001830C2" w:rsidRPr="0071419D">
        <w:rPr>
          <w:rFonts w:ascii="Montserrat" w:hAnsi="Montserrat"/>
          <w:sz w:val="22"/>
          <w:szCs w:val="22"/>
          <w:lang w:val="es-MX"/>
        </w:rPr>
        <w:t xml:space="preserve">demás de 12 donaciones de tejidos en la UMAE Hospital General CMN La Raza, UMAE Hospital de Cardiología No. 34 Monterrey, Nuevo León; Hospital General Regional (HGR) No. 1 Tijuana, Baja California; HGR No. </w:t>
      </w:r>
      <w:r w:rsidRPr="0071419D">
        <w:rPr>
          <w:rFonts w:ascii="Montserrat" w:hAnsi="Montserrat"/>
          <w:sz w:val="22"/>
          <w:szCs w:val="22"/>
          <w:lang w:val="es-MX"/>
        </w:rPr>
        <w:t xml:space="preserve">200 Tecámac y </w:t>
      </w:r>
      <w:r w:rsidR="001830C2" w:rsidRPr="0071419D">
        <w:rPr>
          <w:rFonts w:ascii="Montserrat" w:hAnsi="Montserrat"/>
          <w:sz w:val="22"/>
          <w:szCs w:val="22"/>
          <w:lang w:val="es-MX"/>
        </w:rPr>
        <w:t xml:space="preserve">HGZ </w:t>
      </w:r>
      <w:r w:rsidRPr="0071419D">
        <w:rPr>
          <w:rFonts w:ascii="Montserrat" w:hAnsi="Montserrat"/>
          <w:sz w:val="22"/>
          <w:szCs w:val="22"/>
          <w:lang w:val="es-MX"/>
        </w:rPr>
        <w:t xml:space="preserve">No. </w:t>
      </w:r>
      <w:r w:rsidR="001830C2" w:rsidRPr="0071419D">
        <w:rPr>
          <w:rFonts w:ascii="Montserrat" w:hAnsi="Montserrat"/>
          <w:sz w:val="22"/>
          <w:szCs w:val="22"/>
          <w:lang w:val="es-MX"/>
        </w:rPr>
        <w:t xml:space="preserve">197 Texcoco </w:t>
      </w:r>
      <w:r w:rsidRPr="0071419D">
        <w:rPr>
          <w:rFonts w:ascii="Montserrat" w:hAnsi="Montserrat"/>
          <w:sz w:val="22"/>
          <w:szCs w:val="22"/>
          <w:lang w:val="es-MX"/>
        </w:rPr>
        <w:t xml:space="preserve">Estado de </w:t>
      </w:r>
      <w:r w:rsidR="001830C2" w:rsidRPr="0071419D">
        <w:rPr>
          <w:rFonts w:ascii="Montserrat" w:hAnsi="Montserrat"/>
          <w:sz w:val="22"/>
          <w:szCs w:val="22"/>
          <w:lang w:val="es-MX"/>
        </w:rPr>
        <w:t>México</w:t>
      </w:r>
      <w:r w:rsidRPr="0071419D">
        <w:rPr>
          <w:rFonts w:ascii="Montserrat" w:hAnsi="Montserrat"/>
          <w:sz w:val="22"/>
          <w:szCs w:val="22"/>
          <w:lang w:val="es-MX"/>
        </w:rPr>
        <w:t xml:space="preserve"> </w:t>
      </w:r>
      <w:r w:rsidR="001830C2" w:rsidRPr="0071419D">
        <w:rPr>
          <w:rFonts w:ascii="Montserrat" w:hAnsi="Montserrat"/>
          <w:sz w:val="22"/>
          <w:szCs w:val="22"/>
          <w:lang w:val="es-MX"/>
        </w:rPr>
        <w:t>Oriente</w:t>
      </w:r>
      <w:r w:rsidRPr="0071419D">
        <w:rPr>
          <w:rFonts w:ascii="Montserrat" w:hAnsi="Montserrat"/>
          <w:sz w:val="22"/>
          <w:szCs w:val="22"/>
          <w:lang w:val="es-MX"/>
        </w:rPr>
        <w:t xml:space="preserve">; </w:t>
      </w:r>
      <w:r w:rsidR="001830C2" w:rsidRPr="0071419D">
        <w:rPr>
          <w:rFonts w:ascii="Montserrat" w:hAnsi="Montserrat"/>
          <w:sz w:val="22"/>
          <w:szCs w:val="22"/>
          <w:lang w:val="es-MX"/>
        </w:rPr>
        <w:t xml:space="preserve">dos en HGZ </w:t>
      </w:r>
      <w:r w:rsidRPr="0071419D">
        <w:rPr>
          <w:rFonts w:ascii="Montserrat" w:hAnsi="Montserrat"/>
          <w:sz w:val="22"/>
          <w:szCs w:val="22"/>
          <w:lang w:val="es-MX"/>
        </w:rPr>
        <w:t xml:space="preserve">No. </w:t>
      </w:r>
      <w:r w:rsidR="001830C2" w:rsidRPr="0071419D">
        <w:rPr>
          <w:rFonts w:ascii="Montserrat" w:hAnsi="Montserrat"/>
          <w:sz w:val="22"/>
          <w:szCs w:val="22"/>
          <w:lang w:val="es-MX"/>
        </w:rPr>
        <w:t xml:space="preserve">1 Colima, dos en HGZ </w:t>
      </w:r>
      <w:r w:rsidRPr="0071419D">
        <w:rPr>
          <w:rFonts w:ascii="Montserrat" w:hAnsi="Montserrat"/>
          <w:sz w:val="22"/>
          <w:szCs w:val="22"/>
          <w:lang w:val="es-MX"/>
        </w:rPr>
        <w:t xml:space="preserve">No. </w:t>
      </w:r>
      <w:r w:rsidR="001830C2" w:rsidRPr="0071419D">
        <w:rPr>
          <w:rFonts w:ascii="Montserrat" w:hAnsi="Montserrat"/>
          <w:sz w:val="22"/>
          <w:szCs w:val="22"/>
          <w:lang w:val="es-MX"/>
        </w:rPr>
        <w:t xml:space="preserve">1 Durango, HGZ </w:t>
      </w:r>
      <w:r w:rsidRPr="0071419D">
        <w:rPr>
          <w:rFonts w:ascii="Montserrat" w:hAnsi="Montserrat"/>
          <w:sz w:val="22"/>
          <w:szCs w:val="22"/>
          <w:lang w:val="es-MX"/>
        </w:rPr>
        <w:t xml:space="preserve">No. </w:t>
      </w:r>
      <w:r w:rsidR="001830C2" w:rsidRPr="0071419D">
        <w:rPr>
          <w:rFonts w:ascii="Montserrat" w:hAnsi="Montserrat"/>
          <w:sz w:val="22"/>
          <w:szCs w:val="22"/>
          <w:lang w:val="es-MX"/>
        </w:rPr>
        <w:t xml:space="preserve">1 Zacatecas, HGZ </w:t>
      </w:r>
      <w:r w:rsidRPr="0071419D">
        <w:rPr>
          <w:rFonts w:ascii="Montserrat" w:hAnsi="Montserrat"/>
          <w:sz w:val="22"/>
          <w:szCs w:val="22"/>
          <w:lang w:val="es-MX"/>
        </w:rPr>
        <w:t xml:space="preserve">No. 33 Monterrey </w:t>
      </w:r>
      <w:r w:rsidR="001830C2" w:rsidRPr="0071419D">
        <w:rPr>
          <w:rFonts w:ascii="Montserrat" w:hAnsi="Montserrat"/>
          <w:sz w:val="22"/>
          <w:szCs w:val="22"/>
          <w:lang w:val="es-MX"/>
        </w:rPr>
        <w:t xml:space="preserve">y HGR </w:t>
      </w:r>
      <w:r w:rsidRPr="0071419D">
        <w:rPr>
          <w:rFonts w:ascii="Montserrat" w:hAnsi="Montserrat"/>
          <w:sz w:val="22"/>
          <w:szCs w:val="22"/>
          <w:lang w:val="es-MX"/>
        </w:rPr>
        <w:t xml:space="preserve">No. </w:t>
      </w:r>
      <w:r w:rsidR="001830C2" w:rsidRPr="0071419D">
        <w:rPr>
          <w:rFonts w:ascii="Montserrat" w:hAnsi="Montserrat"/>
          <w:sz w:val="22"/>
          <w:szCs w:val="22"/>
          <w:lang w:val="es-MX"/>
        </w:rPr>
        <w:t>110 Jalisco</w:t>
      </w:r>
      <w:r w:rsidRPr="0071419D">
        <w:rPr>
          <w:rFonts w:ascii="Montserrat" w:hAnsi="Montserrat"/>
          <w:sz w:val="22"/>
          <w:szCs w:val="22"/>
          <w:lang w:val="es-MX"/>
        </w:rPr>
        <w:t>.</w:t>
      </w:r>
    </w:p>
    <w:p w14:paraId="24947A59" w14:textId="77777777" w:rsidR="007C4F45" w:rsidRPr="0071419D" w:rsidRDefault="007C4F45" w:rsidP="00ED6996">
      <w:pPr>
        <w:spacing w:line="240" w:lineRule="atLeast"/>
        <w:jc w:val="both"/>
        <w:rPr>
          <w:rFonts w:ascii="Montserrat" w:hAnsi="Montserrat"/>
          <w:sz w:val="22"/>
          <w:szCs w:val="22"/>
          <w:lang w:val="es-MX"/>
        </w:rPr>
      </w:pPr>
    </w:p>
    <w:p w14:paraId="538C383C" w14:textId="072E2E13" w:rsidR="00855E83" w:rsidRPr="0071419D" w:rsidRDefault="007C4F45" w:rsidP="007C4F45">
      <w:pPr>
        <w:spacing w:line="240" w:lineRule="atLeast"/>
        <w:jc w:val="both"/>
        <w:rPr>
          <w:rFonts w:ascii="Montserrat" w:hAnsi="Montserrat"/>
          <w:sz w:val="22"/>
          <w:szCs w:val="22"/>
          <w:lang w:val="es-MX"/>
        </w:rPr>
      </w:pPr>
      <w:r w:rsidRPr="0071419D">
        <w:rPr>
          <w:rFonts w:ascii="Montserrat" w:hAnsi="Montserrat"/>
          <w:sz w:val="22"/>
          <w:szCs w:val="22"/>
          <w:lang w:val="es-MX"/>
        </w:rPr>
        <w:t>El Seguro Social ha planeado la realización de 24 Jornadas Extraordinarias de Continuidad de los Servicios de Salud para este año, con el objetivo de beneficiar al mayor número de derechohabientes que requieren d</w:t>
      </w:r>
      <w:r w:rsidR="00AE6D04">
        <w:rPr>
          <w:rFonts w:ascii="Montserrat" w:hAnsi="Montserrat"/>
          <w:sz w:val="22"/>
          <w:szCs w:val="22"/>
          <w:lang w:val="es-MX"/>
        </w:rPr>
        <w:t>e un servicio médico de calidad</w:t>
      </w:r>
      <w:r w:rsidRPr="0071419D">
        <w:rPr>
          <w:rFonts w:ascii="Montserrat" w:hAnsi="Montserrat"/>
          <w:sz w:val="22"/>
          <w:szCs w:val="22"/>
          <w:lang w:val="es-MX"/>
        </w:rPr>
        <w:t xml:space="preserve">. </w:t>
      </w:r>
    </w:p>
    <w:p w14:paraId="547261CD" w14:textId="77777777" w:rsidR="006F7B96" w:rsidRPr="00560B97" w:rsidRDefault="006F7B96" w:rsidP="00855E83">
      <w:pPr>
        <w:spacing w:line="240" w:lineRule="atLeast"/>
        <w:rPr>
          <w:rFonts w:ascii="Montserrat" w:hAnsi="Montserrat"/>
          <w:sz w:val="20"/>
          <w:szCs w:val="22"/>
        </w:rPr>
      </w:pPr>
    </w:p>
    <w:p w14:paraId="5F85DBA8" w14:textId="77777777" w:rsidR="00A0367F" w:rsidRDefault="00A0367F" w:rsidP="00A0367F">
      <w:pPr>
        <w:spacing w:line="240" w:lineRule="atLeast"/>
        <w:jc w:val="center"/>
        <w:rPr>
          <w:rFonts w:ascii="Montserrat" w:hAnsi="Montserrat"/>
          <w:b/>
          <w:bCs/>
          <w:lang w:val="es-MX" w:eastAsia="es-MX"/>
        </w:rPr>
      </w:pPr>
      <w:r w:rsidRPr="00723B3B">
        <w:rPr>
          <w:rFonts w:ascii="Montserrat" w:hAnsi="Montserrat"/>
          <w:b/>
          <w:bCs/>
          <w:lang w:val="es-MX" w:eastAsia="es-MX"/>
        </w:rPr>
        <w:t>---o0o---</w:t>
      </w:r>
    </w:p>
    <w:p w14:paraId="29CB4F69" w14:textId="77777777" w:rsidR="002E306C" w:rsidRDefault="002E306C" w:rsidP="00A0367F">
      <w:pPr>
        <w:spacing w:line="240" w:lineRule="atLeast"/>
        <w:jc w:val="center"/>
        <w:rPr>
          <w:rFonts w:ascii="Montserrat" w:hAnsi="Montserrat"/>
          <w:b/>
          <w:bCs/>
          <w:lang w:val="es-MX" w:eastAsia="es-MX"/>
        </w:rPr>
      </w:pPr>
    </w:p>
    <w:p w14:paraId="77B23CEB" w14:textId="77777777" w:rsidR="002E306C" w:rsidRDefault="002E306C" w:rsidP="002E306C">
      <w:pPr>
        <w:spacing w:line="240" w:lineRule="atLeast"/>
        <w:rPr>
          <w:rFonts w:ascii="Montserrat" w:hAnsi="Montserrat"/>
          <w:b/>
          <w:bCs/>
          <w:lang w:val="es-MX" w:eastAsia="es-MX"/>
        </w:rPr>
      </w:pPr>
    </w:p>
    <w:p w14:paraId="1108E75C" w14:textId="77777777" w:rsidR="002E306C" w:rsidRPr="002E306C" w:rsidRDefault="002E306C" w:rsidP="002E306C">
      <w:pPr>
        <w:spacing w:line="240" w:lineRule="atLeast"/>
        <w:rPr>
          <w:rFonts w:ascii="Montserrat" w:hAnsi="Montserrat"/>
          <w:b/>
          <w:bCs/>
          <w:lang w:val="es-MX" w:eastAsia="es-MX"/>
        </w:rPr>
      </w:pPr>
      <w:r w:rsidRPr="002E306C">
        <w:rPr>
          <w:rFonts w:ascii="Montserrat" w:hAnsi="Montserrat"/>
          <w:b/>
          <w:bCs/>
          <w:lang w:val="es-MX" w:eastAsia="es-MX"/>
        </w:rPr>
        <w:t>LINK FOTOS:</w:t>
      </w:r>
    </w:p>
    <w:p w14:paraId="0BD7F20B" w14:textId="67C85D0F" w:rsidR="002E306C" w:rsidRDefault="00843A10" w:rsidP="002E306C">
      <w:pPr>
        <w:spacing w:line="240" w:lineRule="atLeast"/>
        <w:rPr>
          <w:rFonts w:ascii="Montserrat" w:hAnsi="Montserrat"/>
          <w:b/>
          <w:bCs/>
          <w:lang w:val="es-MX" w:eastAsia="es-MX"/>
        </w:rPr>
      </w:pPr>
      <w:hyperlink r:id="rId7" w:history="1">
        <w:r w:rsidR="002E306C" w:rsidRPr="00291ABC">
          <w:rPr>
            <w:rStyle w:val="Hipervnculo"/>
            <w:rFonts w:ascii="Montserrat" w:hAnsi="Montserrat"/>
            <w:b/>
            <w:bCs/>
            <w:lang w:val="es-MX" w:eastAsia="es-MX"/>
          </w:rPr>
          <w:t>https://acortar.link/XSR7iy</w:t>
        </w:r>
      </w:hyperlink>
    </w:p>
    <w:p w14:paraId="2F03859D" w14:textId="77777777" w:rsidR="002E306C" w:rsidRDefault="002E306C" w:rsidP="002E306C">
      <w:pPr>
        <w:spacing w:line="240" w:lineRule="atLeast"/>
        <w:rPr>
          <w:rFonts w:ascii="Montserrat" w:hAnsi="Montserrat"/>
          <w:b/>
          <w:bCs/>
          <w:lang w:val="es-MX" w:eastAsia="es-MX"/>
        </w:rPr>
      </w:pPr>
    </w:p>
    <w:sectPr w:rsidR="002E306C" w:rsidSect="00537609">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D401E4" w14:textId="77777777" w:rsidR="004A71C2" w:rsidRDefault="004A71C2">
      <w:r>
        <w:separator/>
      </w:r>
    </w:p>
  </w:endnote>
  <w:endnote w:type="continuationSeparator" w:id="0">
    <w:p w14:paraId="6D1390AD" w14:textId="77777777" w:rsidR="004A71C2" w:rsidRDefault="004A71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4002EFF" w:usb1="C200247B" w:usb2="00000009" w:usb3="00000000" w:csb0="000001FF" w:csb1="00000000"/>
  </w:font>
  <w:font w:name="Tahoma">
    <w:panose1 w:val="00000000000000000000"/>
    <w:charset w:val="00"/>
    <w:family w:val="swiss"/>
    <w:notTrueType/>
    <w:pitch w:val="variable"/>
    <w:sig w:usb0="00000003" w:usb1="00000000" w:usb2="00000000" w:usb3="00000000" w:csb0="00000001"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48B2BE" w14:textId="77777777" w:rsidR="004A71C2" w:rsidRDefault="004A71C2">
      <w:r>
        <w:separator/>
      </w:r>
    </w:p>
  </w:footnote>
  <w:footnote w:type="continuationSeparator" w:id="0">
    <w:p w14:paraId="2F69DE79" w14:textId="77777777" w:rsidR="004A71C2" w:rsidRDefault="004A71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843A10"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843A10"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D26552B"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643871"/>
    <w:multiLevelType w:val="hybridMultilevel"/>
    <w:tmpl w:val="14148E0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47925E58"/>
    <w:multiLevelType w:val="hybridMultilevel"/>
    <w:tmpl w:val="4CEC7B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607A64B1"/>
    <w:multiLevelType w:val="hybridMultilevel"/>
    <w:tmpl w:val="7A46700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655A0B80"/>
    <w:multiLevelType w:val="hybridMultilevel"/>
    <w:tmpl w:val="E82EEC18"/>
    <w:lvl w:ilvl="0" w:tplc="23B4FEBA">
      <w:numFmt w:val="bullet"/>
      <w:lvlText w:val=""/>
      <w:lvlJc w:val="left"/>
      <w:pPr>
        <w:ind w:left="720" w:hanging="360"/>
      </w:pPr>
      <w:rPr>
        <w:rFonts w:ascii="Symbol" w:eastAsiaTheme="minorEastAsia" w:hAnsi="Symbol" w:cstheme="minorBidi"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69BE6F87"/>
    <w:multiLevelType w:val="hybridMultilevel"/>
    <w:tmpl w:val="3034C508"/>
    <w:lvl w:ilvl="0" w:tplc="ABC88F3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03587936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67202749">
    <w:abstractNumId w:val="5"/>
  </w:num>
  <w:num w:numId="3" w16cid:durableId="1395470466">
    <w:abstractNumId w:val="2"/>
  </w:num>
  <w:num w:numId="4" w16cid:durableId="870190626">
    <w:abstractNumId w:val="3"/>
  </w:num>
  <w:num w:numId="5" w16cid:durableId="1235973155">
    <w:abstractNumId w:val="1"/>
  </w:num>
  <w:num w:numId="6" w16cid:durableId="442187863">
    <w:abstractNumId w:val="9"/>
  </w:num>
  <w:num w:numId="7" w16cid:durableId="745227384">
    <w:abstractNumId w:val="6"/>
  </w:num>
  <w:num w:numId="8" w16cid:durableId="1871843226">
    <w:abstractNumId w:val="0"/>
  </w:num>
  <w:num w:numId="9" w16cid:durableId="660162119">
    <w:abstractNumId w:val="4"/>
  </w:num>
  <w:num w:numId="10" w16cid:durableId="24673784">
    <w:abstractNumId w:val="8"/>
  </w:num>
  <w:num w:numId="11" w16cid:durableId="115043983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15CFC"/>
    <w:rsid w:val="00005FFE"/>
    <w:rsid w:val="00025330"/>
    <w:rsid w:val="00034C4F"/>
    <w:rsid w:val="00060ED8"/>
    <w:rsid w:val="0006744A"/>
    <w:rsid w:val="00076E7A"/>
    <w:rsid w:val="000971FE"/>
    <w:rsid w:val="000A13DA"/>
    <w:rsid w:val="000B1AFB"/>
    <w:rsid w:val="000D2516"/>
    <w:rsid w:val="000E0188"/>
    <w:rsid w:val="000E6571"/>
    <w:rsid w:val="000F0AF3"/>
    <w:rsid w:val="000F44EB"/>
    <w:rsid w:val="0010232B"/>
    <w:rsid w:val="001037FE"/>
    <w:rsid w:val="00105D06"/>
    <w:rsid w:val="00114042"/>
    <w:rsid w:val="001421D8"/>
    <w:rsid w:val="00151798"/>
    <w:rsid w:val="00166B8A"/>
    <w:rsid w:val="00172577"/>
    <w:rsid w:val="001749B2"/>
    <w:rsid w:val="001775C1"/>
    <w:rsid w:val="001830C2"/>
    <w:rsid w:val="00197B35"/>
    <w:rsid w:val="001C5D3A"/>
    <w:rsid w:val="001E2F93"/>
    <w:rsid w:val="001E7C93"/>
    <w:rsid w:val="001F4D75"/>
    <w:rsid w:val="002019D2"/>
    <w:rsid w:val="002109AD"/>
    <w:rsid w:val="002164B6"/>
    <w:rsid w:val="002169BC"/>
    <w:rsid w:val="00233BBB"/>
    <w:rsid w:val="00236F6A"/>
    <w:rsid w:val="00250FD4"/>
    <w:rsid w:val="002529AF"/>
    <w:rsid w:val="002575FF"/>
    <w:rsid w:val="002A4683"/>
    <w:rsid w:val="002A5D69"/>
    <w:rsid w:val="002C783B"/>
    <w:rsid w:val="002E165A"/>
    <w:rsid w:val="002E306C"/>
    <w:rsid w:val="00330C14"/>
    <w:rsid w:val="00336A69"/>
    <w:rsid w:val="00375E8D"/>
    <w:rsid w:val="003822D7"/>
    <w:rsid w:val="00386D40"/>
    <w:rsid w:val="00395EDF"/>
    <w:rsid w:val="003A0BA3"/>
    <w:rsid w:val="003C1E4B"/>
    <w:rsid w:val="003D230C"/>
    <w:rsid w:val="003F0038"/>
    <w:rsid w:val="003F1767"/>
    <w:rsid w:val="0040133D"/>
    <w:rsid w:val="00401FE1"/>
    <w:rsid w:val="0042335A"/>
    <w:rsid w:val="00437EA2"/>
    <w:rsid w:val="00465FDB"/>
    <w:rsid w:val="004725CB"/>
    <w:rsid w:val="00477D63"/>
    <w:rsid w:val="0048627C"/>
    <w:rsid w:val="00491EB7"/>
    <w:rsid w:val="004A71C2"/>
    <w:rsid w:val="004B53D9"/>
    <w:rsid w:val="004D04C7"/>
    <w:rsid w:val="004D6426"/>
    <w:rsid w:val="004D77D3"/>
    <w:rsid w:val="005033C5"/>
    <w:rsid w:val="00555505"/>
    <w:rsid w:val="00560B97"/>
    <w:rsid w:val="005837CD"/>
    <w:rsid w:val="005969CF"/>
    <w:rsid w:val="005A187F"/>
    <w:rsid w:val="005B2971"/>
    <w:rsid w:val="005B5093"/>
    <w:rsid w:val="005C1E97"/>
    <w:rsid w:val="005D78F2"/>
    <w:rsid w:val="005E1353"/>
    <w:rsid w:val="00603E87"/>
    <w:rsid w:val="00611F34"/>
    <w:rsid w:val="00623EAF"/>
    <w:rsid w:val="00632066"/>
    <w:rsid w:val="00647820"/>
    <w:rsid w:val="0066191F"/>
    <w:rsid w:val="00661F57"/>
    <w:rsid w:val="006831CC"/>
    <w:rsid w:val="00694E61"/>
    <w:rsid w:val="006B1416"/>
    <w:rsid w:val="006C1435"/>
    <w:rsid w:val="006C17DD"/>
    <w:rsid w:val="006C4261"/>
    <w:rsid w:val="006E6C5F"/>
    <w:rsid w:val="006F7B96"/>
    <w:rsid w:val="007061A6"/>
    <w:rsid w:val="0071419D"/>
    <w:rsid w:val="00723B3B"/>
    <w:rsid w:val="00741957"/>
    <w:rsid w:val="00767704"/>
    <w:rsid w:val="007925E3"/>
    <w:rsid w:val="007C305A"/>
    <w:rsid w:val="007C4F45"/>
    <w:rsid w:val="0081400D"/>
    <w:rsid w:val="008201C6"/>
    <w:rsid w:val="0082077B"/>
    <w:rsid w:val="008362DE"/>
    <w:rsid w:val="00843A10"/>
    <w:rsid w:val="00855E83"/>
    <w:rsid w:val="00893574"/>
    <w:rsid w:val="008A0FB0"/>
    <w:rsid w:val="008A1EA3"/>
    <w:rsid w:val="008A7336"/>
    <w:rsid w:val="008B05B4"/>
    <w:rsid w:val="008D186F"/>
    <w:rsid w:val="008F47B2"/>
    <w:rsid w:val="008F6CF4"/>
    <w:rsid w:val="00907F78"/>
    <w:rsid w:val="00910754"/>
    <w:rsid w:val="00926B3C"/>
    <w:rsid w:val="00950200"/>
    <w:rsid w:val="0095400C"/>
    <w:rsid w:val="00954CFB"/>
    <w:rsid w:val="00956B38"/>
    <w:rsid w:val="00963887"/>
    <w:rsid w:val="009971F9"/>
    <w:rsid w:val="009A2497"/>
    <w:rsid w:val="009A3F31"/>
    <w:rsid w:val="009A4A3E"/>
    <w:rsid w:val="009A6C13"/>
    <w:rsid w:val="009B23C6"/>
    <w:rsid w:val="009B387D"/>
    <w:rsid w:val="009E642A"/>
    <w:rsid w:val="009F7525"/>
    <w:rsid w:val="00A0288F"/>
    <w:rsid w:val="00A0367F"/>
    <w:rsid w:val="00A15CFC"/>
    <w:rsid w:val="00A205FB"/>
    <w:rsid w:val="00A20C81"/>
    <w:rsid w:val="00A623F3"/>
    <w:rsid w:val="00A65B5E"/>
    <w:rsid w:val="00A7480D"/>
    <w:rsid w:val="00A85CDC"/>
    <w:rsid w:val="00AB3014"/>
    <w:rsid w:val="00AC01AD"/>
    <w:rsid w:val="00AC2B54"/>
    <w:rsid w:val="00AD7C23"/>
    <w:rsid w:val="00AE6D04"/>
    <w:rsid w:val="00AF779D"/>
    <w:rsid w:val="00B250E6"/>
    <w:rsid w:val="00B27D6C"/>
    <w:rsid w:val="00B33F7B"/>
    <w:rsid w:val="00B83E7F"/>
    <w:rsid w:val="00B977D9"/>
    <w:rsid w:val="00BB09A8"/>
    <w:rsid w:val="00BB48A4"/>
    <w:rsid w:val="00BC640D"/>
    <w:rsid w:val="00BD4B15"/>
    <w:rsid w:val="00BE21CA"/>
    <w:rsid w:val="00BE41DF"/>
    <w:rsid w:val="00C27282"/>
    <w:rsid w:val="00C31394"/>
    <w:rsid w:val="00C328AC"/>
    <w:rsid w:val="00C533E4"/>
    <w:rsid w:val="00C75F4A"/>
    <w:rsid w:val="00CA1F56"/>
    <w:rsid w:val="00CA2446"/>
    <w:rsid w:val="00CB423D"/>
    <w:rsid w:val="00CB43D6"/>
    <w:rsid w:val="00CB7B9D"/>
    <w:rsid w:val="00CD289C"/>
    <w:rsid w:val="00CE2C87"/>
    <w:rsid w:val="00CF717C"/>
    <w:rsid w:val="00D00E20"/>
    <w:rsid w:val="00D065A0"/>
    <w:rsid w:val="00D12B53"/>
    <w:rsid w:val="00D147B2"/>
    <w:rsid w:val="00D14FC9"/>
    <w:rsid w:val="00D259FD"/>
    <w:rsid w:val="00D42BC9"/>
    <w:rsid w:val="00D42C5D"/>
    <w:rsid w:val="00D4394B"/>
    <w:rsid w:val="00D56300"/>
    <w:rsid w:val="00D7239F"/>
    <w:rsid w:val="00D96627"/>
    <w:rsid w:val="00D97EEA"/>
    <w:rsid w:val="00DB6738"/>
    <w:rsid w:val="00DD0EFF"/>
    <w:rsid w:val="00DD4D8A"/>
    <w:rsid w:val="00DE0644"/>
    <w:rsid w:val="00DE7562"/>
    <w:rsid w:val="00DF2BC3"/>
    <w:rsid w:val="00DF6CFB"/>
    <w:rsid w:val="00E238DD"/>
    <w:rsid w:val="00E40856"/>
    <w:rsid w:val="00E760A3"/>
    <w:rsid w:val="00E81A5E"/>
    <w:rsid w:val="00E87A83"/>
    <w:rsid w:val="00E9640A"/>
    <w:rsid w:val="00EA43CA"/>
    <w:rsid w:val="00EB0B23"/>
    <w:rsid w:val="00EB7448"/>
    <w:rsid w:val="00EC3BE8"/>
    <w:rsid w:val="00EC43E7"/>
    <w:rsid w:val="00ED52A4"/>
    <w:rsid w:val="00ED6996"/>
    <w:rsid w:val="00F04E78"/>
    <w:rsid w:val="00F2055B"/>
    <w:rsid w:val="00F4300B"/>
    <w:rsid w:val="00F53F62"/>
    <w:rsid w:val="00F60A8E"/>
    <w:rsid w:val="00F6375D"/>
    <w:rsid w:val="00F63ADC"/>
    <w:rsid w:val="00F64AA5"/>
    <w:rsid w:val="00F85C70"/>
    <w:rsid w:val="00F85EC2"/>
    <w:rsid w:val="00F9284D"/>
    <w:rsid w:val="00FA2BA8"/>
    <w:rsid w:val="00FA7D54"/>
    <w:rsid w:val="00FB04E6"/>
    <w:rsid w:val="00FB0FC2"/>
    <w:rsid w:val="00FD6812"/>
    <w:rsid w:val="00FF63D5"/>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CAA6AC2"/>
  <w15:docId w15:val="{C24D2A86-7A56-4267-B8C6-5A011AB80C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5CF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paragraph" w:styleId="Revisin">
    <w:name w:val="Revision"/>
    <w:hidden/>
    <w:uiPriority w:val="99"/>
    <w:semiHidden/>
    <w:rsid w:val="00477D63"/>
    <w:pPr>
      <w:spacing w:after="0" w:line="240" w:lineRule="auto"/>
    </w:pPr>
    <w:rPr>
      <w:rFonts w:eastAsiaTheme="minorEastAsia"/>
      <w:sz w:val="24"/>
      <w:szCs w:val="24"/>
      <w:lang w:val="es-ES_tradnl"/>
    </w:rPr>
  </w:style>
  <w:style w:type="character" w:styleId="Hipervnculo">
    <w:name w:val="Hyperlink"/>
    <w:basedOn w:val="Fuentedeprrafopredeter"/>
    <w:uiPriority w:val="99"/>
    <w:unhideWhenUsed/>
    <w:rsid w:val="002E306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acortar.link/XSR7i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527</Words>
  <Characters>2901</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2023-01-09T15:55:00Z</cp:lastPrinted>
  <dcterms:created xsi:type="dcterms:W3CDTF">2023-07-11T16:07:00Z</dcterms:created>
  <dcterms:modified xsi:type="dcterms:W3CDTF">2023-07-11T16:07:00Z</dcterms:modified>
</cp:coreProperties>
</file>