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9003C" w14:textId="77777777" w:rsidR="00D0295C" w:rsidRPr="00167B4C" w:rsidRDefault="00D0295C" w:rsidP="00D0295C">
      <w:pPr>
        <w:spacing w:line="240" w:lineRule="atLeast"/>
        <w:jc w:val="right"/>
        <w:rPr>
          <w:rFonts w:ascii="Montserrat" w:hAnsi="Montserrat"/>
          <w:b/>
          <w:color w:val="000000" w:themeColor="text1"/>
        </w:rPr>
      </w:pPr>
      <w:r w:rsidRPr="00167B4C">
        <w:rPr>
          <w:rFonts w:ascii="Montserrat" w:hAnsi="Montserrat"/>
          <w:b/>
          <w:color w:val="000000" w:themeColor="text1"/>
        </w:rPr>
        <w:t>BOLETÍN DE PRENSA</w:t>
      </w:r>
    </w:p>
    <w:p w14:paraId="5D4AC25B" w14:textId="0DC101CE" w:rsidR="00D0295C" w:rsidRPr="00167B4C" w:rsidRDefault="009C5F17" w:rsidP="00D0295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</w:rPr>
      </w:pPr>
      <w:r w:rsidRPr="00167B4C">
        <w:rPr>
          <w:rFonts w:ascii="Montserrat" w:hAnsi="Montserrat"/>
          <w:color w:val="000000" w:themeColor="text1"/>
          <w:sz w:val="20"/>
          <w:szCs w:val="20"/>
        </w:rPr>
        <w:t>Ciudad de México</w:t>
      </w:r>
      <w:r w:rsidR="00D0295C" w:rsidRPr="00167B4C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6E3D31">
        <w:rPr>
          <w:rFonts w:ascii="Montserrat" w:hAnsi="Montserrat"/>
          <w:color w:val="000000" w:themeColor="text1"/>
          <w:sz w:val="20"/>
          <w:szCs w:val="20"/>
        </w:rPr>
        <w:t>viernes 9 de junio</w:t>
      </w:r>
      <w:r w:rsidR="001F2A7A" w:rsidRPr="00167B4C">
        <w:rPr>
          <w:rFonts w:ascii="Montserrat" w:hAnsi="Montserrat"/>
          <w:color w:val="000000" w:themeColor="text1"/>
          <w:sz w:val="20"/>
          <w:szCs w:val="20"/>
        </w:rPr>
        <w:t xml:space="preserve"> de </w:t>
      </w:r>
      <w:r w:rsidRPr="00167B4C">
        <w:rPr>
          <w:rFonts w:ascii="Montserrat" w:hAnsi="Montserrat"/>
          <w:color w:val="000000" w:themeColor="text1"/>
          <w:sz w:val="20"/>
          <w:szCs w:val="20"/>
        </w:rPr>
        <w:t>2023</w:t>
      </w:r>
    </w:p>
    <w:p w14:paraId="180EFE9E" w14:textId="13679D52" w:rsidR="00D0295C" w:rsidRPr="00167B4C" w:rsidRDefault="00D0295C" w:rsidP="00D0295C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167B4C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6E3D31">
        <w:rPr>
          <w:rFonts w:ascii="Montserrat" w:hAnsi="Montserrat"/>
          <w:color w:val="000000" w:themeColor="text1"/>
          <w:sz w:val="20"/>
          <w:szCs w:val="20"/>
          <w:lang w:val="es-MX"/>
        </w:rPr>
        <w:t>278</w:t>
      </w:r>
      <w:r w:rsidR="009C5F17" w:rsidRPr="00167B4C">
        <w:rPr>
          <w:rFonts w:ascii="Montserrat" w:hAnsi="Montserrat"/>
          <w:color w:val="000000" w:themeColor="text1"/>
          <w:sz w:val="20"/>
          <w:szCs w:val="20"/>
          <w:lang w:val="es-MX"/>
        </w:rPr>
        <w:t>/2023</w:t>
      </w:r>
    </w:p>
    <w:p w14:paraId="124AB9E9" w14:textId="77777777" w:rsidR="00D0295C" w:rsidRPr="00167B4C" w:rsidRDefault="00D0295C" w:rsidP="00D0295C">
      <w:pPr>
        <w:spacing w:line="240" w:lineRule="atLeast"/>
        <w:rPr>
          <w:rFonts w:ascii="Montserrat" w:hAnsi="Montserrat"/>
          <w:color w:val="000000" w:themeColor="text1"/>
          <w:lang w:val="es-MX"/>
        </w:rPr>
      </w:pPr>
    </w:p>
    <w:p w14:paraId="57CAD032" w14:textId="77777777" w:rsidR="00583F1E" w:rsidRPr="00167B4C" w:rsidRDefault="00583F1E" w:rsidP="00583F1E">
      <w:pPr>
        <w:spacing w:line="240" w:lineRule="atLeast"/>
        <w:jc w:val="both"/>
        <w:rPr>
          <w:rFonts w:ascii="Montserrat" w:eastAsia="Batang" w:hAnsi="Montserrat" w:cs="Arial"/>
          <w:color w:val="000000" w:themeColor="text1"/>
          <w:szCs w:val="28"/>
          <w:lang w:val="es-MX"/>
        </w:rPr>
      </w:pPr>
    </w:p>
    <w:p w14:paraId="1AA202FB" w14:textId="6E6E9BD3" w:rsidR="00583F1E" w:rsidRPr="00167B4C" w:rsidRDefault="000246D6" w:rsidP="000246D6">
      <w:pPr>
        <w:spacing w:line="240" w:lineRule="atLeast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  <w:r w:rsidRPr="00167B4C">
        <w:rPr>
          <w:rFonts w:ascii="Montserrat" w:hAnsi="Montserrat"/>
          <w:b/>
          <w:color w:val="000000" w:themeColor="text1"/>
          <w:sz w:val="32"/>
          <w:szCs w:val="32"/>
        </w:rPr>
        <w:t xml:space="preserve">Impulsa IMSS investigación </w:t>
      </w:r>
      <w:proofErr w:type="spellStart"/>
      <w:r w:rsidRPr="00167B4C">
        <w:rPr>
          <w:rFonts w:ascii="Montserrat" w:hAnsi="Montserrat"/>
          <w:b/>
          <w:color w:val="000000" w:themeColor="text1"/>
          <w:sz w:val="32"/>
          <w:szCs w:val="32"/>
        </w:rPr>
        <w:t>traslacional</w:t>
      </w:r>
      <w:proofErr w:type="spellEnd"/>
      <w:r w:rsidRPr="00167B4C">
        <w:rPr>
          <w:rFonts w:ascii="Montserrat" w:hAnsi="Montserrat"/>
          <w:b/>
          <w:color w:val="000000" w:themeColor="text1"/>
          <w:sz w:val="32"/>
          <w:szCs w:val="32"/>
        </w:rPr>
        <w:t xml:space="preserve"> para</w:t>
      </w:r>
      <w:r w:rsidR="0083623D" w:rsidRPr="00167B4C">
        <w:rPr>
          <w:rFonts w:ascii="Montserrat" w:hAnsi="Montserrat"/>
          <w:b/>
          <w:color w:val="000000" w:themeColor="text1"/>
          <w:sz w:val="32"/>
          <w:szCs w:val="32"/>
        </w:rPr>
        <w:t xml:space="preserve"> acercar la medicina de precisión en </w:t>
      </w:r>
      <w:r w:rsidR="00763C05" w:rsidRPr="00167B4C">
        <w:rPr>
          <w:rFonts w:ascii="Montserrat" w:hAnsi="Montserrat"/>
          <w:b/>
          <w:color w:val="000000" w:themeColor="text1"/>
          <w:sz w:val="32"/>
          <w:szCs w:val="32"/>
        </w:rPr>
        <w:t>padecimientos oncológicos</w:t>
      </w:r>
    </w:p>
    <w:p w14:paraId="5459117A" w14:textId="77777777" w:rsidR="00583F1E" w:rsidRPr="00167B4C" w:rsidRDefault="00583F1E" w:rsidP="00583F1E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</w:p>
    <w:p w14:paraId="4411435D" w14:textId="77777777" w:rsidR="00167B4C" w:rsidRDefault="0038777E" w:rsidP="000246D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167B4C">
        <w:rPr>
          <w:rFonts w:ascii="Montserrat" w:hAnsi="Montserrat"/>
          <w:b/>
          <w:color w:val="000000" w:themeColor="text1"/>
        </w:rPr>
        <w:t>La directora de Prestaciones Médicas</w:t>
      </w:r>
      <w:r w:rsidR="00167B4C">
        <w:rPr>
          <w:rFonts w:ascii="Montserrat" w:hAnsi="Montserrat"/>
          <w:b/>
          <w:color w:val="000000" w:themeColor="text1"/>
        </w:rPr>
        <w:t>, doctora Célida Duque Molina,</w:t>
      </w:r>
      <w:r w:rsidRPr="00167B4C">
        <w:rPr>
          <w:rFonts w:ascii="Montserrat" w:hAnsi="Montserrat"/>
          <w:b/>
          <w:color w:val="000000" w:themeColor="text1"/>
        </w:rPr>
        <w:t xml:space="preserve"> recorrió </w:t>
      </w:r>
      <w:r w:rsidR="000246D6" w:rsidRPr="00167B4C">
        <w:rPr>
          <w:rFonts w:ascii="Montserrat" w:hAnsi="Montserrat"/>
          <w:b/>
          <w:color w:val="000000" w:themeColor="text1"/>
        </w:rPr>
        <w:t>la Unidad de Investigación Médica en Enfermedades Oncológicas</w:t>
      </w:r>
      <w:r w:rsidRPr="00167B4C">
        <w:rPr>
          <w:rFonts w:ascii="Montserrat" w:hAnsi="Montserrat"/>
          <w:b/>
          <w:color w:val="000000" w:themeColor="text1"/>
        </w:rPr>
        <w:t xml:space="preserve"> </w:t>
      </w:r>
      <w:r w:rsidR="00167B4C">
        <w:rPr>
          <w:rFonts w:ascii="Montserrat" w:hAnsi="Montserrat"/>
          <w:b/>
          <w:color w:val="000000" w:themeColor="text1"/>
        </w:rPr>
        <w:t>de Siglo XXI.</w:t>
      </w:r>
    </w:p>
    <w:p w14:paraId="6DA9FB5A" w14:textId="70AE5020" w:rsidR="000246D6" w:rsidRPr="00167B4C" w:rsidRDefault="00167B4C" w:rsidP="000246D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R</w:t>
      </w:r>
      <w:r w:rsidR="000246D6" w:rsidRPr="00167B4C">
        <w:rPr>
          <w:rFonts w:ascii="Montserrat" w:hAnsi="Montserrat"/>
          <w:b/>
          <w:color w:val="000000" w:themeColor="text1"/>
        </w:rPr>
        <w:t xml:space="preserve">esaltó que el conocimiento adquirido muestra avances en la atención de cáncer de mama, </w:t>
      </w:r>
      <w:proofErr w:type="spellStart"/>
      <w:r w:rsidR="000246D6" w:rsidRPr="00167B4C">
        <w:rPr>
          <w:rFonts w:ascii="Montserrat" w:hAnsi="Montserrat"/>
          <w:b/>
          <w:color w:val="000000" w:themeColor="text1"/>
        </w:rPr>
        <w:t>cérvico</w:t>
      </w:r>
      <w:proofErr w:type="spellEnd"/>
      <w:r w:rsidR="000246D6" w:rsidRPr="00167B4C">
        <w:rPr>
          <w:rFonts w:ascii="Montserrat" w:hAnsi="Montserrat"/>
          <w:b/>
          <w:color w:val="000000" w:themeColor="text1"/>
        </w:rPr>
        <w:t xml:space="preserve"> uterino, de colon y leucemias.</w:t>
      </w:r>
    </w:p>
    <w:p w14:paraId="2D1C9040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</w:rPr>
      </w:pPr>
    </w:p>
    <w:p w14:paraId="310DC942" w14:textId="723AD5DF" w:rsidR="0083623D" w:rsidRPr="00167B4C" w:rsidRDefault="0038777E" w:rsidP="00167B4C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67B4C">
        <w:rPr>
          <w:rFonts w:ascii="Montserrat" w:hAnsi="Montserrat"/>
          <w:color w:val="000000" w:themeColor="text1"/>
          <w:sz w:val="22"/>
          <w:szCs w:val="22"/>
        </w:rPr>
        <w:t>E</w:t>
      </w:r>
      <w:r w:rsidR="00E314C0" w:rsidRPr="00167B4C">
        <w:rPr>
          <w:rFonts w:ascii="Montserrat" w:hAnsi="Montserrat"/>
          <w:color w:val="000000" w:themeColor="text1"/>
          <w:sz w:val="22"/>
          <w:szCs w:val="22"/>
        </w:rPr>
        <w:t xml:space="preserve">l Instituto Mexicano del Seguro Social (IMSS) </w:t>
      </w:r>
      <w:r w:rsidRPr="00167B4C">
        <w:rPr>
          <w:rFonts w:ascii="Montserrat" w:hAnsi="Montserrat"/>
          <w:color w:val="000000" w:themeColor="text1"/>
          <w:sz w:val="22"/>
          <w:szCs w:val="22"/>
        </w:rPr>
        <w:t>impulsa</w:t>
      </w:r>
      <w:r w:rsidR="00E314C0" w:rsidRPr="00167B4C">
        <w:rPr>
          <w:rFonts w:ascii="Montserrat" w:hAnsi="Montserrat"/>
          <w:color w:val="000000" w:themeColor="text1"/>
          <w:sz w:val="22"/>
          <w:szCs w:val="22"/>
        </w:rPr>
        <w:t xml:space="preserve"> la investigación </w:t>
      </w:r>
      <w:proofErr w:type="spellStart"/>
      <w:r w:rsidR="00E314C0" w:rsidRPr="00167B4C">
        <w:rPr>
          <w:rFonts w:ascii="Montserrat" w:hAnsi="Montserrat"/>
          <w:color w:val="000000" w:themeColor="text1"/>
          <w:sz w:val="22"/>
          <w:szCs w:val="22"/>
        </w:rPr>
        <w:t>traslacional</w:t>
      </w:r>
      <w:proofErr w:type="spellEnd"/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6E25FC" w:rsidRPr="00167B4C">
        <w:rPr>
          <w:rFonts w:ascii="Montserrat" w:hAnsi="Montserrat"/>
          <w:color w:val="000000" w:themeColor="text1"/>
          <w:sz w:val="22"/>
          <w:szCs w:val="22"/>
        </w:rPr>
        <w:t>para</w:t>
      </w:r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167B4C" w:rsidRPr="00167B4C">
        <w:rPr>
          <w:rFonts w:ascii="Montserrat" w:hAnsi="Montserrat"/>
          <w:color w:val="000000" w:themeColor="text1"/>
          <w:sz w:val="22"/>
          <w:szCs w:val="22"/>
        </w:rPr>
        <w:t>acercar</w:t>
      </w:r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 los beneficios de la </w:t>
      </w:r>
      <w:r w:rsidR="006E25FC" w:rsidRPr="00167B4C">
        <w:rPr>
          <w:rFonts w:ascii="Montserrat" w:hAnsi="Montserrat"/>
          <w:color w:val="000000" w:themeColor="text1"/>
          <w:sz w:val="22"/>
          <w:szCs w:val="22"/>
        </w:rPr>
        <w:t>medicina de precisión</w:t>
      </w:r>
      <w:r w:rsidR="00167B4C" w:rsidRPr="00167B4C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83623D" w:rsidRPr="00167B4C">
        <w:rPr>
          <w:rFonts w:ascii="Montserrat" w:hAnsi="Montserrat"/>
          <w:color w:val="000000" w:themeColor="text1"/>
          <w:sz w:val="22"/>
          <w:szCs w:val="22"/>
        </w:rPr>
        <w:t xml:space="preserve">la innovación en </w:t>
      </w:r>
      <w:r w:rsidR="006E25FC" w:rsidRPr="00167B4C">
        <w:rPr>
          <w:rFonts w:ascii="Montserrat" w:hAnsi="Montserrat"/>
          <w:color w:val="000000" w:themeColor="text1"/>
          <w:sz w:val="22"/>
          <w:szCs w:val="22"/>
        </w:rPr>
        <w:t>tratamientos oncológicos</w:t>
      </w:r>
      <w:r w:rsidR="0083623D" w:rsidRPr="00167B4C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167B4C" w:rsidRPr="00167B4C">
        <w:rPr>
          <w:rFonts w:ascii="Montserrat" w:hAnsi="Montserrat"/>
          <w:color w:val="000000" w:themeColor="text1"/>
          <w:sz w:val="22"/>
          <w:szCs w:val="22"/>
        </w:rPr>
        <w:t>con la finalidad de preservar la vida de los pacientes.</w:t>
      </w:r>
    </w:p>
    <w:p w14:paraId="76174122" w14:textId="77777777" w:rsidR="0083623D" w:rsidRPr="00167B4C" w:rsidRDefault="0083623D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766860B7" w14:textId="3860DE26" w:rsidR="00E314C0" w:rsidRPr="00167B4C" w:rsidRDefault="00167B4C" w:rsidP="00167B4C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Durante un recorrido por </w:t>
      </w:r>
      <w:r w:rsidR="00E314C0" w:rsidRPr="00167B4C">
        <w:rPr>
          <w:rFonts w:ascii="Montserrat" w:hAnsi="Montserrat"/>
          <w:color w:val="000000" w:themeColor="text1"/>
          <w:sz w:val="22"/>
          <w:szCs w:val="22"/>
        </w:rPr>
        <w:t>las instalaciones de la Unidad de Investigación Médica en Enfermedades Oncológicas</w:t>
      </w:r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 del Centro Médico Nacional Siglo XXI, la directora de Prestaciones Médicas, doctora Célida Duque Molina, </w:t>
      </w:r>
      <w:r w:rsidR="00E314C0" w:rsidRPr="00167B4C">
        <w:rPr>
          <w:rFonts w:ascii="Montserrat" w:hAnsi="Montserrat"/>
          <w:color w:val="000000" w:themeColor="text1"/>
          <w:sz w:val="22"/>
          <w:szCs w:val="22"/>
        </w:rPr>
        <w:t xml:space="preserve">resaltó que el conocimiento adquirido muestra avances importantes en la atención de cáncer de mama, </w:t>
      </w:r>
      <w:proofErr w:type="spellStart"/>
      <w:r w:rsidR="00E314C0" w:rsidRPr="00167B4C">
        <w:rPr>
          <w:rFonts w:ascii="Montserrat" w:hAnsi="Montserrat"/>
          <w:color w:val="000000" w:themeColor="text1"/>
          <w:sz w:val="22"/>
          <w:szCs w:val="22"/>
        </w:rPr>
        <w:t>cérvico</w:t>
      </w:r>
      <w:proofErr w:type="spellEnd"/>
      <w:r w:rsidR="00E314C0" w:rsidRPr="00167B4C">
        <w:rPr>
          <w:rFonts w:ascii="Montserrat" w:hAnsi="Montserrat"/>
          <w:color w:val="000000" w:themeColor="text1"/>
          <w:sz w:val="22"/>
          <w:szCs w:val="22"/>
        </w:rPr>
        <w:t xml:space="preserve"> uterino, de colon, leucemias, enfermedades autoinmunes como artritis reumatoide</w:t>
      </w:r>
      <w:r w:rsidR="000246D6" w:rsidRPr="00167B4C">
        <w:rPr>
          <w:rFonts w:ascii="Montserrat" w:hAnsi="Montserrat"/>
          <w:color w:val="000000" w:themeColor="text1"/>
          <w:sz w:val="22"/>
          <w:szCs w:val="22"/>
        </w:rPr>
        <w:t xml:space="preserve"> y</w:t>
      </w:r>
      <w:r w:rsidR="00E314C0" w:rsidRPr="00167B4C">
        <w:rPr>
          <w:rFonts w:ascii="Montserrat" w:hAnsi="Montserrat"/>
          <w:color w:val="000000" w:themeColor="text1"/>
          <w:sz w:val="22"/>
          <w:szCs w:val="22"/>
        </w:rPr>
        <w:t xml:space="preserve"> lupus.</w:t>
      </w:r>
    </w:p>
    <w:p w14:paraId="1D533F33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1DAC3E9A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Por su parte, el doctor Héctor </w:t>
      </w:r>
      <w:proofErr w:type="spellStart"/>
      <w:r w:rsidRPr="00167B4C">
        <w:rPr>
          <w:rFonts w:ascii="Montserrat" w:hAnsi="Montserrat"/>
          <w:color w:val="000000" w:themeColor="text1"/>
          <w:sz w:val="22"/>
          <w:szCs w:val="22"/>
        </w:rPr>
        <w:t>Mayani</w:t>
      </w:r>
      <w:proofErr w:type="spellEnd"/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 Viveros, jefe de esta Unidad de Investigación, destacó que el trabajo se enfoca al estudio del cáncer, siempre en busca de colaborar y contribuir al desarrollo de nuevas estrategias preventivas, diagnósticas y terapéuticas, enfocadas al beneficio de los pacientes oncológicos.</w:t>
      </w:r>
    </w:p>
    <w:p w14:paraId="73EA60D3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0191786A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67B4C">
        <w:rPr>
          <w:rFonts w:ascii="Montserrat" w:hAnsi="Montserrat"/>
          <w:color w:val="000000" w:themeColor="text1"/>
          <w:sz w:val="22"/>
          <w:szCs w:val="22"/>
        </w:rPr>
        <w:t>Apuntó que la labor diaria se vincula al trabajo médico, patológico y clínico que se hace en la Unidad Médica de Alta Especialidad</w:t>
      </w:r>
      <w:r w:rsidR="000246D6" w:rsidRPr="00167B4C">
        <w:rPr>
          <w:rFonts w:ascii="Montserrat" w:hAnsi="Montserrat"/>
          <w:color w:val="000000" w:themeColor="text1"/>
          <w:sz w:val="22"/>
          <w:szCs w:val="22"/>
        </w:rPr>
        <w:t>,</w:t>
      </w:r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 Hospital de Oncología</w:t>
      </w:r>
      <w:r w:rsidR="000246D6" w:rsidRPr="00167B4C">
        <w:rPr>
          <w:rFonts w:ascii="Montserrat" w:hAnsi="Montserrat"/>
          <w:color w:val="000000" w:themeColor="text1"/>
          <w:sz w:val="22"/>
          <w:szCs w:val="22"/>
        </w:rPr>
        <w:t>,</w:t>
      </w:r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 del Centro Médico Nacional Siglo XXI, con un objetivo: brindar mejores oportunidades a los pacientes oncológicos a través de la investigación.</w:t>
      </w:r>
    </w:p>
    <w:p w14:paraId="44C5346D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5C792319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Señaló que </w:t>
      </w:r>
      <w:r w:rsidR="000246D6" w:rsidRPr="00167B4C">
        <w:rPr>
          <w:rFonts w:ascii="Montserrat" w:hAnsi="Montserrat"/>
          <w:color w:val="000000" w:themeColor="text1"/>
          <w:sz w:val="22"/>
          <w:szCs w:val="22"/>
        </w:rPr>
        <w:t xml:space="preserve">este espacio </w:t>
      </w:r>
      <w:r w:rsidRPr="00167B4C">
        <w:rPr>
          <w:rFonts w:ascii="Montserrat" w:hAnsi="Montserrat"/>
          <w:color w:val="000000" w:themeColor="text1"/>
          <w:sz w:val="22"/>
          <w:szCs w:val="22"/>
        </w:rPr>
        <w:t>se integra con investigadores médicos, químicos y biólogos de tiempo completo, integrantes del Sistema Nacional de Investigadores, quienes además realizan labores académicas dentro del hospital.</w:t>
      </w:r>
    </w:p>
    <w:p w14:paraId="2E4451CC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0E02BF2D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67B4C">
        <w:rPr>
          <w:rFonts w:ascii="Montserrat" w:hAnsi="Montserrat"/>
          <w:color w:val="000000" w:themeColor="text1"/>
          <w:sz w:val="22"/>
          <w:szCs w:val="22"/>
        </w:rPr>
        <w:t>La meta, subrayó, es contribuir al trabajo que desarrollan los médicos y participar en los estudios que llevan a cabo en prevención, diagnóstico, pronóstico y tratamiento del cáncer.</w:t>
      </w:r>
    </w:p>
    <w:p w14:paraId="1A6CE071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5DEB0047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67B4C">
        <w:rPr>
          <w:rFonts w:ascii="Montserrat" w:hAnsi="Montserrat"/>
          <w:color w:val="000000" w:themeColor="text1"/>
          <w:sz w:val="22"/>
          <w:szCs w:val="22"/>
        </w:rPr>
        <w:lastRenderedPageBreak/>
        <w:t xml:space="preserve">Durante el recorrido, la doctora Duque Molina reconoció el desempeño que efectúan los investigadores en las áreas de Terapia celular, Células troncales leucémicas, Oncología genómica, Células troncales y progenitoras hematopoyéticas, Laboratorio de patología celular y molecular, Inmunología y cáncer, Laboratorio de células troncales </w:t>
      </w:r>
      <w:proofErr w:type="spellStart"/>
      <w:r w:rsidRPr="00167B4C">
        <w:rPr>
          <w:rFonts w:ascii="Montserrat" w:hAnsi="Montserrat"/>
          <w:color w:val="000000" w:themeColor="text1"/>
          <w:sz w:val="22"/>
          <w:szCs w:val="22"/>
        </w:rPr>
        <w:t>mesenquimales</w:t>
      </w:r>
      <w:proofErr w:type="spellEnd"/>
      <w:r w:rsidRPr="00167B4C">
        <w:rPr>
          <w:rFonts w:ascii="Montserrat" w:hAnsi="Montserrat"/>
          <w:color w:val="000000" w:themeColor="text1"/>
          <w:sz w:val="22"/>
          <w:szCs w:val="22"/>
        </w:rPr>
        <w:t>, Laboratorio de biología molecular, Inmunología y cáncer y Laboratorio de oncología molecular.</w:t>
      </w:r>
    </w:p>
    <w:p w14:paraId="1B768A99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2DAFCB27" w14:textId="057837BF" w:rsidR="00E314C0" w:rsidRPr="00167B4C" w:rsidRDefault="00E314C0" w:rsidP="00E314C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En la visita a la Unidad </w:t>
      </w:r>
      <w:r w:rsidR="00B65C9B">
        <w:rPr>
          <w:rFonts w:ascii="Montserrat" w:hAnsi="Montserrat"/>
          <w:color w:val="000000" w:themeColor="text1"/>
          <w:sz w:val="22"/>
          <w:szCs w:val="22"/>
        </w:rPr>
        <w:t xml:space="preserve">de </w:t>
      </w:r>
      <w:bookmarkStart w:id="0" w:name="_GoBack"/>
      <w:bookmarkEnd w:id="0"/>
      <w:r w:rsidRPr="00167B4C">
        <w:rPr>
          <w:rFonts w:ascii="Montserrat" w:hAnsi="Montserrat"/>
          <w:color w:val="000000" w:themeColor="text1"/>
          <w:sz w:val="22"/>
          <w:szCs w:val="22"/>
        </w:rPr>
        <w:t>Investigación Médica en Enfermedades Oncológicas estuvieron presentes también el doctor Rafael Medrano Guzmán, director de la Unidad Médica de Alta Especialidad, Hospital de Oncología, del Centro Médico Nacional Siglo XXI; la doctora María Luisa Pérez</w:t>
      </w:r>
      <w:r w:rsidR="000246D6" w:rsidRPr="00167B4C">
        <w:rPr>
          <w:rFonts w:ascii="Montserrat" w:hAnsi="Montserrat"/>
          <w:color w:val="000000" w:themeColor="text1"/>
          <w:sz w:val="22"/>
          <w:szCs w:val="22"/>
        </w:rPr>
        <w:t xml:space="preserve"> Carranco, directora Médica de la UMAE de Oncología; </w:t>
      </w:r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las doctoras Rosana Pelayo Camacho, titular de la Unidad de Educación e Investigación, y Laura </w:t>
      </w:r>
      <w:proofErr w:type="spellStart"/>
      <w:r w:rsidRPr="00167B4C">
        <w:rPr>
          <w:rFonts w:ascii="Montserrat" w:hAnsi="Montserrat"/>
          <w:color w:val="000000" w:themeColor="text1"/>
          <w:sz w:val="22"/>
          <w:szCs w:val="22"/>
        </w:rPr>
        <w:t>Bonifaz</w:t>
      </w:r>
      <w:proofErr w:type="spellEnd"/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 Alfonzo, titular de la Coordinación de Investigación en Salud; doctor Eduardo </w:t>
      </w:r>
      <w:proofErr w:type="spellStart"/>
      <w:r w:rsidRPr="00167B4C">
        <w:rPr>
          <w:rFonts w:ascii="Montserrat" w:hAnsi="Montserrat"/>
          <w:color w:val="000000" w:themeColor="text1"/>
          <w:sz w:val="22"/>
          <w:szCs w:val="22"/>
        </w:rPr>
        <w:t>Ferat</w:t>
      </w:r>
      <w:proofErr w:type="spellEnd"/>
      <w:r w:rsidRPr="00167B4C">
        <w:rPr>
          <w:rFonts w:ascii="Montserrat" w:hAnsi="Montserrat"/>
          <w:color w:val="000000" w:themeColor="text1"/>
          <w:sz w:val="22"/>
          <w:szCs w:val="22"/>
        </w:rPr>
        <w:t xml:space="preserve"> Osorio, jefe de la División de Investigación Clínica; doctor Marcos Gutiérrez de la Barrera, encargado de la Dirección de Investigación y Educación, entre otros funcionarios.</w:t>
      </w:r>
    </w:p>
    <w:p w14:paraId="4C115A27" w14:textId="77777777" w:rsidR="00E314C0" w:rsidRPr="00167B4C" w:rsidRDefault="00E314C0" w:rsidP="00E314C0">
      <w:pPr>
        <w:jc w:val="both"/>
        <w:rPr>
          <w:rFonts w:ascii="Montserrat" w:hAnsi="Montserrat"/>
          <w:color w:val="000000" w:themeColor="text1"/>
        </w:rPr>
      </w:pPr>
    </w:p>
    <w:p w14:paraId="50BC72D8" w14:textId="77777777" w:rsidR="00E314C0" w:rsidRDefault="000246D6" w:rsidP="000246D6">
      <w:pPr>
        <w:jc w:val="center"/>
        <w:rPr>
          <w:rFonts w:ascii="Montserrat" w:hAnsi="Montserrat"/>
          <w:b/>
          <w:color w:val="000000" w:themeColor="text1"/>
        </w:rPr>
      </w:pPr>
      <w:r w:rsidRPr="00167B4C">
        <w:rPr>
          <w:rFonts w:ascii="Montserrat" w:hAnsi="Montserrat"/>
          <w:b/>
          <w:color w:val="000000" w:themeColor="text1"/>
        </w:rPr>
        <w:t>--- o0o ---</w:t>
      </w:r>
    </w:p>
    <w:p w14:paraId="45274EC9" w14:textId="77777777" w:rsidR="00B65C9B" w:rsidRDefault="00B65C9B" w:rsidP="000246D6">
      <w:pPr>
        <w:jc w:val="center"/>
        <w:rPr>
          <w:rFonts w:ascii="Montserrat" w:hAnsi="Montserrat"/>
          <w:b/>
          <w:color w:val="000000" w:themeColor="text1"/>
        </w:rPr>
      </w:pPr>
    </w:p>
    <w:p w14:paraId="5E091436" w14:textId="77777777" w:rsidR="00B65C9B" w:rsidRDefault="00B65C9B" w:rsidP="00B65C9B">
      <w:r>
        <w:t>LINK DE FOTOS</w:t>
      </w:r>
    </w:p>
    <w:p w14:paraId="1D5949FD" w14:textId="77777777" w:rsidR="00B65C9B" w:rsidRDefault="00B65C9B" w:rsidP="00B65C9B">
      <w:hyperlink r:id="rId8" w:history="1">
        <w:r w:rsidRPr="00073AD1">
          <w:rPr>
            <w:rStyle w:val="Hipervnculo"/>
          </w:rPr>
          <w:t>https://acortar.link/msDnIb</w:t>
        </w:r>
      </w:hyperlink>
      <w:r>
        <w:t xml:space="preserve"> </w:t>
      </w:r>
    </w:p>
    <w:p w14:paraId="10065575" w14:textId="77777777" w:rsidR="00B65C9B" w:rsidRPr="00167B4C" w:rsidRDefault="00B65C9B" w:rsidP="000246D6">
      <w:pPr>
        <w:jc w:val="center"/>
        <w:rPr>
          <w:rFonts w:ascii="Montserrat" w:hAnsi="Montserrat"/>
          <w:b/>
          <w:color w:val="000000" w:themeColor="text1"/>
        </w:rPr>
      </w:pPr>
    </w:p>
    <w:sectPr w:rsidR="00B65C9B" w:rsidRPr="00167B4C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30823" w14:textId="77777777" w:rsidR="00831EA5" w:rsidRDefault="00831EA5">
      <w:r>
        <w:separator/>
      </w:r>
    </w:p>
  </w:endnote>
  <w:endnote w:type="continuationSeparator" w:id="0">
    <w:p w14:paraId="38EC5341" w14:textId="77777777" w:rsidR="00831EA5" w:rsidRDefault="0083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01DC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10C0A4C" wp14:editId="45F3A9C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99221" w14:textId="77777777" w:rsidR="00831EA5" w:rsidRDefault="00831EA5">
      <w:r>
        <w:separator/>
      </w:r>
    </w:p>
  </w:footnote>
  <w:footnote w:type="continuationSeparator" w:id="0">
    <w:p w14:paraId="6CD0B98D" w14:textId="77777777" w:rsidR="00831EA5" w:rsidRDefault="0083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1CD0" w14:textId="77777777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12A97" wp14:editId="6EEBAFCE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C5ED0D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5723C6EA" w14:textId="77777777" w:rsidR="0085739C" w:rsidRPr="00C0299D" w:rsidRDefault="00831EA5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A12A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2FC5ED0D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5723C6EA" w14:textId="77777777" w:rsidR="0085739C" w:rsidRPr="00C0299D" w:rsidRDefault="006E3D3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2C46094" wp14:editId="22B9F997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8D7F1" wp14:editId="0F711A5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6816B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3A04"/>
    <w:multiLevelType w:val="hybridMultilevel"/>
    <w:tmpl w:val="C5EA3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C0"/>
    <w:rsid w:val="000000FA"/>
    <w:rsid w:val="0002135A"/>
    <w:rsid w:val="000246D6"/>
    <w:rsid w:val="00030120"/>
    <w:rsid w:val="00053B1D"/>
    <w:rsid w:val="000629BE"/>
    <w:rsid w:val="000759B6"/>
    <w:rsid w:val="0009068E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2661D"/>
    <w:rsid w:val="0014672B"/>
    <w:rsid w:val="00164426"/>
    <w:rsid w:val="00166ADF"/>
    <w:rsid w:val="00167B4C"/>
    <w:rsid w:val="00171174"/>
    <w:rsid w:val="00197915"/>
    <w:rsid w:val="001A257C"/>
    <w:rsid w:val="001E6000"/>
    <w:rsid w:val="001F2A7A"/>
    <w:rsid w:val="002271BA"/>
    <w:rsid w:val="002324E7"/>
    <w:rsid w:val="0023565D"/>
    <w:rsid w:val="00246FA4"/>
    <w:rsid w:val="002640D8"/>
    <w:rsid w:val="002644A6"/>
    <w:rsid w:val="00274598"/>
    <w:rsid w:val="0029782A"/>
    <w:rsid w:val="002E2EE0"/>
    <w:rsid w:val="002E556D"/>
    <w:rsid w:val="002F0B71"/>
    <w:rsid w:val="002F7820"/>
    <w:rsid w:val="003040F0"/>
    <w:rsid w:val="003273A5"/>
    <w:rsid w:val="003660C3"/>
    <w:rsid w:val="00376655"/>
    <w:rsid w:val="00382C1B"/>
    <w:rsid w:val="0038777E"/>
    <w:rsid w:val="00395553"/>
    <w:rsid w:val="003A2CAB"/>
    <w:rsid w:val="003B59B7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9743D"/>
    <w:rsid w:val="004C1BA7"/>
    <w:rsid w:val="004C67AB"/>
    <w:rsid w:val="00504D4A"/>
    <w:rsid w:val="00510F2A"/>
    <w:rsid w:val="00526B6D"/>
    <w:rsid w:val="00537609"/>
    <w:rsid w:val="00552A45"/>
    <w:rsid w:val="00561690"/>
    <w:rsid w:val="0057281A"/>
    <w:rsid w:val="00583F1E"/>
    <w:rsid w:val="005905BB"/>
    <w:rsid w:val="00594E51"/>
    <w:rsid w:val="005A3B05"/>
    <w:rsid w:val="005C2C7A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E25FC"/>
    <w:rsid w:val="006E2D7E"/>
    <w:rsid w:val="006E3D31"/>
    <w:rsid w:val="006F55CA"/>
    <w:rsid w:val="0072192F"/>
    <w:rsid w:val="00763C05"/>
    <w:rsid w:val="00766D5A"/>
    <w:rsid w:val="00771120"/>
    <w:rsid w:val="00771F15"/>
    <w:rsid w:val="007819C4"/>
    <w:rsid w:val="007861A6"/>
    <w:rsid w:val="00794AE5"/>
    <w:rsid w:val="007C4229"/>
    <w:rsid w:val="007E07FF"/>
    <w:rsid w:val="007E3726"/>
    <w:rsid w:val="00800562"/>
    <w:rsid w:val="00831EA5"/>
    <w:rsid w:val="0083623D"/>
    <w:rsid w:val="00841AE4"/>
    <w:rsid w:val="008421F5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B0363"/>
    <w:rsid w:val="009C342A"/>
    <w:rsid w:val="009C5F17"/>
    <w:rsid w:val="009F0101"/>
    <w:rsid w:val="00A0439B"/>
    <w:rsid w:val="00A07063"/>
    <w:rsid w:val="00A1123E"/>
    <w:rsid w:val="00A27FBF"/>
    <w:rsid w:val="00A77288"/>
    <w:rsid w:val="00AA6D25"/>
    <w:rsid w:val="00AC0CDF"/>
    <w:rsid w:val="00AF5085"/>
    <w:rsid w:val="00B01FB0"/>
    <w:rsid w:val="00B149E7"/>
    <w:rsid w:val="00B15C98"/>
    <w:rsid w:val="00B200F6"/>
    <w:rsid w:val="00B33494"/>
    <w:rsid w:val="00B54E2E"/>
    <w:rsid w:val="00B65C9B"/>
    <w:rsid w:val="00B77A59"/>
    <w:rsid w:val="00B95AA0"/>
    <w:rsid w:val="00BA2714"/>
    <w:rsid w:val="00BB3E83"/>
    <w:rsid w:val="00BB3F83"/>
    <w:rsid w:val="00BC52DD"/>
    <w:rsid w:val="00BE59C0"/>
    <w:rsid w:val="00BF7DF2"/>
    <w:rsid w:val="00C13178"/>
    <w:rsid w:val="00C14C09"/>
    <w:rsid w:val="00C45BFF"/>
    <w:rsid w:val="00C50FB3"/>
    <w:rsid w:val="00C7467D"/>
    <w:rsid w:val="00C86D88"/>
    <w:rsid w:val="00C93572"/>
    <w:rsid w:val="00CA426B"/>
    <w:rsid w:val="00CC4C76"/>
    <w:rsid w:val="00D0295C"/>
    <w:rsid w:val="00D1449E"/>
    <w:rsid w:val="00D46D67"/>
    <w:rsid w:val="00D476BF"/>
    <w:rsid w:val="00D777C9"/>
    <w:rsid w:val="00DA1122"/>
    <w:rsid w:val="00DA37B0"/>
    <w:rsid w:val="00DD5BCF"/>
    <w:rsid w:val="00DD5EBE"/>
    <w:rsid w:val="00DE57F4"/>
    <w:rsid w:val="00E12A79"/>
    <w:rsid w:val="00E2222B"/>
    <w:rsid w:val="00E3016F"/>
    <w:rsid w:val="00E314C0"/>
    <w:rsid w:val="00E42120"/>
    <w:rsid w:val="00E52861"/>
    <w:rsid w:val="00E57583"/>
    <w:rsid w:val="00E757F8"/>
    <w:rsid w:val="00E97414"/>
    <w:rsid w:val="00EB6738"/>
    <w:rsid w:val="00F0441F"/>
    <w:rsid w:val="00F20635"/>
    <w:rsid w:val="00F33906"/>
    <w:rsid w:val="00F3409D"/>
    <w:rsid w:val="00F3774E"/>
    <w:rsid w:val="00F51B03"/>
    <w:rsid w:val="00F86C89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7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msDnI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</Template>
  <TotalTime>2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Cocoletzi Santelices</dc:creator>
  <cp:lastModifiedBy>Sarai Barrientos Esquivel</cp:lastModifiedBy>
  <cp:revision>4</cp:revision>
  <dcterms:created xsi:type="dcterms:W3CDTF">2023-06-08T14:52:00Z</dcterms:created>
  <dcterms:modified xsi:type="dcterms:W3CDTF">2023-06-09T15:30:00Z</dcterms:modified>
</cp:coreProperties>
</file>