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0E339" w14:textId="77777777" w:rsidR="00D0295C" w:rsidRPr="000E5F0D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bookmarkStart w:id="0" w:name="_GoBack"/>
      <w:r w:rsidRPr="000E5F0D">
        <w:rPr>
          <w:rFonts w:ascii="Montserrat" w:hAnsi="Montserrat"/>
          <w:b/>
          <w:color w:val="134E39"/>
        </w:rPr>
        <w:t>BOLETÍN DE PRENSA</w:t>
      </w:r>
    </w:p>
    <w:p w14:paraId="1559CDB0" w14:textId="7516C89D" w:rsidR="00D0295C" w:rsidRPr="000E5F0D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0E5F0D">
        <w:rPr>
          <w:rFonts w:ascii="Montserrat" w:hAnsi="Montserrat"/>
          <w:sz w:val="20"/>
          <w:szCs w:val="20"/>
        </w:rPr>
        <w:t>Ciudad de México</w:t>
      </w:r>
      <w:r w:rsidR="00D0295C" w:rsidRPr="000E5F0D">
        <w:rPr>
          <w:rFonts w:ascii="Montserrat" w:hAnsi="Montserrat"/>
          <w:sz w:val="20"/>
          <w:szCs w:val="20"/>
        </w:rPr>
        <w:t xml:space="preserve">, </w:t>
      </w:r>
      <w:r w:rsidR="000E5F0D" w:rsidRPr="000E5F0D">
        <w:rPr>
          <w:rFonts w:ascii="Montserrat" w:hAnsi="Montserrat"/>
          <w:sz w:val="20"/>
          <w:szCs w:val="20"/>
        </w:rPr>
        <w:t xml:space="preserve">lunes 29 de mayo </w:t>
      </w:r>
      <w:r w:rsidR="001F2A7A" w:rsidRPr="000E5F0D">
        <w:rPr>
          <w:rFonts w:ascii="Montserrat" w:hAnsi="Montserrat"/>
          <w:sz w:val="20"/>
          <w:szCs w:val="20"/>
        </w:rPr>
        <w:t xml:space="preserve">de </w:t>
      </w:r>
      <w:r w:rsidRPr="000E5F0D">
        <w:rPr>
          <w:rFonts w:ascii="Montserrat" w:hAnsi="Montserrat"/>
          <w:sz w:val="20"/>
          <w:szCs w:val="20"/>
        </w:rPr>
        <w:t>2023</w:t>
      </w:r>
    </w:p>
    <w:p w14:paraId="31349375" w14:textId="44594AF3" w:rsidR="00D0295C" w:rsidRPr="000E5F0D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0E5F0D">
        <w:rPr>
          <w:rFonts w:ascii="Montserrat" w:hAnsi="Montserrat"/>
          <w:sz w:val="20"/>
          <w:szCs w:val="20"/>
          <w:lang w:val="es-MX"/>
        </w:rPr>
        <w:t xml:space="preserve">No. </w:t>
      </w:r>
      <w:r w:rsidR="00365152">
        <w:rPr>
          <w:rFonts w:ascii="Montserrat" w:hAnsi="Montserrat"/>
          <w:sz w:val="20"/>
          <w:szCs w:val="20"/>
          <w:lang w:val="es-MX"/>
        </w:rPr>
        <w:t>25</w:t>
      </w:r>
      <w:r w:rsidR="00CA1E90">
        <w:rPr>
          <w:rFonts w:ascii="Montserrat" w:hAnsi="Montserrat"/>
          <w:sz w:val="20"/>
          <w:szCs w:val="20"/>
          <w:lang w:val="es-MX"/>
        </w:rPr>
        <w:t>5</w:t>
      </w:r>
      <w:r w:rsidR="009C5F17" w:rsidRPr="000E5F0D">
        <w:rPr>
          <w:rFonts w:ascii="Montserrat" w:hAnsi="Montserrat"/>
          <w:sz w:val="20"/>
          <w:szCs w:val="20"/>
          <w:lang w:val="es-MX"/>
        </w:rPr>
        <w:t>/2023</w:t>
      </w:r>
    </w:p>
    <w:p w14:paraId="4909C406" w14:textId="77777777" w:rsidR="00D0295C" w:rsidRPr="000E5F0D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16B1EFD3" w14:textId="6AFA2E1C" w:rsidR="00583F1E" w:rsidRPr="000E5F0D" w:rsidRDefault="00C10E69" w:rsidP="00B40D3A">
      <w:pPr>
        <w:spacing w:line="240" w:lineRule="atLeast"/>
        <w:jc w:val="center"/>
        <w:rPr>
          <w:rFonts w:ascii="Montserrat" w:hAnsi="Montserrat"/>
          <w:b/>
          <w:sz w:val="36"/>
          <w:szCs w:val="36"/>
        </w:rPr>
      </w:pPr>
      <w:r w:rsidRPr="000E5F0D">
        <w:rPr>
          <w:rFonts w:ascii="Montserrat" w:hAnsi="Montserrat"/>
          <w:b/>
          <w:sz w:val="36"/>
          <w:szCs w:val="36"/>
        </w:rPr>
        <w:t>Buena alimentación</w:t>
      </w:r>
      <w:r w:rsidR="000E5F0D" w:rsidRPr="000E5F0D">
        <w:rPr>
          <w:rFonts w:ascii="Montserrat" w:hAnsi="Montserrat"/>
          <w:b/>
          <w:sz w:val="36"/>
          <w:szCs w:val="36"/>
        </w:rPr>
        <w:t xml:space="preserve"> e ingesta de </w:t>
      </w:r>
      <w:r w:rsidR="003F5342" w:rsidRPr="000E5F0D">
        <w:rPr>
          <w:rFonts w:ascii="Montserrat" w:hAnsi="Montserrat"/>
          <w:b/>
          <w:sz w:val="36"/>
          <w:szCs w:val="36"/>
        </w:rPr>
        <w:t xml:space="preserve">1.5 a 2 </w:t>
      </w:r>
      <w:r w:rsidRPr="000E5F0D">
        <w:rPr>
          <w:rFonts w:ascii="Montserrat" w:hAnsi="Montserrat"/>
          <w:b/>
          <w:sz w:val="36"/>
          <w:szCs w:val="36"/>
        </w:rPr>
        <w:t>litros de agua</w:t>
      </w:r>
      <w:r w:rsidR="000E5F0D" w:rsidRPr="000E5F0D">
        <w:rPr>
          <w:rFonts w:ascii="Montserrat" w:hAnsi="Montserrat"/>
          <w:b/>
          <w:sz w:val="36"/>
          <w:szCs w:val="36"/>
        </w:rPr>
        <w:t xml:space="preserve">, </w:t>
      </w:r>
      <w:r w:rsidRPr="000E5F0D">
        <w:rPr>
          <w:rFonts w:ascii="Montserrat" w:hAnsi="Montserrat"/>
          <w:b/>
          <w:sz w:val="36"/>
          <w:szCs w:val="36"/>
        </w:rPr>
        <w:t>factores para gozar de salud digestiva</w:t>
      </w:r>
    </w:p>
    <w:p w14:paraId="434A3CBB" w14:textId="77777777" w:rsidR="00583F1E" w:rsidRPr="000E5F0D" w:rsidRDefault="00583F1E" w:rsidP="00583F1E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1208ABED" w14:textId="27EAA2AC" w:rsidR="00B40D3A" w:rsidRPr="000E5F0D" w:rsidRDefault="00B40D3A" w:rsidP="00B40D3A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" w:hAnsi="Montserrat"/>
          <w:b/>
          <w:bCs/>
          <w:color w:val="000000" w:themeColor="text1"/>
        </w:rPr>
      </w:pPr>
      <w:r w:rsidRPr="000E5F0D">
        <w:rPr>
          <w:rFonts w:ascii="Montserrat" w:hAnsi="Montserrat"/>
          <w:b/>
          <w:bCs/>
          <w:color w:val="000000" w:themeColor="text1"/>
        </w:rPr>
        <w:t>También es importante lavar las manos antes de comer y después de ir al baño, consumir alimentos cocidos, hervidos</w:t>
      </w:r>
      <w:r w:rsidR="000E5F0D">
        <w:rPr>
          <w:rFonts w:ascii="Montserrat" w:hAnsi="Montserrat"/>
          <w:b/>
          <w:bCs/>
          <w:color w:val="000000" w:themeColor="text1"/>
        </w:rPr>
        <w:t xml:space="preserve">, </w:t>
      </w:r>
      <w:r w:rsidRPr="000E5F0D">
        <w:rPr>
          <w:rFonts w:ascii="Montserrat" w:hAnsi="Montserrat"/>
          <w:b/>
          <w:bCs/>
          <w:color w:val="000000" w:themeColor="text1"/>
        </w:rPr>
        <w:t>asados</w:t>
      </w:r>
      <w:r w:rsidR="000E5F0D">
        <w:rPr>
          <w:rFonts w:ascii="Montserrat" w:hAnsi="Montserrat"/>
          <w:b/>
          <w:bCs/>
          <w:color w:val="000000" w:themeColor="text1"/>
        </w:rPr>
        <w:t xml:space="preserve"> y </w:t>
      </w:r>
      <w:r w:rsidRPr="000E5F0D">
        <w:rPr>
          <w:rFonts w:ascii="Montserrat" w:hAnsi="Montserrat"/>
          <w:b/>
          <w:bCs/>
          <w:color w:val="000000" w:themeColor="text1"/>
        </w:rPr>
        <w:t>cuidar el peso corporal.</w:t>
      </w:r>
    </w:p>
    <w:p w14:paraId="71B85C57" w14:textId="77777777" w:rsidR="00B40D3A" w:rsidRPr="000E5F0D" w:rsidRDefault="00B40D3A" w:rsidP="00B40D3A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" w:hAnsi="Montserrat"/>
          <w:b/>
          <w:bCs/>
          <w:color w:val="000000" w:themeColor="text1"/>
        </w:rPr>
      </w:pPr>
      <w:r w:rsidRPr="000E5F0D">
        <w:rPr>
          <w:rFonts w:ascii="Montserrat" w:hAnsi="Montserrat"/>
          <w:b/>
          <w:bCs/>
          <w:color w:val="000000" w:themeColor="text1"/>
        </w:rPr>
        <w:t>El 29 de mayo se conmemora el Día Mundial de la Salud Digestiva.</w:t>
      </w:r>
    </w:p>
    <w:p w14:paraId="48BB6D1E" w14:textId="77777777" w:rsidR="003D6169" w:rsidRPr="000E5F0D" w:rsidRDefault="003D6169" w:rsidP="00583F1E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4F89C3F4" w14:textId="2DBD901A" w:rsidR="00141AE3" w:rsidRPr="000E5F0D" w:rsidRDefault="00DC01B1" w:rsidP="00583F1E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C</w:t>
      </w:r>
      <w:r w:rsidR="007D35E4" w:rsidRPr="000E5F0D">
        <w:rPr>
          <w:rFonts w:ascii="Montserrat" w:hAnsi="Montserrat"/>
          <w:bCs/>
          <w:color w:val="000000" w:themeColor="text1"/>
          <w:sz w:val="22"/>
          <w:szCs w:val="22"/>
        </w:rPr>
        <w:t>omer frutas, verduras, alimentos ricos en fibra, hacer ejercicio media hora</w:t>
      </w:r>
      <w:r w:rsid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,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dormir 8 horas al día</w:t>
      </w:r>
      <w:r w:rsidR="007D35E4" w:rsidRPr="000E5F0D">
        <w:rPr>
          <w:rFonts w:ascii="Montserrat" w:hAnsi="Montserrat"/>
          <w:bCs/>
          <w:color w:val="000000" w:themeColor="text1"/>
          <w:sz w:val="22"/>
          <w:szCs w:val="22"/>
        </w:rPr>
        <w:t>, ingerir</w:t>
      </w:r>
      <w:r w:rsid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de</w:t>
      </w:r>
      <w:r w:rsidR="007D35E4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</w:t>
      </w:r>
      <w:r w:rsidR="003F5342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1.5 a 2 </w:t>
      </w:r>
      <w:r w:rsidR="007D35E4" w:rsidRPr="000E5F0D">
        <w:rPr>
          <w:rFonts w:ascii="Montserrat" w:hAnsi="Montserrat"/>
          <w:bCs/>
          <w:color w:val="000000" w:themeColor="text1"/>
          <w:sz w:val="22"/>
          <w:szCs w:val="22"/>
        </w:rPr>
        <w:t>litros de agua</w:t>
      </w:r>
      <w:r w:rsid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y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reducir al máximo la tensión y el estrés cotidianos son los factores principales para gozar de salud digestiva, afirmó la especialista del Instituto Mexicano del Seguro Social (IMSS), doctora Ana Luisa Desales Iturbe.</w:t>
      </w:r>
    </w:p>
    <w:p w14:paraId="732F5303" w14:textId="77777777" w:rsidR="00DC01B1" w:rsidRPr="000E5F0D" w:rsidRDefault="00DC01B1" w:rsidP="00583F1E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27BDE9AC" w14:textId="77777777" w:rsidR="000E5F0D" w:rsidRDefault="000E5F0D" w:rsidP="00A62D5C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>
        <w:rPr>
          <w:rFonts w:ascii="Montserrat" w:hAnsi="Montserrat"/>
          <w:bCs/>
          <w:color w:val="000000" w:themeColor="text1"/>
          <w:sz w:val="22"/>
          <w:szCs w:val="22"/>
        </w:rPr>
        <w:t>L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a gastroenteróloga y endoscopista adscrita al Hospital General Regional</w:t>
      </w:r>
      <w:r>
        <w:rPr>
          <w:rFonts w:ascii="Montserrat" w:hAnsi="Montserrat"/>
          <w:bCs/>
          <w:color w:val="000000" w:themeColor="text1"/>
          <w:sz w:val="22"/>
          <w:szCs w:val="22"/>
        </w:rPr>
        <w:t xml:space="preserve"> (HGR) No.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1 “Dr. Carlos Mac </w:t>
      </w:r>
      <w:proofErr w:type="spellStart"/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Gregor</w:t>
      </w:r>
      <w:proofErr w:type="spellEnd"/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Sánchez Navarro”</w:t>
      </w:r>
      <w:r>
        <w:rPr>
          <w:rFonts w:ascii="Montserrat" w:hAnsi="Montserrat"/>
          <w:bCs/>
          <w:color w:val="000000" w:themeColor="text1"/>
          <w:sz w:val="22"/>
          <w:szCs w:val="22"/>
        </w:rPr>
        <w:t xml:space="preserve"> señaló que a </w:t>
      </w:r>
      <w:r w:rsidR="00AF4A7C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la par de estas acciones, también es importante </w:t>
      </w:r>
      <w:r w:rsidR="007B6C53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lavar </w:t>
      </w:r>
      <w:r w:rsidR="00AF4A7C" w:rsidRPr="000E5F0D">
        <w:rPr>
          <w:rFonts w:ascii="Montserrat" w:hAnsi="Montserrat"/>
          <w:bCs/>
          <w:color w:val="000000" w:themeColor="text1"/>
          <w:sz w:val="22"/>
          <w:szCs w:val="22"/>
        </w:rPr>
        <w:t>las manos antes de comer y después de ir al baño</w:t>
      </w:r>
      <w:r w:rsidR="007B6C53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, consumir alimentos </w:t>
      </w:r>
      <w:r w:rsidR="00AF4A7C" w:rsidRPr="000E5F0D">
        <w:rPr>
          <w:rFonts w:ascii="Montserrat" w:hAnsi="Montserrat"/>
          <w:bCs/>
          <w:color w:val="000000" w:themeColor="text1"/>
          <w:sz w:val="22"/>
          <w:szCs w:val="22"/>
        </w:rPr>
        <w:t>cocidos, hervidos</w:t>
      </w:r>
      <w:r w:rsidR="0051547E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y</w:t>
      </w:r>
      <w:r w:rsidR="00AF4A7C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asados</w:t>
      </w:r>
      <w:r w:rsidR="007B6C53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, además de probióticos </w:t>
      </w:r>
      <w:r w:rsidR="0051547E" w:rsidRPr="000E5F0D">
        <w:rPr>
          <w:rFonts w:ascii="Montserrat" w:hAnsi="Montserrat"/>
          <w:bCs/>
          <w:color w:val="000000" w:themeColor="text1"/>
          <w:sz w:val="22"/>
          <w:szCs w:val="22"/>
        </w:rPr>
        <w:t>(presentes en yogures), y</w:t>
      </w:r>
      <w:r w:rsidR="00AF4A7C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</w:t>
      </w:r>
      <w:r>
        <w:rPr>
          <w:rFonts w:ascii="Montserrat" w:hAnsi="Montserrat"/>
          <w:bCs/>
          <w:color w:val="000000" w:themeColor="text1"/>
          <w:sz w:val="22"/>
          <w:szCs w:val="22"/>
        </w:rPr>
        <w:t xml:space="preserve">cuidar </w:t>
      </w:r>
      <w:r w:rsidR="0051547E" w:rsidRPr="000E5F0D">
        <w:rPr>
          <w:rFonts w:ascii="Montserrat" w:hAnsi="Montserrat"/>
          <w:bCs/>
          <w:color w:val="000000" w:themeColor="text1"/>
          <w:sz w:val="22"/>
          <w:szCs w:val="22"/>
        </w:rPr>
        <w:t>el peso corporal</w:t>
      </w:r>
      <w:r>
        <w:rPr>
          <w:rFonts w:ascii="Montserrat" w:hAnsi="Montserrat"/>
          <w:bCs/>
          <w:color w:val="000000" w:themeColor="text1"/>
          <w:sz w:val="22"/>
          <w:szCs w:val="22"/>
        </w:rPr>
        <w:t>.</w:t>
      </w:r>
    </w:p>
    <w:p w14:paraId="70BAF896" w14:textId="77777777" w:rsidR="000E5F0D" w:rsidRDefault="000E5F0D" w:rsidP="00A62D5C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4163EA86" w14:textId="3BBA2F72" w:rsidR="00112229" w:rsidRPr="000E5F0D" w:rsidRDefault="0051547E" w:rsidP="00A62D5C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Destacó que se puede hablar de salud digestiva cuando </w:t>
      </w:r>
      <w:r w:rsidR="00A62D5C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el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esófago, estómago, intestino delgado y colon, </w:t>
      </w:r>
      <w:r w:rsidR="00A62D5C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órganos que procesan </w:t>
      </w:r>
      <w:r w:rsidR="00112229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alimentos y líquidos para </w:t>
      </w:r>
      <w:r w:rsidR="00B846EB" w:rsidRPr="000E5F0D">
        <w:rPr>
          <w:rFonts w:ascii="Montserrat" w:hAnsi="Montserrat"/>
          <w:bCs/>
          <w:color w:val="000000" w:themeColor="text1"/>
          <w:sz w:val="22"/>
          <w:szCs w:val="22"/>
        </w:rPr>
        <w:t>nutrir</w:t>
      </w:r>
      <w:r w:rsidR="00112229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el cuerpo humano, desarrollan un </w:t>
      </w:r>
      <w:r w:rsidR="00A62D5C" w:rsidRPr="000E5F0D">
        <w:rPr>
          <w:rFonts w:ascii="Montserrat" w:hAnsi="Montserrat"/>
          <w:bCs/>
          <w:color w:val="000000" w:themeColor="text1"/>
          <w:sz w:val="22"/>
          <w:szCs w:val="22"/>
        </w:rPr>
        <w:t>tránsito intestinal</w:t>
      </w:r>
      <w:r w:rsidR="00112229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y una </w:t>
      </w:r>
      <w:r w:rsidR="00A62D5C" w:rsidRPr="000E5F0D">
        <w:rPr>
          <w:rFonts w:ascii="Montserrat" w:hAnsi="Montserrat"/>
          <w:bCs/>
          <w:color w:val="000000" w:themeColor="text1"/>
          <w:sz w:val="22"/>
          <w:szCs w:val="22"/>
        </w:rPr>
        <w:t>inmunidad adecuad</w:t>
      </w:r>
      <w:r w:rsidR="00112229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os, y mantienen la </w:t>
      </w:r>
      <w:r w:rsidR="00A62D5C" w:rsidRPr="000E5F0D">
        <w:rPr>
          <w:rFonts w:ascii="Montserrat" w:hAnsi="Montserrat"/>
          <w:bCs/>
          <w:color w:val="000000" w:themeColor="text1"/>
          <w:sz w:val="22"/>
          <w:szCs w:val="22"/>
        </w:rPr>
        <w:t>microbiota en equilibrio.</w:t>
      </w:r>
    </w:p>
    <w:p w14:paraId="3128FD55" w14:textId="77777777" w:rsidR="00112229" w:rsidRPr="000E5F0D" w:rsidRDefault="00112229" w:rsidP="00A62D5C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0C8B79E1" w14:textId="77777777" w:rsidR="00A62D5C" w:rsidRPr="000E5F0D" w:rsidRDefault="00112229" w:rsidP="00A62D5C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Refirió que l</w:t>
      </w:r>
      <w:r w:rsidR="00A62D5C" w:rsidRPr="000E5F0D">
        <w:rPr>
          <w:rFonts w:ascii="Montserrat" w:hAnsi="Montserrat"/>
          <w:bCs/>
          <w:color w:val="000000" w:themeColor="text1"/>
          <w:sz w:val="22"/>
          <w:szCs w:val="22"/>
        </w:rPr>
        <w:t>a microbiota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, también conocida como flora intestinal, es el conjunto de </w:t>
      </w:r>
      <w:r w:rsidR="00A62D5C" w:rsidRPr="000E5F0D">
        <w:rPr>
          <w:rFonts w:ascii="Montserrat" w:hAnsi="Montserrat"/>
          <w:bCs/>
          <w:color w:val="000000" w:themeColor="text1"/>
          <w:sz w:val="22"/>
          <w:szCs w:val="22"/>
        </w:rPr>
        <w:t>parásitos, microrganismos, bacterias y vi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rus que existen en el intestino, y coadyuvan con el sistema inmune.</w:t>
      </w:r>
    </w:p>
    <w:p w14:paraId="5DCF519A" w14:textId="77777777" w:rsidR="00112229" w:rsidRPr="000E5F0D" w:rsidRDefault="00112229" w:rsidP="00A62D5C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757A68DE" w14:textId="77777777" w:rsidR="00B846EB" w:rsidRPr="000E5F0D" w:rsidRDefault="00B846EB" w:rsidP="00B846EB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En el marco del Día Mundial de la Salud Digestiva, que se conmemora este 29 de mayo, indicó que el factor determinante para llegar a ese estado es la alimentación, “porque somos lo que comemos, nuestra medicina es la alimentación”.</w:t>
      </w:r>
    </w:p>
    <w:p w14:paraId="74160A60" w14:textId="77777777" w:rsidR="00B846EB" w:rsidRPr="000E5F0D" w:rsidRDefault="00B846EB" w:rsidP="00A62D5C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0C98FD4A" w14:textId="77777777" w:rsidR="00075320" w:rsidRPr="000E5F0D" w:rsidRDefault="00112229" w:rsidP="003D6169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La doctora Desale</w:t>
      </w:r>
      <w:r w:rsidR="009A79DC" w:rsidRPr="000E5F0D">
        <w:rPr>
          <w:rFonts w:ascii="Montserrat" w:hAnsi="Montserrat"/>
          <w:bCs/>
          <w:color w:val="000000" w:themeColor="text1"/>
          <w:sz w:val="22"/>
          <w:szCs w:val="22"/>
        </w:rPr>
        <w:t>s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Iturbe apuntó que cuando el aparato digestivo no está en </w:t>
      </w:r>
      <w:r w:rsidR="0051547E" w:rsidRPr="000E5F0D">
        <w:rPr>
          <w:rFonts w:ascii="Montserrat" w:hAnsi="Montserrat"/>
          <w:bCs/>
          <w:color w:val="000000" w:themeColor="text1"/>
          <w:sz w:val="22"/>
          <w:szCs w:val="22"/>
        </w:rPr>
        <w:t>equilibrio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se presenta</w:t>
      </w:r>
      <w:r w:rsidR="00B40D3A" w:rsidRPr="000E5F0D">
        <w:rPr>
          <w:rFonts w:ascii="Montserrat" w:hAnsi="Montserrat"/>
          <w:bCs/>
          <w:color w:val="000000" w:themeColor="text1"/>
          <w:sz w:val="22"/>
          <w:szCs w:val="22"/>
        </w:rPr>
        <w:t>n</w:t>
      </w:r>
      <w:r w:rsidR="00B846EB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</w:t>
      </w:r>
      <w:r w:rsidR="0051547E" w:rsidRPr="000E5F0D">
        <w:rPr>
          <w:rFonts w:ascii="Montserrat" w:hAnsi="Montserrat"/>
          <w:bCs/>
          <w:color w:val="000000" w:themeColor="text1"/>
          <w:sz w:val="22"/>
          <w:szCs w:val="22"/>
        </w:rPr>
        <w:t>náusea</w:t>
      </w:r>
      <w:r w:rsidR="00B846EB" w:rsidRPr="000E5F0D">
        <w:rPr>
          <w:rFonts w:ascii="Montserrat" w:hAnsi="Montserrat"/>
          <w:bCs/>
          <w:color w:val="000000" w:themeColor="text1"/>
          <w:sz w:val="22"/>
          <w:szCs w:val="22"/>
        </w:rPr>
        <w:t>s</w:t>
      </w:r>
      <w:r w:rsidR="0051547E" w:rsidRPr="000E5F0D">
        <w:rPr>
          <w:rFonts w:ascii="Montserrat" w:hAnsi="Montserrat"/>
          <w:bCs/>
          <w:color w:val="000000" w:themeColor="text1"/>
          <w:sz w:val="22"/>
          <w:szCs w:val="22"/>
        </w:rPr>
        <w:t>, vómito, dolor abdominal, diarrea, estreñimiento, ex</w:t>
      </w:r>
      <w:r w:rsidR="00B846EB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ceso de gases y pérdida de peso, síntomas que derivan en padecimientos </w:t>
      </w:r>
      <w:r w:rsidR="00075320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como </w:t>
      </w:r>
      <w:r w:rsidR="003D6169" w:rsidRPr="000E5F0D">
        <w:rPr>
          <w:rFonts w:ascii="Montserrat" w:hAnsi="Montserrat"/>
          <w:bCs/>
          <w:color w:val="000000" w:themeColor="text1"/>
          <w:sz w:val="22"/>
          <w:szCs w:val="22"/>
        </w:rPr>
        <w:t>reflujo, gastritis</w:t>
      </w:r>
      <w:r w:rsidR="00075320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y</w:t>
      </w:r>
      <w:r w:rsidR="003D6169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colitis</w:t>
      </w:r>
      <w:r w:rsidR="00075320" w:rsidRPr="000E5F0D">
        <w:rPr>
          <w:rFonts w:ascii="Montserrat" w:hAnsi="Montserrat"/>
          <w:bCs/>
          <w:color w:val="000000" w:themeColor="text1"/>
          <w:sz w:val="22"/>
          <w:szCs w:val="22"/>
        </w:rPr>
        <w:t>, entre otros.</w:t>
      </w:r>
    </w:p>
    <w:p w14:paraId="6439AF76" w14:textId="77777777" w:rsidR="00075320" w:rsidRPr="000E5F0D" w:rsidRDefault="00075320" w:rsidP="003D6169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140D28D2" w14:textId="77777777" w:rsidR="00075320" w:rsidRPr="000E5F0D" w:rsidRDefault="00075320" w:rsidP="00075320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Para tratar est</w:t>
      </w:r>
      <w:r w:rsidR="008E4431" w:rsidRPr="000E5F0D">
        <w:rPr>
          <w:rFonts w:ascii="Montserrat" w:hAnsi="Montserrat"/>
          <w:bCs/>
          <w:color w:val="000000" w:themeColor="text1"/>
          <w:sz w:val="22"/>
          <w:szCs w:val="22"/>
        </w:rPr>
        <w:t>as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</w:t>
      </w:r>
      <w:r w:rsidR="008E4431" w:rsidRPr="000E5F0D">
        <w:rPr>
          <w:rFonts w:ascii="Montserrat" w:hAnsi="Montserrat"/>
          <w:bCs/>
          <w:color w:val="000000" w:themeColor="text1"/>
          <w:sz w:val="22"/>
          <w:szCs w:val="22"/>
        </w:rPr>
        <w:t>enfermedades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, señaló que en el primer nivel de atención, los médicos familiares </w:t>
      </w:r>
      <w:r w:rsidR="006F1BAD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realizan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un interrogatorio y una exploración física</w:t>
      </w:r>
      <w:r w:rsidR="006F1BAD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, además de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estudios como biometría, química sanguínea, de sangre y de materia fecal.</w:t>
      </w:r>
    </w:p>
    <w:p w14:paraId="57E3C9CB" w14:textId="77777777" w:rsidR="00075320" w:rsidRPr="000E5F0D" w:rsidRDefault="00075320" w:rsidP="00075320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58C151DA" w14:textId="77777777" w:rsidR="00075320" w:rsidRPr="000E5F0D" w:rsidRDefault="00075320" w:rsidP="00075320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Dependiendo de los hallazgos</w:t>
      </w:r>
      <w:r w:rsidR="006F1BAD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se determina el tratamiento y en casos específicos</w:t>
      </w:r>
      <w:r w:rsidR="003F5342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o en pacientes con datos de alarma, como </w:t>
      </w:r>
      <w:r w:rsidR="00B40D3A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pérdida de peso, </w:t>
      </w:r>
      <w:r w:rsidR="00ED46B6" w:rsidRPr="000E5F0D">
        <w:rPr>
          <w:rFonts w:ascii="Montserrat" w:hAnsi="Montserrat"/>
          <w:bCs/>
          <w:color w:val="000000" w:themeColor="text1"/>
          <w:sz w:val="22"/>
          <w:szCs w:val="22"/>
        </w:rPr>
        <w:t>sangrado o fiebre, el paciente recibe atención del gastroenterólogo en Hospitales Generales o Unidades Médicas de Alta Especialidad y es sometido a estudios de endoscopía digestiva para visualizar posibles lesiones en estómago o colon y tomar biopsias.</w:t>
      </w:r>
      <w:r w:rsidR="008E4431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Con los resultados de la patología es posible detallar el </w:t>
      </w:r>
      <w:r w:rsidR="006F1BAD" w:rsidRPr="000E5F0D">
        <w:rPr>
          <w:rFonts w:ascii="Montserrat" w:hAnsi="Montserrat"/>
          <w:bCs/>
          <w:color w:val="000000" w:themeColor="text1"/>
          <w:sz w:val="22"/>
          <w:szCs w:val="22"/>
        </w:rPr>
        <w:t>procedimiento curativo.</w:t>
      </w:r>
    </w:p>
    <w:p w14:paraId="0B6E019F" w14:textId="77777777" w:rsidR="00075320" w:rsidRPr="000E5F0D" w:rsidRDefault="00075320" w:rsidP="00075320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1640FA0B" w14:textId="77777777" w:rsidR="003F5342" w:rsidRPr="000E5F0D" w:rsidRDefault="008E4431" w:rsidP="003D6169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La especialista del Instituto Mexicano del Seguro Social comentó que las enfermedades gastrointestinales </w:t>
      </w:r>
      <w:r w:rsidR="003D6169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que más afectan a la población dependen de la edad de los pacientes,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aunque </w:t>
      </w:r>
      <w:r w:rsidR="003D6169" w:rsidRPr="000E5F0D">
        <w:rPr>
          <w:rFonts w:ascii="Montserrat" w:hAnsi="Montserrat"/>
          <w:bCs/>
          <w:color w:val="000000" w:themeColor="text1"/>
          <w:sz w:val="22"/>
          <w:szCs w:val="22"/>
        </w:rPr>
        <w:t>la gastr</w:t>
      </w:r>
      <w:r w:rsidR="003F5342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oenteritis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se presenta mayormente en menores de edad </w:t>
      </w:r>
      <w:r w:rsidR="003D6169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y adultos mayores;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le siguen </w:t>
      </w:r>
      <w:r w:rsidR="003D6169" w:rsidRPr="000E5F0D">
        <w:rPr>
          <w:rFonts w:ascii="Montserrat" w:hAnsi="Montserrat"/>
          <w:bCs/>
          <w:color w:val="000000" w:themeColor="text1"/>
          <w:sz w:val="22"/>
          <w:szCs w:val="22"/>
        </w:rPr>
        <w:t>gastritis, reflujo y colitis, padecimiento</w:t>
      </w:r>
      <w:r w:rsidR="00B40D3A" w:rsidRPr="000E5F0D">
        <w:rPr>
          <w:rFonts w:ascii="Montserrat" w:hAnsi="Montserrat"/>
          <w:bCs/>
          <w:color w:val="000000" w:themeColor="text1"/>
          <w:sz w:val="22"/>
          <w:szCs w:val="22"/>
        </w:rPr>
        <w:t>s</w:t>
      </w:r>
      <w:r w:rsidR="003D6169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que se manifiesta con </w:t>
      </w:r>
      <w:r w:rsidR="003D6169" w:rsidRPr="000E5F0D">
        <w:rPr>
          <w:rFonts w:ascii="Montserrat" w:hAnsi="Montserrat"/>
          <w:bCs/>
          <w:color w:val="000000" w:themeColor="text1"/>
          <w:sz w:val="22"/>
          <w:szCs w:val="22"/>
        </w:rPr>
        <w:t>dolor y distensión abdominal,</w:t>
      </w:r>
      <w:r w:rsidR="009A79DC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gases, diarrea y estreñimiento.</w:t>
      </w:r>
    </w:p>
    <w:p w14:paraId="55C54432" w14:textId="77777777" w:rsidR="003F5342" w:rsidRPr="000E5F0D" w:rsidRDefault="003F5342" w:rsidP="003D6169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0BD627F4" w14:textId="77777777" w:rsidR="003D6169" w:rsidRPr="000E5F0D" w:rsidRDefault="003F5342" w:rsidP="003D6169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“En general, entre 16 y 30 por ciento de la población adulta tiene algún síntoma gastrointestinal”, abundó.</w:t>
      </w:r>
    </w:p>
    <w:p w14:paraId="31C783CC" w14:textId="77777777" w:rsidR="009A79DC" w:rsidRPr="000E5F0D" w:rsidRDefault="009A79DC" w:rsidP="003D6169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4E17FFE0" w14:textId="77777777" w:rsidR="003D6169" w:rsidRPr="000E5F0D" w:rsidRDefault="009A79DC" w:rsidP="003D6169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La doctora Desales Iturbe explicó que en el Hospital General Regional número 1 “Dr. Carlos Mac </w:t>
      </w:r>
      <w:proofErr w:type="spellStart"/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Gregor</w:t>
      </w:r>
      <w:proofErr w:type="spellEnd"/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Sánchez Navarro” se realizan anualmente un </w:t>
      </w:r>
      <w:r w:rsidR="003D6169" w:rsidRPr="000E5F0D">
        <w:rPr>
          <w:rFonts w:ascii="Montserrat" w:hAnsi="Montserrat"/>
          <w:bCs/>
          <w:color w:val="000000" w:themeColor="text1"/>
          <w:sz w:val="22"/>
          <w:szCs w:val="22"/>
        </w:rPr>
        <w:t>promedio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 de </w:t>
      </w:r>
      <w:r w:rsidR="003D6169" w:rsidRPr="000E5F0D">
        <w:rPr>
          <w:rFonts w:ascii="Montserrat" w:hAnsi="Montserrat"/>
          <w:bCs/>
          <w:color w:val="000000" w:themeColor="text1"/>
          <w:sz w:val="22"/>
          <w:szCs w:val="22"/>
        </w:rPr>
        <w:t xml:space="preserve">7 mil 500 </w:t>
      </w:r>
      <w:r w:rsidRPr="000E5F0D">
        <w:rPr>
          <w:rFonts w:ascii="Montserrat" w:hAnsi="Montserrat"/>
          <w:bCs/>
          <w:color w:val="000000" w:themeColor="text1"/>
          <w:sz w:val="22"/>
          <w:szCs w:val="22"/>
        </w:rPr>
        <w:t>a 9 mil endoscopías, para coadyuvar a conocer los padecimientos gastrointestinales de los derechohabientes.</w:t>
      </w:r>
    </w:p>
    <w:p w14:paraId="09C01B41" w14:textId="77777777" w:rsidR="009A79DC" w:rsidRPr="000E5F0D" w:rsidRDefault="009A79DC" w:rsidP="003D6169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</w:p>
    <w:p w14:paraId="29E24F27" w14:textId="37EB7EB5" w:rsidR="009A79DC" w:rsidRDefault="009A79DC" w:rsidP="009A79DC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</w:rPr>
      </w:pPr>
      <w:r w:rsidRPr="000E5F0D">
        <w:rPr>
          <w:rFonts w:ascii="Montserrat" w:hAnsi="Montserrat"/>
          <w:b/>
          <w:bCs/>
          <w:color w:val="000000" w:themeColor="text1"/>
        </w:rPr>
        <w:t>---o0o---</w:t>
      </w:r>
    </w:p>
    <w:p w14:paraId="309D1E1A" w14:textId="77777777" w:rsidR="00CA1E90" w:rsidRDefault="00CA1E90" w:rsidP="009A79DC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</w:rPr>
      </w:pPr>
    </w:p>
    <w:p w14:paraId="754F5E20" w14:textId="77777777" w:rsidR="00CA1E90" w:rsidRDefault="00CA1E90" w:rsidP="00CA1E90">
      <w:r>
        <w:t>LINK DE FOTOS</w:t>
      </w:r>
    </w:p>
    <w:p w14:paraId="00DAE47F" w14:textId="77777777" w:rsidR="00CA1E90" w:rsidRDefault="00CA1E90" w:rsidP="00CA1E90">
      <w:hyperlink r:id="rId8" w:history="1">
        <w:r w:rsidRPr="008A274D">
          <w:rPr>
            <w:rStyle w:val="Hipervnculo"/>
          </w:rPr>
          <w:t>https://acortar.link/XkebbL</w:t>
        </w:r>
      </w:hyperlink>
      <w:r>
        <w:t xml:space="preserve"> </w:t>
      </w:r>
    </w:p>
    <w:p w14:paraId="687C7AC8" w14:textId="77777777" w:rsidR="00CA1E90" w:rsidRDefault="00CA1E90" w:rsidP="00CA1E90"/>
    <w:p w14:paraId="0A7F2FAA" w14:textId="77777777" w:rsidR="00CA1E90" w:rsidRDefault="00CA1E90" w:rsidP="00CA1E90">
      <w:r>
        <w:t>LINK DE VIDEO</w:t>
      </w:r>
    </w:p>
    <w:p w14:paraId="4C544601" w14:textId="77777777" w:rsidR="00CA1E90" w:rsidRDefault="00CA1E90" w:rsidP="00CA1E90">
      <w:hyperlink r:id="rId9" w:history="1">
        <w:r w:rsidRPr="008A274D">
          <w:rPr>
            <w:rStyle w:val="Hipervnculo"/>
          </w:rPr>
          <w:t>https://acortar.link/1Fx0I7</w:t>
        </w:r>
      </w:hyperlink>
      <w:r>
        <w:t xml:space="preserve"> </w:t>
      </w:r>
    </w:p>
    <w:bookmarkEnd w:id="0"/>
    <w:p w14:paraId="16988C69" w14:textId="77777777" w:rsidR="00CA1E90" w:rsidRPr="000E5F0D" w:rsidRDefault="00CA1E90" w:rsidP="009A79DC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</w:rPr>
      </w:pPr>
    </w:p>
    <w:sectPr w:rsidR="00CA1E90" w:rsidRPr="000E5F0D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3ED9" w14:textId="77777777" w:rsidR="00AE20A4" w:rsidRDefault="00AE20A4">
      <w:r>
        <w:separator/>
      </w:r>
    </w:p>
  </w:endnote>
  <w:endnote w:type="continuationSeparator" w:id="0">
    <w:p w14:paraId="3540DB08" w14:textId="77777777" w:rsidR="00AE20A4" w:rsidRDefault="00AE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186C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446C06B" wp14:editId="0950B84B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1715F" w14:textId="77777777" w:rsidR="00AE20A4" w:rsidRDefault="00AE20A4">
      <w:r>
        <w:separator/>
      </w:r>
    </w:p>
  </w:footnote>
  <w:footnote w:type="continuationSeparator" w:id="0">
    <w:p w14:paraId="675FC52A" w14:textId="77777777" w:rsidR="00AE20A4" w:rsidRDefault="00AE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4B82" w14:textId="77777777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001DD" wp14:editId="77C43A39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ACC8A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3145CC49" w14:textId="77777777" w:rsidR="0085739C" w:rsidRPr="00C0299D" w:rsidRDefault="00AE20A4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3001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8BACC8A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3145CC49" w14:textId="77777777" w:rsidR="0085739C" w:rsidRPr="00C0299D" w:rsidRDefault="000E5F0D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FA8CBA" wp14:editId="4FF58453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24C4E" wp14:editId="3C96123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CFEBF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73C7"/>
    <w:multiLevelType w:val="hybridMultilevel"/>
    <w:tmpl w:val="BB24F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69"/>
    <w:rsid w:val="000000FA"/>
    <w:rsid w:val="0002135A"/>
    <w:rsid w:val="00030120"/>
    <w:rsid w:val="00053B1D"/>
    <w:rsid w:val="000629BE"/>
    <w:rsid w:val="00075320"/>
    <w:rsid w:val="000759B6"/>
    <w:rsid w:val="0009068E"/>
    <w:rsid w:val="000B063B"/>
    <w:rsid w:val="000C43E9"/>
    <w:rsid w:val="000C4BA2"/>
    <w:rsid w:val="000C7024"/>
    <w:rsid w:val="000E5F0D"/>
    <w:rsid w:val="000F10C6"/>
    <w:rsid w:val="000F6F99"/>
    <w:rsid w:val="00100CB1"/>
    <w:rsid w:val="00103935"/>
    <w:rsid w:val="00103A97"/>
    <w:rsid w:val="00106A36"/>
    <w:rsid w:val="00112229"/>
    <w:rsid w:val="0012661D"/>
    <w:rsid w:val="00141AE3"/>
    <w:rsid w:val="0014672B"/>
    <w:rsid w:val="00164426"/>
    <w:rsid w:val="00166ADF"/>
    <w:rsid w:val="00197915"/>
    <w:rsid w:val="001A257C"/>
    <w:rsid w:val="001E6000"/>
    <w:rsid w:val="001F2A7A"/>
    <w:rsid w:val="002271BA"/>
    <w:rsid w:val="002324E7"/>
    <w:rsid w:val="0023565D"/>
    <w:rsid w:val="00246FA4"/>
    <w:rsid w:val="002640D8"/>
    <w:rsid w:val="002644A6"/>
    <w:rsid w:val="00274598"/>
    <w:rsid w:val="0029782A"/>
    <w:rsid w:val="002E2EE0"/>
    <w:rsid w:val="002E556D"/>
    <w:rsid w:val="002F7820"/>
    <w:rsid w:val="003040F0"/>
    <w:rsid w:val="003273A5"/>
    <w:rsid w:val="00365152"/>
    <w:rsid w:val="003660C3"/>
    <w:rsid w:val="00376655"/>
    <w:rsid w:val="00382C1B"/>
    <w:rsid w:val="00395553"/>
    <w:rsid w:val="003A2CAB"/>
    <w:rsid w:val="003B59B7"/>
    <w:rsid w:val="003C7C69"/>
    <w:rsid w:val="003D6169"/>
    <w:rsid w:val="003D7F2A"/>
    <w:rsid w:val="003F0140"/>
    <w:rsid w:val="003F4924"/>
    <w:rsid w:val="003F5342"/>
    <w:rsid w:val="003F68E6"/>
    <w:rsid w:val="003F6C48"/>
    <w:rsid w:val="00413F85"/>
    <w:rsid w:val="0041537A"/>
    <w:rsid w:val="00435859"/>
    <w:rsid w:val="004460AD"/>
    <w:rsid w:val="00450CAD"/>
    <w:rsid w:val="0049743D"/>
    <w:rsid w:val="004B4F46"/>
    <w:rsid w:val="004C1BA7"/>
    <w:rsid w:val="004C67AB"/>
    <w:rsid w:val="00504D4A"/>
    <w:rsid w:val="00510F2A"/>
    <w:rsid w:val="0051547E"/>
    <w:rsid w:val="00526B6D"/>
    <w:rsid w:val="00537609"/>
    <w:rsid w:val="00552A45"/>
    <w:rsid w:val="00561690"/>
    <w:rsid w:val="0057281A"/>
    <w:rsid w:val="00583F1E"/>
    <w:rsid w:val="005905BB"/>
    <w:rsid w:val="00594E51"/>
    <w:rsid w:val="005A3B05"/>
    <w:rsid w:val="005C2C7A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E2D7E"/>
    <w:rsid w:val="006F1BAD"/>
    <w:rsid w:val="006F55CA"/>
    <w:rsid w:val="0072192F"/>
    <w:rsid w:val="00766D5A"/>
    <w:rsid w:val="00771120"/>
    <w:rsid w:val="00771F15"/>
    <w:rsid w:val="007819C4"/>
    <w:rsid w:val="007861A6"/>
    <w:rsid w:val="00794AE5"/>
    <w:rsid w:val="007B6C53"/>
    <w:rsid w:val="007C4229"/>
    <w:rsid w:val="007D35E4"/>
    <w:rsid w:val="007E07FF"/>
    <w:rsid w:val="007E3726"/>
    <w:rsid w:val="00800562"/>
    <w:rsid w:val="00841AE4"/>
    <w:rsid w:val="008421F5"/>
    <w:rsid w:val="008521A5"/>
    <w:rsid w:val="00875F9A"/>
    <w:rsid w:val="00881600"/>
    <w:rsid w:val="008D4692"/>
    <w:rsid w:val="008D7B76"/>
    <w:rsid w:val="008D7CE2"/>
    <w:rsid w:val="008E4431"/>
    <w:rsid w:val="008E7CB6"/>
    <w:rsid w:val="008F7B22"/>
    <w:rsid w:val="00905353"/>
    <w:rsid w:val="00906B26"/>
    <w:rsid w:val="00956766"/>
    <w:rsid w:val="0096489C"/>
    <w:rsid w:val="00985BCE"/>
    <w:rsid w:val="009A79DC"/>
    <w:rsid w:val="009B0363"/>
    <w:rsid w:val="009C342A"/>
    <w:rsid w:val="009C5F17"/>
    <w:rsid w:val="009F0101"/>
    <w:rsid w:val="00A0439B"/>
    <w:rsid w:val="00A07063"/>
    <w:rsid w:val="00A1123E"/>
    <w:rsid w:val="00A27FBF"/>
    <w:rsid w:val="00A55CD8"/>
    <w:rsid w:val="00A62D5C"/>
    <w:rsid w:val="00A77288"/>
    <w:rsid w:val="00AA6D25"/>
    <w:rsid w:val="00AC0CDF"/>
    <w:rsid w:val="00AE20A4"/>
    <w:rsid w:val="00AF4A7C"/>
    <w:rsid w:val="00AF5085"/>
    <w:rsid w:val="00B01FB0"/>
    <w:rsid w:val="00B149E7"/>
    <w:rsid w:val="00B15C98"/>
    <w:rsid w:val="00B200F6"/>
    <w:rsid w:val="00B21F38"/>
    <w:rsid w:val="00B33494"/>
    <w:rsid w:val="00B40D3A"/>
    <w:rsid w:val="00B54E2E"/>
    <w:rsid w:val="00B77A59"/>
    <w:rsid w:val="00B846EB"/>
    <w:rsid w:val="00B95AA0"/>
    <w:rsid w:val="00BA2714"/>
    <w:rsid w:val="00BB3E83"/>
    <w:rsid w:val="00BB3F83"/>
    <w:rsid w:val="00BC52DD"/>
    <w:rsid w:val="00BE59C0"/>
    <w:rsid w:val="00BF7DF2"/>
    <w:rsid w:val="00C10E69"/>
    <w:rsid w:val="00C13178"/>
    <w:rsid w:val="00C14C09"/>
    <w:rsid w:val="00C45BFF"/>
    <w:rsid w:val="00C50FB3"/>
    <w:rsid w:val="00C7467D"/>
    <w:rsid w:val="00C86D88"/>
    <w:rsid w:val="00C93572"/>
    <w:rsid w:val="00CA1E90"/>
    <w:rsid w:val="00CA426B"/>
    <w:rsid w:val="00CC4C76"/>
    <w:rsid w:val="00D0295C"/>
    <w:rsid w:val="00D1449E"/>
    <w:rsid w:val="00D46D67"/>
    <w:rsid w:val="00D476BF"/>
    <w:rsid w:val="00D777C9"/>
    <w:rsid w:val="00DA1122"/>
    <w:rsid w:val="00DA37B0"/>
    <w:rsid w:val="00DC01B1"/>
    <w:rsid w:val="00DD5BCF"/>
    <w:rsid w:val="00DD5EBE"/>
    <w:rsid w:val="00DE57F4"/>
    <w:rsid w:val="00E12A79"/>
    <w:rsid w:val="00E2222B"/>
    <w:rsid w:val="00E3016F"/>
    <w:rsid w:val="00E34BEF"/>
    <w:rsid w:val="00E52861"/>
    <w:rsid w:val="00E57583"/>
    <w:rsid w:val="00E757F8"/>
    <w:rsid w:val="00E97414"/>
    <w:rsid w:val="00EB6738"/>
    <w:rsid w:val="00ED46B6"/>
    <w:rsid w:val="00F0441F"/>
    <w:rsid w:val="00F20635"/>
    <w:rsid w:val="00F33906"/>
    <w:rsid w:val="00F3409D"/>
    <w:rsid w:val="00F3774E"/>
    <w:rsid w:val="00F51B03"/>
    <w:rsid w:val="00F86C89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94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Xkebb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1Fx0I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</Template>
  <TotalTime>7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4</cp:revision>
  <dcterms:created xsi:type="dcterms:W3CDTF">2023-05-29T13:43:00Z</dcterms:created>
  <dcterms:modified xsi:type="dcterms:W3CDTF">2023-05-29T16:09:00Z</dcterms:modified>
</cp:coreProperties>
</file>