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63059B" w:rsidRDefault="004A5A66" w:rsidP="004A5A66">
      <w:pPr>
        <w:spacing w:line="240" w:lineRule="atLeast"/>
        <w:jc w:val="right"/>
        <w:rPr>
          <w:rFonts w:ascii="Montserrat" w:hAnsi="Montserrat"/>
          <w:b/>
          <w:color w:val="000000" w:themeColor="text1"/>
        </w:rPr>
      </w:pPr>
      <w:r w:rsidRPr="0063059B">
        <w:rPr>
          <w:rFonts w:ascii="Montserrat" w:hAnsi="Montserrat"/>
          <w:b/>
          <w:color w:val="000000" w:themeColor="text1"/>
        </w:rPr>
        <w:t>BOLETÍN DE PRENSA</w:t>
      </w:r>
    </w:p>
    <w:p w14:paraId="4C6AE5B5" w14:textId="43FE3093" w:rsidR="004A5A66" w:rsidRPr="0063059B" w:rsidRDefault="00763B74" w:rsidP="004A5A66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</w:rPr>
      </w:pPr>
      <w:r w:rsidRPr="0063059B">
        <w:rPr>
          <w:rFonts w:ascii="Montserrat" w:hAnsi="Montserrat"/>
          <w:color w:val="000000" w:themeColor="text1"/>
          <w:sz w:val="20"/>
          <w:szCs w:val="20"/>
        </w:rPr>
        <w:t>Ciudad de México</w:t>
      </w:r>
      <w:r w:rsidR="00963659" w:rsidRPr="0063059B">
        <w:rPr>
          <w:rFonts w:ascii="Montserrat" w:hAnsi="Montserrat"/>
          <w:color w:val="000000" w:themeColor="text1"/>
          <w:sz w:val="20"/>
          <w:szCs w:val="20"/>
        </w:rPr>
        <w:t xml:space="preserve">, </w:t>
      </w:r>
      <w:r w:rsidR="00B20D19" w:rsidRPr="0063059B">
        <w:rPr>
          <w:rFonts w:ascii="Montserrat" w:hAnsi="Montserrat"/>
          <w:color w:val="000000" w:themeColor="text1"/>
          <w:sz w:val="20"/>
          <w:szCs w:val="20"/>
        </w:rPr>
        <w:t>jueves 18</w:t>
      </w:r>
      <w:r w:rsidR="00382678" w:rsidRPr="0063059B">
        <w:rPr>
          <w:rFonts w:ascii="Montserrat" w:hAnsi="Montserrat"/>
          <w:color w:val="000000" w:themeColor="text1"/>
          <w:sz w:val="20"/>
          <w:szCs w:val="20"/>
        </w:rPr>
        <w:t xml:space="preserve"> de abril</w:t>
      </w:r>
      <w:r w:rsidR="003720ED" w:rsidRPr="0063059B">
        <w:rPr>
          <w:rFonts w:ascii="Montserrat" w:hAnsi="Montserrat"/>
          <w:color w:val="000000" w:themeColor="text1"/>
          <w:sz w:val="20"/>
          <w:szCs w:val="20"/>
        </w:rPr>
        <w:t xml:space="preserve"> de 2024</w:t>
      </w:r>
    </w:p>
    <w:p w14:paraId="3BFB2A38" w14:textId="26615764" w:rsidR="004A5A66" w:rsidRPr="0063059B" w:rsidRDefault="004A5A66" w:rsidP="004A5A66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63059B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No. </w:t>
      </w:r>
      <w:r w:rsidR="0063059B" w:rsidRPr="0063059B">
        <w:rPr>
          <w:rFonts w:ascii="Montserrat" w:hAnsi="Montserrat"/>
          <w:color w:val="000000" w:themeColor="text1"/>
          <w:sz w:val="20"/>
          <w:szCs w:val="20"/>
          <w:lang w:val="es-MX"/>
        </w:rPr>
        <w:t>183</w:t>
      </w:r>
      <w:r w:rsidRPr="0063059B">
        <w:rPr>
          <w:rFonts w:ascii="Montserrat" w:hAnsi="Montserrat"/>
          <w:color w:val="000000" w:themeColor="text1"/>
          <w:sz w:val="20"/>
          <w:szCs w:val="20"/>
          <w:lang w:val="es-MX"/>
        </w:rPr>
        <w:t>/202</w:t>
      </w:r>
      <w:r w:rsidR="003720ED" w:rsidRPr="0063059B">
        <w:rPr>
          <w:rFonts w:ascii="Montserrat" w:hAnsi="Montserrat"/>
          <w:color w:val="000000" w:themeColor="text1"/>
          <w:sz w:val="20"/>
          <w:szCs w:val="20"/>
          <w:lang w:val="es-MX"/>
        </w:rPr>
        <w:t>4</w:t>
      </w:r>
    </w:p>
    <w:p w14:paraId="69BC3A23" w14:textId="77777777" w:rsidR="00D0295C" w:rsidRPr="0063059B" w:rsidRDefault="00D0295C" w:rsidP="0030081D">
      <w:pPr>
        <w:spacing w:line="240" w:lineRule="atLeast"/>
        <w:rPr>
          <w:rFonts w:ascii="Montserrat" w:hAnsi="Montserrat"/>
          <w:color w:val="000000" w:themeColor="text1"/>
          <w:lang w:val="es-MX"/>
        </w:rPr>
      </w:pPr>
    </w:p>
    <w:p w14:paraId="67CC0372" w14:textId="67B1CC2B" w:rsidR="00A77DBF" w:rsidRPr="0063059B" w:rsidRDefault="00DC37E8" w:rsidP="00D71AA5">
      <w:pPr>
        <w:tabs>
          <w:tab w:val="left" w:pos="1005"/>
          <w:tab w:val="center" w:pos="4986"/>
        </w:tabs>
        <w:jc w:val="center"/>
        <w:rPr>
          <w:rFonts w:ascii="Montserrat" w:eastAsia="Montserrat SemiBold" w:hAnsi="Montserrat" w:cs="Montserrat SemiBold"/>
          <w:b/>
          <w:color w:val="000000" w:themeColor="text1"/>
          <w:sz w:val="32"/>
          <w:szCs w:val="30"/>
        </w:rPr>
      </w:pPr>
      <w:r w:rsidRPr="0063059B">
        <w:rPr>
          <w:rFonts w:ascii="Montserrat" w:eastAsia="Montserrat SemiBold" w:hAnsi="Montserrat" w:cs="Montserrat SemiBold"/>
          <w:b/>
          <w:color w:val="000000" w:themeColor="text1"/>
          <w:sz w:val="32"/>
          <w:szCs w:val="30"/>
        </w:rPr>
        <w:t>IMSS fomenta salud mental e importancia del autocuidado a través de la campaña “Empieza Por Ti”</w:t>
      </w:r>
    </w:p>
    <w:p w14:paraId="2B9477AF" w14:textId="77777777" w:rsidR="00963659" w:rsidRPr="0063059B" w:rsidRDefault="00963659" w:rsidP="00AB14C9">
      <w:pPr>
        <w:tabs>
          <w:tab w:val="left" w:pos="1005"/>
          <w:tab w:val="center" w:pos="4986"/>
        </w:tabs>
        <w:rPr>
          <w:rFonts w:ascii="Montserrat" w:eastAsia="Montserrat SemiBold" w:hAnsi="Montserrat" w:cs="Montserrat SemiBold"/>
          <w:b/>
          <w:color w:val="000000" w:themeColor="text1"/>
          <w:szCs w:val="30"/>
        </w:rPr>
      </w:pPr>
    </w:p>
    <w:p w14:paraId="176A9BC3" w14:textId="4E7BDD59" w:rsidR="00BD7533" w:rsidRPr="0063059B" w:rsidRDefault="00DC37E8" w:rsidP="000119C6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</w:pPr>
      <w:r w:rsidRPr="0063059B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>Se busca promover el autocuidado de las personas como medida de prevención de problemas relacionados con la salud mental.</w:t>
      </w:r>
    </w:p>
    <w:p w14:paraId="7D67387D" w14:textId="43682348" w:rsidR="00246381" w:rsidRPr="0063059B" w:rsidRDefault="0064317F" w:rsidP="00496D60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</w:pPr>
      <w:r w:rsidRPr="0063059B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>Durante el lanzamiento,</w:t>
      </w:r>
      <w:r w:rsidR="00246381" w:rsidRPr="0063059B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 xml:space="preserve"> la doctora Célida Duque Molina, directora de Prestaciones Médicas del IMSS, llamó a </w:t>
      </w:r>
      <w:r w:rsidR="00211317" w:rsidRPr="0063059B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>empezar hoy mismo con hábitos saludables.</w:t>
      </w:r>
    </w:p>
    <w:p w14:paraId="7D6AAE18" w14:textId="70D686B7" w:rsidR="00147856" w:rsidRPr="0063059B" w:rsidRDefault="00211317" w:rsidP="00496D60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</w:pPr>
      <w:r w:rsidRPr="0063059B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 xml:space="preserve">El objetivo es </w:t>
      </w:r>
      <w:r w:rsidR="002E4A3A" w:rsidRPr="0063059B">
        <w:rPr>
          <w:rFonts w:ascii="Montserrat" w:eastAsia="Montserrat Light" w:hAnsi="Montserrat" w:cs="Montserrat Light"/>
          <w:b/>
          <w:bCs/>
          <w:color w:val="000000" w:themeColor="text1"/>
          <w:sz w:val="20"/>
          <w:szCs w:val="20"/>
        </w:rPr>
        <w:t>difundir elementos clave del autocuidado, como una alimentación equilibrada, higiene del sueño, la práctica regular de actividad física y el cultivo de relaciones interpersonales sanas.</w:t>
      </w:r>
    </w:p>
    <w:p w14:paraId="393C0914" w14:textId="77777777" w:rsidR="002E4A3A" w:rsidRPr="0063059B" w:rsidRDefault="002E4A3A" w:rsidP="002E4A3A">
      <w:pPr>
        <w:jc w:val="both"/>
        <w:rPr>
          <w:rFonts w:ascii="Montserrat" w:eastAsia="Montserrat Light" w:hAnsi="Montserrat" w:cs="Montserrat Light"/>
          <w:color w:val="000000" w:themeColor="text1"/>
          <w:sz w:val="20"/>
          <w:szCs w:val="20"/>
        </w:rPr>
      </w:pPr>
    </w:p>
    <w:p w14:paraId="0A93A62C" w14:textId="0E6D5134" w:rsidR="00F23407" w:rsidRPr="0063059B" w:rsidRDefault="00E26D11" w:rsidP="00F00998">
      <w:pPr>
        <w:jc w:val="both"/>
        <w:rPr>
          <w:rFonts w:ascii="Montserrat" w:eastAsia="Montserrat Light" w:hAnsi="Montserrat" w:cs="Montserrat Light"/>
          <w:color w:val="000000" w:themeColor="text1"/>
          <w:sz w:val="20"/>
          <w:szCs w:val="20"/>
        </w:rPr>
      </w:pP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Con el lanzamiento de</w:t>
      </w:r>
      <w:r w:rsidR="00F23407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 la campaña “Empieza Por Ti”, el Instituto Mexicano del Seguro Social (IMSS)</w:t>
      </w:r>
      <w:r w:rsidR="00B20D19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, a través de la Coordinación de Salud Mental y Adicciones,</w:t>
      </w:r>
      <w:r w:rsidR="00F23407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 </w:t>
      </w: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busca fomentar</w:t>
      </w:r>
      <w:r w:rsidR="00F23407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 en la población la importancia del autocuidado y el bienestar emocional como elementos fundamentales para tener una vida equilibrada, plena y con salud mental.</w:t>
      </w:r>
    </w:p>
    <w:p w14:paraId="689C5022" w14:textId="77777777" w:rsidR="00F23407" w:rsidRPr="0063059B" w:rsidRDefault="00F23407" w:rsidP="00F00998">
      <w:pPr>
        <w:jc w:val="both"/>
        <w:rPr>
          <w:rFonts w:ascii="Montserrat" w:eastAsia="Montserrat Light" w:hAnsi="Montserrat" w:cs="Montserrat Light"/>
          <w:color w:val="000000" w:themeColor="text1"/>
          <w:sz w:val="20"/>
          <w:szCs w:val="20"/>
        </w:rPr>
      </w:pPr>
    </w:p>
    <w:p w14:paraId="5013E86E" w14:textId="208FCAB4" w:rsidR="00F23407" w:rsidRPr="0063059B" w:rsidRDefault="00F23407" w:rsidP="00DC37E8">
      <w:pPr>
        <w:jc w:val="both"/>
        <w:rPr>
          <w:rFonts w:ascii="Montserrat" w:eastAsia="Montserrat Light" w:hAnsi="Montserrat" w:cs="Montserrat Light"/>
          <w:color w:val="000000" w:themeColor="text1"/>
          <w:sz w:val="20"/>
          <w:szCs w:val="20"/>
        </w:rPr>
      </w:pP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La campaña </w:t>
      </w:r>
      <w:r w:rsidR="00E26D11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se enfoca en difundir</w:t>
      </w: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 </w:t>
      </w:r>
      <w:r w:rsidR="00E26D11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elementos</w:t>
      </w: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 clave del autocuidado, </w:t>
      </w:r>
      <w:r w:rsidR="00E26D11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como</w:t>
      </w: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 una alimentación </w:t>
      </w:r>
      <w:r w:rsidR="00E26D11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equilibrada, </w:t>
      </w: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higiene del sueño, la práctica regular de actividad física y recreativa, el cultivo de </w:t>
      </w:r>
      <w:r w:rsidR="00E26D11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las </w:t>
      </w: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relaciones interpersonales sanas</w:t>
      </w:r>
      <w:r w:rsidR="00E26D11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 y la búsqueda de apoyo a través de la psicoterapia.</w:t>
      </w:r>
    </w:p>
    <w:p w14:paraId="224D8A48" w14:textId="77777777" w:rsidR="00622A22" w:rsidRPr="0063059B" w:rsidRDefault="00622A22" w:rsidP="00DC37E8">
      <w:pPr>
        <w:jc w:val="both"/>
        <w:rPr>
          <w:rFonts w:ascii="Montserrat" w:eastAsia="Montserrat Light" w:hAnsi="Montserrat" w:cs="Montserrat Light"/>
          <w:color w:val="000000" w:themeColor="text1"/>
          <w:sz w:val="20"/>
          <w:szCs w:val="20"/>
        </w:rPr>
      </w:pPr>
    </w:p>
    <w:p w14:paraId="15D05B11" w14:textId="731A7AF5" w:rsidR="00622A22" w:rsidRPr="0063059B" w:rsidRDefault="0064317F" w:rsidP="00DC37E8">
      <w:pPr>
        <w:jc w:val="both"/>
        <w:rPr>
          <w:rFonts w:ascii="Montserrat" w:eastAsia="Montserrat Light" w:hAnsi="Montserrat" w:cs="Montserrat Light"/>
          <w:color w:val="000000" w:themeColor="text1"/>
          <w:sz w:val="20"/>
          <w:szCs w:val="20"/>
        </w:rPr>
      </w:pP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Durante el lanzamiento, l</w:t>
      </w:r>
      <w:r w:rsidR="00622A22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a doctora Célida Duque Molina, directora de Prestaciones Médicas del IMSS, invitó a la población derechohabiente a unirse a este proyecto de autocuidado a través de la formación de rutinas saludables para fortalecer la salud física y mental.</w:t>
      </w:r>
    </w:p>
    <w:p w14:paraId="4CD658EC" w14:textId="77777777" w:rsidR="00E26D11" w:rsidRPr="0063059B" w:rsidRDefault="00E26D11" w:rsidP="00DC37E8">
      <w:pPr>
        <w:jc w:val="both"/>
        <w:rPr>
          <w:rFonts w:ascii="Montserrat" w:eastAsia="Montserrat Light" w:hAnsi="Montserrat" w:cs="Montserrat Light"/>
          <w:color w:val="000000" w:themeColor="text1"/>
          <w:sz w:val="20"/>
          <w:szCs w:val="20"/>
        </w:rPr>
      </w:pPr>
    </w:p>
    <w:p w14:paraId="70DB3D6B" w14:textId="174B3395" w:rsidR="00DC37E8" w:rsidRPr="0063059B" w:rsidRDefault="00E26D11" w:rsidP="00DC37E8">
      <w:pPr>
        <w:jc w:val="both"/>
        <w:rPr>
          <w:rFonts w:ascii="Montserrat" w:eastAsia="Montserrat Light" w:hAnsi="Montserrat" w:cs="Montserrat Light"/>
          <w:color w:val="000000" w:themeColor="text1"/>
          <w:sz w:val="20"/>
          <w:szCs w:val="20"/>
        </w:rPr>
      </w:pP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“</w:t>
      </w:r>
      <w:r w:rsidR="00DC37E8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Empieza Por Ti</w:t>
      </w: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”</w:t>
      </w:r>
      <w:r w:rsidR="00DC37E8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 surge de la convicción de que </w:t>
      </w: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l</w:t>
      </w:r>
      <w:r w:rsidR="00DC37E8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os hábitos diarios tienen un impacto significativo en </w:t>
      </w: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el </w:t>
      </w:r>
      <w:r w:rsidR="00DC37E8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estado de ánimo</w:t>
      </w: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 y su principal objetivo es </w:t>
      </w:r>
      <w:r w:rsidR="00DC37E8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inspirar a las personas a adoptar rutinas saludables que nutran tanto su cuerpo como su mente.</w:t>
      </w:r>
    </w:p>
    <w:p w14:paraId="0565E450" w14:textId="77777777" w:rsidR="00E26D11" w:rsidRPr="0063059B" w:rsidRDefault="00E26D11" w:rsidP="00DC37E8">
      <w:pPr>
        <w:jc w:val="both"/>
        <w:rPr>
          <w:rFonts w:ascii="Montserrat" w:eastAsia="Montserrat Light" w:hAnsi="Montserrat" w:cs="Montserrat Light"/>
          <w:color w:val="000000" w:themeColor="text1"/>
          <w:sz w:val="20"/>
          <w:szCs w:val="20"/>
        </w:rPr>
      </w:pPr>
    </w:p>
    <w:p w14:paraId="2F1A78FB" w14:textId="69D8800B" w:rsidR="00E26D11" w:rsidRPr="0063059B" w:rsidRDefault="00E26D11" w:rsidP="00DC37E8">
      <w:pPr>
        <w:jc w:val="both"/>
        <w:rPr>
          <w:rFonts w:ascii="Montserrat" w:eastAsia="Montserrat Light" w:hAnsi="Montserrat" w:cs="Montserrat Light"/>
          <w:color w:val="000000" w:themeColor="text1"/>
          <w:sz w:val="20"/>
          <w:szCs w:val="20"/>
        </w:rPr>
      </w:pP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De acuerdo con la Organización Mundial de la Salud</w:t>
      </w:r>
      <w:r w:rsidR="002E4A3A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 (OMS)</w:t>
      </w: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, </w:t>
      </w:r>
      <w:r w:rsidR="001D7A57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en el ciclo de la vida, </w:t>
      </w: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una de cada ocho personas a nivel mundial tiene un problema de salud mental, por lo que generar conciencia en la sociedad es fundamental como herramienta preventiva.</w:t>
      </w:r>
    </w:p>
    <w:p w14:paraId="2A63454D" w14:textId="77777777" w:rsidR="00F23407" w:rsidRPr="0063059B" w:rsidRDefault="00F23407" w:rsidP="00DC37E8">
      <w:pPr>
        <w:jc w:val="both"/>
        <w:rPr>
          <w:rFonts w:ascii="Montserrat" w:eastAsia="Montserrat Light" w:hAnsi="Montserrat" w:cs="Montserrat Light"/>
          <w:color w:val="000000" w:themeColor="text1"/>
          <w:sz w:val="20"/>
          <w:szCs w:val="20"/>
        </w:rPr>
      </w:pPr>
    </w:p>
    <w:p w14:paraId="2F001996" w14:textId="2BCC8963" w:rsidR="00DC37E8" w:rsidRPr="0063059B" w:rsidRDefault="002E4A3A" w:rsidP="00DC37E8">
      <w:pPr>
        <w:jc w:val="both"/>
        <w:rPr>
          <w:rFonts w:ascii="Montserrat" w:eastAsia="Montserrat Light" w:hAnsi="Montserrat" w:cs="Montserrat Light"/>
          <w:color w:val="000000" w:themeColor="text1"/>
          <w:sz w:val="20"/>
          <w:szCs w:val="20"/>
        </w:rPr>
      </w:pP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El Seguro Social </w:t>
      </w:r>
      <w:r w:rsidR="00DC37E8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invita a </w:t>
      </w: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la población en general </w:t>
      </w:r>
      <w:r w:rsidR="00DC37E8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a seguir las redes sociales del Instituto</w:t>
      </w: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 para conocer los detalles de esta campaña y conocer </w:t>
      </w:r>
      <w:r w:rsidR="00DC37E8"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 xml:space="preserve">consejos prácticos y recursos para mejorar su bienestar emocional. </w:t>
      </w:r>
    </w:p>
    <w:p w14:paraId="56C520D3" w14:textId="77777777" w:rsidR="00F23407" w:rsidRPr="0063059B" w:rsidRDefault="00F23407" w:rsidP="00DC37E8">
      <w:pPr>
        <w:jc w:val="both"/>
        <w:rPr>
          <w:rFonts w:ascii="Montserrat" w:eastAsia="Montserrat Light" w:hAnsi="Montserrat" w:cs="Montserrat Light"/>
          <w:color w:val="000000" w:themeColor="text1"/>
          <w:sz w:val="20"/>
          <w:szCs w:val="20"/>
        </w:rPr>
      </w:pPr>
    </w:p>
    <w:p w14:paraId="071BE6B2" w14:textId="50D49CA2" w:rsidR="002E4A3A" w:rsidRPr="0063059B" w:rsidRDefault="001B4191" w:rsidP="002E4A3A">
      <w:pPr>
        <w:jc w:val="both"/>
        <w:rPr>
          <w:rFonts w:ascii="Montserrat" w:eastAsia="Montserrat Light" w:hAnsi="Montserrat" w:cs="Montserrat Light"/>
          <w:color w:val="000000" w:themeColor="text1"/>
          <w:sz w:val="20"/>
          <w:szCs w:val="20"/>
        </w:rPr>
      </w:pPr>
      <w:r w:rsidRPr="0063059B">
        <w:rPr>
          <w:rFonts w:ascii="Montserrat" w:eastAsia="Montserrat Light" w:hAnsi="Montserrat" w:cs="Montserrat Light"/>
          <w:color w:val="000000" w:themeColor="text1"/>
          <w:sz w:val="20"/>
          <w:szCs w:val="20"/>
        </w:rPr>
        <w:t>“¡Hoy es el día perfecto para comenzar! En salud mental, Empieza Por Ti y descubre el poder transformador del autocuidado”, dijo la directora de Prestaciones Médicas del IMSS.</w:t>
      </w:r>
    </w:p>
    <w:p w14:paraId="26CC4FBE" w14:textId="77777777" w:rsidR="002E4A3A" w:rsidRPr="0063059B" w:rsidRDefault="002E4A3A" w:rsidP="00DC37E8">
      <w:pPr>
        <w:jc w:val="both"/>
        <w:rPr>
          <w:rFonts w:ascii="Montserrat" w:eastAsia="Montserrat Light" w:hAnsi="Montserrat" w:cs="Montserrat Light"/>
          <w:color w:val="000000" w:themeColor="text1"/>
          <w:sz w:val="22"/>
          <w:szCs w:val="22"/>
        </w:rPr>
      </w:pPr>
    </w:p>
    <w:p w14:paraId="14B50E7B" w14:textId="77777777" w:rsidR="007E4C82" w:rsidRPr="0063059B" w:rsidRDefault="007E4C82" w:rsidP="00F00998">
      <w:pPr>
        <w:jc w:val="both"/>
        <w:rPr>
          <w:rFonts w:ascii="Montserrat" w:eastAsia="Montserrat Light" w:hAnsi="Montserrat" w:cs="Montserrat Light"/>
          <w:color w:val="000000" w:themeColor="text1"/>
          <w:sz w:val="20"/>
          <w:szCs w:val="22"/>
        </w:rPr>
      </w:pPr>
    </w:p>
    <w:p w14:paraId="08390950" w14:textId="61095D06" w:rsidR="00DF4802" w:rsidRDefault="00AB30DD" w:rsidP="001B4191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 w:themeColor="text1"/>
          <w:szCs w:val="28"/>
        </w:rPr>
      </w:pPr>
      <w:r w:rsidRPr="0063059B">
        <w:rPr>
          <w:rFonts w:ascii="Montserrat" w:eastAsia="Montserrat SemiBold" w:hAnsi="Montserrat" w:cs="Montserrat SemiBold"/>
          <w:b/>
          <w:color w:val="000000" w:themeColor="text1"/>
          <w:szCs w:val="28"/>
        </w:rPr>
        <w:t>---o0o---</w:t>
      </w:r>
    </w:p>
    <w:p w14:paraId="48E96612" w14:textId="77777777" w:rsidR="00FB0232" w:rsidRDefault="00FB0232" w:rsidP="001B4191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 w:themeColor="text1"/>
          <w:szCs w:val="28"/>
        </w:rPr>
      </w:pPr>
    </w:p>
    <w:p w14:paraId="68E463BA" w14:textId="77777777" w:rsidR="00FB0232" w:rsidRDefault="00FB0232" w:rsidP="00FB0232">
      <w:r>
        <w:t>LINK DE FOTOS</w:t>
      </w:r>
    </w:p>
    <w:p w14:paraId="1CD2BE46" w14:textId="77777777" w:rsidR="00FB0232" w:rsidRDefault="00FE7AA7" w:rsidP="00FB0232">
      <w:hyperlink r:id="rId7" w:history="1">
        <w:r w:rsidR="00FB0232" w:rsidRPr="00DC1814">
          <w:rPr>
            <w:rStyle w:val="Hipervnculo"/>
          </w:rPr>
          <w:t>https://drive.google.com/drive/folders/1Yv-6tYOCa0HJVtdephMf8EW3v9unPjAw?usp=sharing</w:t>
        </w:r>
      </w:hyperlink>
      <w:r w:rsidR="00FB0232">
        <w:t xml:space="preserve"> </w:t>
      </w:r>
    </w:p>
    <w:p w14:paraId="5BDA45E4" w14:textId="77777777" w:rsidR="00FB0232" w:rsidRDefault="00FB0232" w:rsidP="00FB0232"/>
    <w:p w14:paraId="5FB81A16" w14:textId="77777777" w:rsidR="00FB0232" w:rsidRDefault="00FB0232" w:rsidP="00FB0232">
      <w:r>
        <w:t>LINK DE VIDEO</w:t>
      </w:r>
    </w:p>
    <w:p w14:paraId="34CDAB2A" w14:textId="77777777" w:rsidR="00FB0232" w:rsidRDefault="00FE7AA7" w:rsidP="00FB0232">
      <w:hyperlink r:id="rId8" w:history="1">
        <w:r w:rsidR="00FB0232" w:rsidRPr="00DC1814">
          <w:rPr>
            <w:rStyle w:val="Hipervnculo"/>
          </w:rPr>
          <w:t>https://imssmx.sharepoint.com/:v:/s/comunicacionsocial/EcifQQ58BiVFrV9uI2I6m_8BV62hxE4zDK9F9mCkAMCVJg?e=knrqOK</w:t>
        </w:r>
      </w:hyperlink>
      <w:r w:rsidR="00FB0232">
        <w:t xml:space="preserve"> </w:t>
      </w:r>
    </w:p>
    <w:p w14:paraId="3CFD9FB3" w14:textId="77777777" w:rsidR="00FB0232" w:rsidRPr="0063059B" w:rsidRDefault="00FB0232" w:rsidP="001B4191">
      <w:pPr>
        <w:spacing w:line="276" w:lineRule="auto"/>
        <w:ind w:right="49"/>
        <w:jc w:val="center"/>
        <w:rPr>
          <w:rFonts w:ascii="Montserrat" w:hAnsi="Montserrat"/>
          <w:b/>
          <w:bCs/>
          <w:color w:val="000000" w:themeColor="text1"/>
          <w:lang w:eastAsia="es-MX"/>
        </w:rPr>
      </w:pPr>
    </w:p>
    <w:sectPr w:rsidR="00FB0232" w:rsidRPr="0063059B" w:rsidSect="005439B0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9D52" w14:textId="77777777" w:rsidR="000049A0" w:rsidRDefault="000049A0">
      <w:r>
        <w:separator/>
      </w:r>
    </w:p>
  </w:endnote>
  <w:endnote w:type="continuationSeparator" w:id="0">
    <w:p w14:paraId="4507761C" w14:textId="77777777" w:rsidR="000049A0" w:rsidRDefault="0000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50A1" w14:textId="77777777" w:rsidR="000049A0" w:rsidRDefault="000049A0">
      <w:r>
        <w:separator/>
      </w:r>
    </w:p>
  </w:footnote>
  <w:footnote w:type="continuationSeparator" w:id="0">
    <w:p w14:paraId="17F856EC" w14:textId="77777777" w:rsidR="000049A0" w:rsidRDefault="0000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CF5BC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39661">
    <w:abstractNumId w:val="7"/>
  </w:num>
  <w:num w:numId="2" w16cid:durableId="1155293479">
    <w:abstractNumId w:val="3"/>
  </w:num>
  <w:num w:numId="3" w16cid:durableId="1289239305">
    <w:abstractNumId w:val="1"/>
  </w:num>
  <w:num w:numId="4" w16cid:durableId="1032338964">
    <w:abstractNumId w:val="2"/>
  </w:num>
  <w:num w:numId="5" w16cid:durableId="949702678">
    <w:abstractNumId w:val="12"/>
  </w:num>
  <w:num w:numId="6" w16cid:durableId="1443068586">
    <w:abstractNumId w:val="0"/>
  </w:num>
  <w:num w:numId="7" w16cid:durableId="435176246">
    <w:abstractNumId w:val="6"/>
  </w:num>
  <w:num w:numId="8" w16cid:durableId="1543445054">
    <w:abstractNumId w:val="4"/>
  </w:num>
  <w:num w:numId="9" w16cid:durableId="286550817">
    <w:abstractNumId w:val="11"/>
  </w:num>
  <w:num w:numId="10" w16cid:durableId="152454021">
    <w:abstractNumId w:val="9"/>
  </w:num>
  <w:num w:numId="11" w16cid:durableId="12613531">
    <w:abstractNumId w:val="10"/>
  </w:num>
  <w:num w:numId="12" w16cid:durableId="1913542602">
    <w:abstractNumId w:val="8"/>
  </w:num>
  <w:num w:numId="13" w16cid:durableId="20018081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49A0"/>
    <w:rsid w:val="000067DC"/>
    <w:rsid w:val="00016114"/>
    <w:rsid w:val="00020BAE"/>
    <w:rsid w:val="0002135A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71428"/>
    <w:rsid w:val="000759B6"/>
    <w:rsid w:val="00080649"/>
    <w:rsid w:val="00081DD5"/>
    <w:rsid w:val="00087BF2"/>
    <w:rsid w:val="0009068E"/>
    <w:rsid w:val="000917CF"/>
    <w:rsid w:val="00093EA8"/>
    <w:rsid w:val="000953AA"/>
    <w:rsid w:val="00095DCE"/>
    <w:rsid w:val="000977A7"/>
    <w:rsid w:val="00097F37"/>
    <w:rsid w:val="000A2FCF"/>
    <w:rsid w:val="000A5E9E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817C4"/>
    <w:rsid w:val="001839FD"/>
    <w:rsid w:val="00192023"/>
    <w:rsid w:val="00192E05"/>
    <w:rsid w:val="001937BD"/>
    <w:rsid w:val="00197915"/>
    <w:rsid w:val="001A1C52"/>
    <w:rsid w:val="001A1FBE"/>
    <w:rsid w:val="001A257C"/>
    <w:rsid w:val="001A57A5"/>
    <w:rsid w:val="001A5AF0"/>
    <w:rsid w:val="001B103E"/>
    <w:rsid w:val="001B14AC"/>
    <w:rsid w:val="001B4191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4EED"/>
    <w:rsid w:val="001D507C"/>
    <w:rsid w:val="001D603F"/>
    <w:rsid w:val="001D7A57"/>
    <w:rsid w:val="001E4BAE"/>
    <w:rsid w:val="001E5D91"/>
    <w:rsid w:val="001E6000"/>
    <w:rsid w:val="001F21C1"/>
    <w:rsid w:val="001F7261"/>
    <w:rsid w:val="00203649"/>
    <w:rsid w:val="00203AA8"/>
    <w:rsid w:val="00210F75"/>
    <w:rsid w:val="00211317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4E3E"/>
    <w:rsid w:val="00246381"/>
    <w:rsid w:val="00246FA4"/>
    <w:rsid w:val="0024762A"/>
    <w:rsid w:val="0024786D"/>
    <w:rsid w:val="00247938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5DB1"/>
    <w:rsid w:val="002860A7"/>
    <w:rsid w:val="002911E2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70CA"/>
    <w:rsid w:val="002C2E16"/>
    <w:rsid w:val="002C4FBA"/>
    <w:rsid w:val="002D3398"/>
    <w:rsid w:val="002D3408"/>
    <w:rsid w:val="002E11BC"/>
    <w:rsid w:val="002E2EE0"/>
    <w:rsid w:val="002E4A3A"/>
    <w:rsid w:val="002E556D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21E1B"/>
    <w:rsid w:val="003226E2"/>
    <w:rsid w:val="00326BB4"/>
    <w:rsid w:val="003273A5"/>
    <w:rsid w:val="0033587A"/>
    <w:rsid w:val="00335B50"/>
    <w:rsid w:val="003406E5"/>
    <w:rsid w:val="0034287C"/>
    <w:rsid w:val="003440F9"/>
    <w:rsid w:val="00346FD0"/>
    <w:rsid w:val="00351D51"/>
    <w:rsid w:val="00352C59"/>
    <w:rsid w:val="003530E1"/>
    <w:rsid w:val="003541B7"/>
    <w:rsid w:val="0035515C"/>
    <w:rsid w:val="0035766A"/>
    <w:rsid w:val="00360BF8"/>
    <w:rsid w:val="003621F5"/>
    <w:rsid w:val="00364BD2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4B39"/>
    <w:rsid w:val="003C7C69"/>
    <w:rsid w:val="003D29F0"/>
    <w:rsid w:val="003D3840"/>
    <w:rsid w:val="003D647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5876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570"/>
    <w:rsid w:val="004D2524"/>
    <w:rsid w:val="004D497F"/>
    <w:rsid w:val="004D4E1C"/>
    <w:rsid w:val="004D6769"/>
    <w:rsid w:val="004D7A05"/>
    <w:rsid w:val="004D7C28"/>
    <w:rsid w:val="004E13D5"/>
    <w:rsid w:val="004E1472"/>
    <w:rsid w:val="004E57A7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2BA"/>
    <w:rsid w:val="00525C77"/>
    <w:rsid w:val="00531881"/>
    <w:rsid w:val="00532FEC"/>
    <w:rsid w:val="0053307F"/>
    <w:rsid w:val="00533C73"/>
    <w:rsid w:val="00537609"/>
    <w:rsid w:val="0054285C"/>
    <w:rsid w:val="005439B0"/>
    <w:rsid w:val="00546667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4E51"/>
    <w:rsid w:val="00595EAB"/>
    <w:rsid w:val="005A0005"/>
    <w:rsid w:val="005A09F6"/>
    <w:rsid w:val="005A351F"/>
    <w:rsid w:val="005A3B05"/>
    <w:rsid w:val="005A3FF3"/>
    <w:rsid w:val="005A5A7B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F19C9"/>
    <w:rsid w:val="005F3D20"/>
    <w:rsid w:val="005F5373"/>
    <w:rsid w:val="005F7744"/>
    <w:rsid w:val="00601AC8"/>
    <w:rsid w:val="00601B15"/>
    <w:rsid w:val="00605B0B"/>
    <w:rsid w:val="00607515"/>
    <w:rsid w:val="00607D91"/>
    <w:rsid w:val="006144C5"/>
    <w:rsid w:val="00615146"/>
    <w:rsid w:val="00615A31"/>
    <w:rsid w:val="0061745E"/>
    <w:rsid w:val="00622A22"/>
    <w:rsid w:val="0063059B"/>
    <w:rsid w:val="006308C4"/>
    <w:rsid w:val="006313DB"/>
    <w:rsid w:val="00632082"/>
    <w:rsid w:val="00640A8F"/>
    <w:rsid w:val="0064317F"/>
    <w:rsid w:val="00645EE0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6364"/>
    <w:rsid w:val="006A66D9"/>
    <w:rsid w:val="006B346B"/>
    <w:rsid w:val="006B479A"/>
    <w:rsid w:val="006B5E30"/>
    <w:rsid w:val="006B7681"/>
    <w:rsid w:val="006C192B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7182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60BD2"/>
    <w:rsid w:val="00763B74"/>
    <w:rsid w:val="00766D5A"/>
    <w:rsid w:val="0077112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C0861"/>
    <w:rsid w:val="007C4229"/>
    <w:rsid w:val="007C70EB"/>
    <w:rsid w:val="007C71A0"/>
    <w:rsid w:val="007D12F2"/>
    <w:rsid w:val="007E015A"/>
    <w:rsid w:val="007E07FF"/>
    <w:rsid w:val="007E2F88"/>
    <w:rsid w:val="007E3726"/>
    <w:rsid w:val="007E4C82"/>
    <w:rsid w:val="007E5357"/>
    <w:rsid w:val="007E66CA"/>
    <w:rsid w:val="007E7D98"/>
    <w:rsid w:val="007F247D"/>
    <w:rsid w:val="00800562"/>
    <w:rsid w:val="00803E69"/>
    <w:rsid w:val="00804BE8"/>
    <w:rsid w:val="00804D78"/>
    <w:rsid w:val="00805288"/>
    <w:rsid w:val="0080605F"/>
    <w:rsid w:val="008069CA"/>
    <w:rsid w:val="008155DE"/>
    <w:rsid w:val="008157D2"/>
    <w:rsid w:val="0082043C"/>
    <w:rsid w:val="00821B8D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D5F"/>
    <w:rsid w:val="00875F9A"/>
    <w:rsid w:val="008762DA"/>
    <w:rsid w:val="00880EA3"/>
    <w:rsid w:val="00881600"/>
    <w:rsid w:val="0088288F"/>
    <w:rsid w:val="0089033C"/>
    <w:rsid w:val="00892F8C"/>
    <w:rsid w:val="00896645"/>
    <w:rsid w:val="008A4600"/>
    <w:rsid w:val="008A5EDD"/>
    <w:rsid w:val="008A7F44"/>
    <w:rsid w:val="008B1E13"/>
    <w:rsid w:val="008C062B"/>
    <w:rsid w:val="008C4035"/>
    <w:rsid w:val="008C5CBC"/>
    <w:rsid w:val="008C68FD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2DC1"/>
    <w:rsid w:val="008F7B22"/>
    <w:rsid w:val="00901505"/>
    <w:rsid w:val="009039C5"/>
    <w:rsid w:val="00905353"/>
    <w:rsid w:val="00905DE0"/>
    <w:rsid w:val="00906B26"/>
    <w:rsid w:val="00910864"/>
    <w:rsid w:val="0091708F"/>
    <w:rsid w:val="00921D15"/>
    <w:rsid w:val="00921E3E"/>
    <w:rsid w:val="00926B46"/>
    <w:rsid w:val="0093686B"/>
    <w:rsid w:val="00941A43"/>
    <w:rsid w:val="0095150F"/>
    <w:rsid w:val="00951FBB"/>
    <w:rsid w:val="0095318F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5031"/>
    <w:rsid w:val="009A0EB3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541F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66FF"/>
    <w:rsid w:val="00A27FBF"/>
    <w:rsid w:val="00A31816"/>
    <w:rsid w:val="00A34C95"/>
    <w:rsid w:val="00A3550C"/>
    <w:rsid w:val="00A4180D"/>
    <w:rsid w:val="00A429C7"/>
    <w:rsid w:val="00A43E2A"/>
    <w:rsid w:val="00A5230A"/>
    <w:rsid w:val="00A52A9E"/>
    <w:rsid w:val="00A55306"/>
    <w:rsid w:val="00A57F62"/>
    <w:rsid w:val="00A7670B"/>
    <w:rsid w:val="00A77288"/>
    <w:rsid w:val="00A77DBF"/>
    <w:rsid w:val="00A92A35"/>
    <w:rsid w:val="00A935C6"/>
    <w:rsid w:val="00AA1C27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0D19"/>
    <w:rsid w:val="00B243BE"/>
    <w:rsid w:val="00B247B0"/>
    <w:rsid w:val="00B30299"/>
    <w:rsid w:val="00B33494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6536"/>
    <w:rsid w:val="00B77A59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B25CB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D0D61"/>
    <w:rsid w:val="00BD23BD"/>
    <w:rsid w:val="00BD2433"/>
    <w:rsid w:val="00BD7533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7AD5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C4C76"/>
    <w:rsid w:val="00CC6E25"/>
    <w:rsid w:val="00CD1C1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2ABC"/>
    <w:rsid w:val="00D25159"/>
    <w:rsid w:val="00D26A1E"/>
    <w:rsid w:val="00D34452"/>
    <w:rsid w:val="00D36381"/>
    <w:rsid w:val="00D416BA"/>
    <w:rsid w:val="00D41E69"/>
    <w:rsid w:val="00D45AAC"/>
    <w:rsid w:val="00D46D67"/>
    <w:rsid w:val="00D476BF"/>
    <w:rsid w:val="00D5316C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A623C"/>
    <w:rsid w:val="00DB140F"/>
    <w:rsid w:val="00DB6094"/>
    <w:rsid w:val="00DC37E8"/>
    <w:rsid w:val="00DD3842"/>
    <w:rsid w:val="00DD4DD3"/>
    <w:rsid w:val="00DD5BCF"/>
    <w:rsid w:val="00DD5EBE"/>
    <w:rsid w:val="00DD7512"/>
    <w:rsid w:val="00DE2649"/>
    <w:rsid w:val="00DE2C4A"/>
    <w:rsid w:val="00DE57F4"/>
    <w:rsid w:val="00DE76C9"/>
    <w:rsid w:val="00DF020F"/>
    <w:rsid w:val="00DF06F4"/>
    <w:rsid w:val="00DF0E82"/>
    <w:rsid w:val="00DF4802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6D11"/>
    <w:rsid w:val="00E27832"/>
    <w:rsid w:val="00E3016F"/>
    <w:rsid w:val="00E31ABC"/>
    <w:rsid w:val="00E32218"/>
    <w:rsid w:val="00E34E06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61CE7"/>
    <w:rsid w:val="00E66E89"/>
    <w:rsid w:val="00E7506B"/>
    <w:rsid w:val="00E754B4"/>
    <w:rsid w:val="00E757F8"/>
    <w:rsid w:val="00E85DE5"/>
    <w:rsid w:val="00E90885"/>
    <w:rsid w:val="00E92B92"/>
    <w:rsid w:val="00E94685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3D8D"/>
    <w:rsid w:val="00EB6738"/>
    <w:rsid w:val="00EC3E28"/>
    <w:rsid w:val="00ED12AC"/>
    <w:rsid w:val="00ED233A"/>
    <w:rsid w:val="00ED36BE"/>
    <w:rsid w:val="00ED3EBE"/>
    <w:rsid w:val="00ED721C"/>
    <w:rsid w:val="00EE0464"/>
    <w:rsid w:val="00EE51E0"/>
    <w:rsid w:val="00EF15AA"/>
    <w:rsid w:val="00F00998"/>
    <w:rsid w:val="00F02078"/>
    <w:rsid w:val="00F0441F"/>
    <w:rsid w:val="00F11812"/>
    <w:rsid w:val="00F15F6D"/>
    <w:rsid w:val="00F2013A"/>
    <w:rsid w:val="00F20635"/>
    <w:rsid w:val="00F23407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14BB"/>
    <w:rsid w:val="00F7685C"/>
    <w:rsid w:val="00F82A92"/>
    <w:rsid w:val="00F86C89"/>
    <w:rsid w:val="00F90F98"/>
    <w:rsid w:val="00F91000"/>
    <w:rsid w:val="00F91285"/>
    <w:rsid w:val="00F968E1"/>
    <w:rsid w:val="00FA21A5"/>
    <w:rsid w:val="00FA2563"/>
    <w:rsid w:val="00FA7ADC"/>
    <w:rsid w:val="00FA7FE2"/>
    <w:rsid w:val="00FB0232"/>
    <w:rsid w:val="00FB609B"/>
    <w:rsid w:val="00FC0C96"/>
    <w:rsid w:val="00FC16F0"/>
    <w:rsid w:val="00FC54C7"/>
    <w:rsid w:val="00FD0A3F"/>
    <w:rsid w:val="00FD0DBB"/>
    <w:rsid w:val="00FD33D7"/>
    <w:rsid w:val="00FD772D"/>
    <w:rsid w:val="00FD7F5E"/>
    <w:rsid w:val="00FE0E58"/>
    <w:rsid w:val="00FE7AA7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E0BC8E2B-CBE7-4EDF-8130-D31100C2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3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cifQQ58BiVFrV9uI2I6m_8BV62hxE4zDK9F9mCkAMCVJg?e=knrq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Yv-6tYOCa0HJVtdephMf8EW3v9unPjA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2024-04-18T15:17:00Z</cp:lastPrinted>
  <dcterms:created xsi:type="dcterms:W3CDTF">2024-04-18T20:15:00Z</dcterms:created>
  <dcterms:modified xsi:type="dcterms:W3CDTF">2024-04-18T20:15:00Z</dcterms:modified>
</cp:coreProperties>
</file>