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BF536E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BF536E"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B847C5" w:rsidRPr="00BF536E">
        <w:rPr>
          <w:rFonts w:ascii="Montserrat Light" w:hAnsi="Montserrat Light" w:cs="Arial"/>
          <w:sz w:val="24"/>
          <w:szCs w:val="24"/>
          <w:lang w:val="es-ES"/>
        </w:rPr>
        <w:t>miércoles 28 de abril</w:t>
      </w:r>
      <w:r w:rsidRPr="00BF536E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BF536E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BF536E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A637B6" w:rsidRPr="00BF536E">
        <w:rPr>
          <w:rFonts w:ascii="Montserrat Light" w:hAnsi="Montserrat Light" w:cs="Arial"/>
          <w:sz w:val="24"/>
          <w:szCs w:val="24"/>
          <w:lang w:val="es-ES"/>
        </w:rPr>
        <w:t>175</w:t>
      </w:r>
      <w:r w:rsidRPr="00BF536E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BF536E" w:rsidRDefault="00D12E4A" w:rsidP="00D12E4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BF536E" w:rsidRDefault="00D12E4A" w:rsidP="00D12E4A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BF536E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Pr="00BF536E" w:rsidRDefault="00CF1D9A" w:rsidP="00D12E4A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:rsidR="00B847C5" w:rsidRPr="00BF536E" w:rsidRDefault="00C9138B" w:rsidP="009A373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BF536E">
        <w:rPr>
          <w:rFonts w:ascii="Montserrat Light" w:hAnsi="Montserrat Light"/>
          <w:b/>
          <w:sz w:val="28"/>
          <w:lang w:val="es-ES"/>
        </w:rPr>
        <w:t>Ante el H. Consejo Técnico r</w:t>
      </w:r>
      <w:r w:rsidR="00B847C5" w:rsidRPr="00BF536E">
        <w:rPr>
          <w:rFonts w:ascii="Montserrat Light" w:hAnsi="Montserrat Light"/>
          <w:b/>
          <w:sz w:val="28"/>
          <w:lang w:val="es-ES"/>
        </w:rPr>
        <w:t xml:space="preserve">inde protesta nueva </w:t>
      </w:r>
      <w:r w:rsidRPr="00BF536E">
        <w:rPr>
          <w:rFonts w:ascii="Montserrat Light" w:hAnsi="Montserrat Light"/>
          <w:b/>
          <w:sz w:val="28"/>
          <w:lang w:val="es-ES"/>
        </w:rPr>
        <w:t xml:space="preserve">Representante </w:t>
      </w:r>
      <w:r w:rsidR="00B847C5" w:rsidRPr="00BF536E">
        <w:rPr>
          <w:rFonts w:ascii="Montserrat Light" w:hAnsi="Montserrat Light"/>
          <w:b/>
          <w:sz w:val="28"/>
          <w:lang w:val="es-ES"/>
        </w:rPr>
        <w:t xml:space="preserve">del IMSS </w:t>
      </w:r>
      <w:r w:rsidRPr="00BF536E">
        <w:rPr>
          <w:rFonts w:ascii="Montserrat Light" w:hAnsi="Montserrat Light"/>
          <w:b/>
          <w:sz w:val="28"/>
          <w:lang w:val="es-ES"/>
        </w:rPr>
        <w:t xml:space="preserve">en </w:t>
      </w:r>
      <w:r w:rsidR="00B847C5" w:rsidRPr="00BF536E">
        <w:rPr>
          <w:rFonts w:ascii="Montserrat Light" w:hAnsi="Montserrat Light"/>
          <w:b/>
          <w:sz w:val="28"/>
          <w:lang w:val="es-ES"/>
        </w:rPr>
        <w:t>Veracruz Sur</w:t>
      </w:r>
    </w:p>
    <w:p w:rsidR="003579F2" w:rsidRPr="00BF536E" w:rsidRDefault="0012000B" w:rsidP="00D12E4A">
      <w:pPr>
        <w:spacing w:after="0" w:line="240" w:lineRule="atLeast"/>
        <w:rPr>
          <w:rFonts w:ascii="Montserrat Light" w:hAnsi="Montserrat Light"/>
          <w:sz w:val="24"/>
          <w:lang w:val="es-ES"/>
        </w:rPr>
      </w:pPr>
    </w:p>
    <w:p w:rsidR="00C9138B" w:rsidRDefault="00C9138B" w:rsidP="00C9138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BF536E">
        <w:rPr>
          <w:rFonts w:ascii="Montserrat Light" w:hAnsi="Montserrat Light"/>
          <w:b/>
          <w:lang w:val="es-ES"/>
        </w:rPr>
        <w:t>La doctora María Magdalena Chiquito Rivera es cirujana general por la Universidad Veracruzana.</w:t>
      </w:r>
    </w:p>
    <w:p w:rsidR="00BF536E" w:rsidRPr="00BF536E" w:rsidRDefault="00BF536E" w:rsidP="00C9138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 w:rsidRPr="00BF536E">
        <w:rPr>
          <w:rFonts w:ascii="Montserrat Light" w:hAnsi="Montserrat Light"/>
          <w:b/>
          <w:lang w:val="es-ES"/>
        </w:rPr>
        <w:t>Indicó que concentrará sus esfuerzos en mantener los procesos institucionales para hacer frente a los efectos de la pandemia.</w:t>
      </w:r>
    </w:p>
    <w:p w:rsidR="00C9138B" w:rsidRPr="00BF536E" w:rsidRDefault="00C9138B" w:rsidP="00D12E4A">
      <w:pPr>
        <w:spacing w:after="0" w:line="240" w:lineRule="atLeast"/>
        <w:rPr>
          <w:rFonts w:ascii="Montserrat Light" w:hAnsi="Montserrat Light"/>
          <w:sz w:val="24"/>
          <w:lang w:val="es-ES"/>
        </w:rPr>
      </w:pPr>
    </w:p>
    <w:p w:rsidR="00B847C5" w:rsidRPr="00BF536E" w:rsidRDefault="00BF536E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En sesión ordinaria, e</w:t>
      </w:r>
      <w:r w:rsidR="00B847C5" w:rsidRPr="00BF536E">
        <w:rPr>
          <w:rFonts w:ascii="Montserrat Light" w:hAnsi="Montserrat Light"/>
          <w:sz w:val="24"/>
          <w:lang w:val="es-ES"/>
        </w:rPr>
        <w:t>l H. Consejo Técnico del Instituto Mexicano del Seguro Social (IMSS) aprobó el nombramiento de la doctora María Magdalena Chiquito Rivera, como Representante del Instituto en Veracruz Sur</w:t>
      </w:r>
      <w:r w:rsidR="009A3736" w:rsidRPr="00BF536E">
        <w:rPr>
          <w:rFonts w:ascii="Montserrat Light" w:hAnsi="Montserrat Light"/>
          <w:sz w:val="24"/>
          <w:lang w:val="es-ES"/>
        </w:rPr>
        <w:t xml:space="preserve">, quien rindió protesta en </w:t>
      </w:r>
      <w:r w:rsidR="000360BC" w:rsidRPr="00BF536E">
        <w:rPr>
          <w:rFonts w:ascii="Montserrat Light" w:hAnsi="Montserrat Light"/>
          <w:sz w:val="24"/>
          <w:lang w:val="es-ES"/>
        </w:rPr>
        <w:t>esta</w:t>
      </w:r>
      <w:r w:rsidR="009A3736" w:rsidRPr="00BF536E">
        <w:rPr>
          <w:rFonts w:ascii="Montserrat Light" w:hAnsi="Montserrat Light"/>
          <w:sz w:val="24"/>
          <w:lang w:val="es-ES"/>
        </w:rPr>
        <w:t xml:space="preserve"> misma sesión</w:t>
      </w:r>
      <w:r w:rsidR="00B847C5" w:rsidRPr="00BF536E">
        <w:rPr>
          <w:rFonts w:ascii="Montserrat Light" w:hAnsi="Montserrat Light"/>
          <w:sz w:val="24"/>
          <w:lang w:val="es-ES"/>
        </w:rPr>
        <w:t>.</w:t>
      </w: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0360BC" w:rsidRPr="00BF536E" w:rsidRDefault="009A3736" w:rsidP="000360BC">
      <w:p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 xml:space="preserve">Con </w:t>
      </w:r>
      <w:r w:rsidR="00BF536E" w:rsidRPr="00BF536E">
        <w:rPr>
          <w:rFonts w:ascii="Montserrat Light" w:hAnsi="Montserrat Light"/>
          <w:sz w:val="24"/>
          <w:lang w:val="es-ES"/>
        </w:rPr>
        <w:t xml:space="preserve">ello, el Seguro Social refrendó su compromiso con </w:t>
      </w:r>
      <w:r w:rsidR="00C74287" w:rsidRPr="00BF536E">
        <w:rPr>
          <w:rFonts w:ascii="Montserrat Light" w:hAnsi="Montserrat Light"/>
          <w:sz w:val="24"/>
          <w:lang w:val="es-ES"/>
        </w:rPr>
        <w:t>la paridad de género</w:t>
      </w:r>
      <w:r w:rsidR="00BF536E" w:rsidRPr="00BF536E">
        <w:rPr>
          <w:rFonts w:ascii="Montserrat Light" w:hAnsi="Montserrat Light"/>
          <w:sz w:val="24"/>
          <w:lang w:val="es-ES"/>
        </w:rPr>
        <w:t xml:space="preserve"> y 17 de las 35 titularidades de los Órganos de Operación Administrativa Desconcentrada (OOAD)</w:t>
      </w:r>
      <w:r w:rsidR="00C74287" w:rsidRPr="00BF536E">
        <w:rPr>
          <w:rFonts w:ascii="Montserrat Light" w:hAnsi="Montserrat Light"/>
          <w:sz w:val="24"/>
          <w:lang w:val="es-ES"/>
        </w:rPr>
        <w:t xml:space="preserve"> </w:t>
      </w:r>
      <w:r w:rsidR="00BF536E" w:rsidRPr="00BF536E">
        <w:rPr>
          <w:rFonts w:ascii="Montserrat Light" w:hAnsi="Montserrat Light"/>
          <w:sz w:val="24"/>
          <w:lang w:val="es-ES"/>
        </w:rPr>
        <w:t>están a cargo de mujeres.</w:t>
      </w:r>
    </w:p>
    <w:p w:rsidR="009A3736" w:rsidRPr="00BF536E" w:rsidRDefault="009A3736" w:rsidP="009A3736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BF536E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E</w:t>
      </w:r>
      <w:r w:rsidR="00B847C5" w:rsidRPr="00BF536E">
        <w:rPr>
          <w:rFonts w:ascii="Montserrat Light" w:hAnsi="Montserrat Light"/>
          <w:sz w:val="24"/>
          <w:lang w:val="es-ES"/>
        </w:rPr>
        <w:t xml:space="preserve">l director general del Seguro Social, Maestro Zoé </w:t>
      </w:r>
      <w:bookmarkStart w:id="0" w:name="_GoBack"/>
      <w:r w:rsidR="00B847C5" w:rsidRPr="00BF536E">
        <w:rPr>
          <w:rFonts w:ascii="Montserrat Light" w:hAnsi="Montserrat Light"/>
          <w:sz w:val="24"/>
          <w:lang w:val="es-ES"/>
        </w:rPr>
        <w:t>Robledo</w:t>
      </w:r>
      <w:bookmarkEnd w:id="0"/>
      <w:r w:rsidR="00B847C5" w:rsidRPr="00BF536E">
        <w:rPr>
          <w:rFonts w:ascii="Montserrat Light" w:hAnsi="Montserrat Light"/>
          <w:sz w:val="24"/>
          <w:lang w:val="es-ES"/>
        </w:rPr>
        <w:t xml:space="preserve">, señaló que con este nombramiento se ocupa el cargo que desempeñaba la doctora </w:t>
      </w:r>
      <w:proofErr w:type="spellStart"/>
      <w:r w:rsidR="00B847C5" w:rsidRPr="00BF536E">
        <w:rPr>
          <w:rFonts w:ascii="Montserrat Light" w:hAnsi="Montserrat Light"/>
          <w:sz w:val="24"/>
          <w:lang w:val="es-ES"/>
        </w:rPr>
        <w:t>Célida</w:t>
      </w:r>
      <w:proofErr w:type="spellEnd"/>
      <w:r w:rsidR="00B847C5" w:rsidRPr="00BF536E">
        <w:rPr>
          <w:rFonts w:ascii="Montserrat Light" w:hAnsi="Montserrat Light"/>
          <w:sz w:val="24"/>
          <w:lang w:val="es-ES"/>
        </w:rPr>
        <w:t xml:space="preserve"> Duque Molina, quien actualmente es directora de Prestaciones Médicas del IMSS.</w:t>
      </w:r>
    </w:p>
    <w:p w:rsidR="00BF536E" w:rsidRPr="00BF536E" w:rsidRDefault="00BF536E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F536E" w:rsidRPr="00BF536E" w:rsidRDefault="00BF536E" w:rsidP="00BF536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 xml:space="preserve">Al término de la sesión ordinaria del H. Consejo Técnico, la doctora María Magdalena Chiquito Rivera subrayó que concentrará </w:t>
      </w:r>
      <w:r w:rsidR="003B4727">
        <w:rPr>
          <w:rFonts w:ascii="Montserrat Light" w:hAnsi="Montserrat Light"/>
          <w:sz w:val="24"/>
          <w:lang w:val="es-ES"/>
        </w:rPr>
        <w:t xml:space="preserve">sus </w:t>
      </w:r>
      <w:r w:rsidRPr="00BF536E">
        <w:rPr>
          <w:rFonts w:ascii="Montserrat Light" w:hAnsi="Montserrat Light"/>
          <w:sz w:val="24"/>
          <w:lang w:val="es-ES"/>
        </w:rPr>
        <w:t>esfuerzos en mantener “con paso firme y vigoroso</w:t>
      </w:r>
      <w:r w:rsidR="003B4727">
        <w:rPr>
          <w:rFonts w:ascii="Montserrat Light" w:hAnsi="Montserrat Light"/>
          <w:sz w:val="24"/>
          <w:lang w:val="es-ES"/>
        </w:rPr>
        <w:t>”</w:t>
      </w:r>
      <w:r w:rsidRPr="00BF536E">
        <w:rPr>
          <w:rFonts w:ascii="Montserrat Light" w:hAnsi="Montserrat Light"/>
          <w:sz w:val="24"/>
          <w:lang w:val="es-ES"/>
        </w:rPr>
        <w:t xml:space="preserve"> los procesos institucionales para hacer frente a los efectos de la</w:t>
      </w:r>
      <w:r w:rsidR="003B4727">
        <w:rPr>
          <w:rFonts w:ascii="Montserrat Light" w:hAnsi="Montserrat Light"/>
          <w:sz w:val="24"/>
          <w:lang w:val="es-ES"/>
        </w:rPr>
        <w:t xml:space="preserve"> emergencia sanitaria por COVID</w:t>
      </w:r>
      <w:r w:rsidRPr="00BF536E">
        <w:rPr>
          <w:rFonts w:ascii="Montserrat Light" w:hAnsi="Montserrat Light"/>
          <w:sz w:val="24"/>
          <w:lang w:val="es-ES"/>
        </w:rPr>
        <w:t xml:space="preserve">, además de </w:t>
      </w:r>
      <w:r w:rsidR="003B4727">
        <w:rPr>
          <w:rFonts w:ascii="Montserrat Light" w:hAnsi="Montserrat Light"/>
          <w:sz w:val="24"/>
          <w:lang w:val="es-ES"/>
        </w:rPr>
        <w:t>fortalecer</w:t>
      </w:r>
      <w:r w:rsidRPr="00BF536E">
        <w:rPr>
          <w:rFonts w:ascii="Montserrat Light" w:hAnsi="Montserrat Light"/>
          <w:sz w:val="24"/>
          <w:lang w:val="es-ES"/>
        </w:rPr>
        <w:t xml:space="preserve"> de manera segura la prestación de los servicios</w:t>
      </w:r>
      <w:r w:rsidR="003B4727">
        <w:rPr>
          <w:rFonts w:ascii="Montserrat Light" w:hAnsi="Montserrat Light"/>
          <w:sz w:val="24"/>
          <w:lang w:val="es-ES"/>
        </w:rPr>
        <w:t xml:space="preserve"> médicos</w:t>
      </w:r>
      <w:r w:rsidRPr="00BF536E">
        <w:rPr>
          <w:rFonts w:ascii="Montserrat Light" w:hAnsi="Montserrat Light"/>
          <w:sz w:val="24"/>
          <w:lang w:val="es-ES"/>
        </w:rPr>
        <w:t>.</w:t>
      </w:r>
    </w:p>
    <w:p w:rsidR="00BF536E" w:rsidRPr="00BF536E" w:rsidRDefault="00BF536E" w:rsidP="00BF536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F536E" w:rsidRPr="00BF536E" w:rsidRDefault="00BF536E" w:rsidP="00BF536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Señaló que trabajará para que se cumplan las expectativas, necesidades y prestaciones de los derechohabientes, mantener la armonía laboral y fortalecer la coordinación con todos los sectores y niveles de gobierno.</w:t>
      </w:r>
    </w:p>
    <w:p w:rsidR="00BF536E" w:rsidRPr="00BF536E" w:rsidRDefault="00BF536E" w:rsidP="00BF536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 xml:space="preserve">La doctora María Magdalena Chiquito Rivera es cirujana general, egresada de la Facultad de Medicina "Miguel Alemán", </w:t>
      </w:r>
      <w:r w:rsidR="008033DE" w:rsidRPr="00BF536E">
        <w:rPr>
          <w:rFonts w:ascii="Montserrat Light" w:hAnsi="Montserrat Light"/>
          <w:sz w:val="24"/>
          <w:lang w:val="es-ES"/>
        </w:rPr>
        <w:t>de</w:t>
      </w:r>
      <w:r w:rsidRPr="00BF536E">
        <w:rPr>
          <w:rFonts w:ascii="Montserrat Light" w:hAnsi="Montserrat Light"/>
          <w:sz w:val="24"/>
          <w:lang w:val="es-ES"/>
        </w:rPr>
        <w:t xml:space="preserve"> la Universidad Veracruzana.</w:t>
      </w: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8033DE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lastRenderedPageBreak/>
        <w:t>C</w:t>
      </w:r>
      <w:r w:rsidR="00B847C5" w:rsidRPr="00BF536E">
        <w:rPr>
          <w:rFonts w:ascii="Montserrat Light" w:hAnsi="Montserrat Light"/>
          <w:sz w:val="24"/>
          <w:lang w:val="es-ES"/>
        </w:rPr>
        <w:t xml:space="preserve">uenta con diversos diplomados: Sub programa de Desarrollo Gerencial del Instituto Mexicano del Seguro Social, Educación Superior, Mejora de Calidad, Seguridad del Paciente y Liderazgo en Salud, </w:t>
      </w:r>
      <w:r w:rsidR="000360BC" w:rsidRPr="00BF536E">
        <w:rPr>
          <w:rFonts w:ascii="Montserrat Light" w:hAnsi="Montserrat Light"/>
          <w:sz w:val="24"/>
          <w:lang w:val="es-ES"/>
        </w:rPr>
        <w:t xml:space="preserve">y </w:t>
      </w:r>
      <w:r w:rsidR="00B847C5" w:rsidRPr="00BF536E">
        <w:rPr>
          <w:rFonts w:ascii="Montserrat Light" w:hAnsi="Montserrat Light"/>
          <w:sz w:val="24"/>
          <w:lang w:val="es-ES"/>
        </w:rPr>
        <w:t>en Evaluación Económica de Tecnologías Sanitarias.</w:t>
      </w: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8033DE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 xml:space="preserve">En </w:t>
      </w:r>
      <w:r w:rsidR="00B847C5" w:rsidRPr="00BF536E">
        <w:rPr>
          <w:rFonts w:ascii="Montserrat Light" w:hAnsi="Montserrat Light"/>
          <w:sz w:val="24"/>
          <w:lang w:val="es-ES"/>
        </w:rPr>
        <w:t xml:space="preserve">su trayectoria institucional ha ocupado diversos cargos en </w:t>
      </w:r>
      <w:r w:rsidRPr="00BF536E">
        <w:rPr>
          <w:rFonts w:ascii="Montserrat Light" w:hAnsi="Montserrat Light"/>
          <w:sz w:val="24"/>
          <w:lang w:val="es-ES"/>
        </w:rPr>
        <w:t>el</w:t>
      </w:r>
      <w:r w:rsidR="00B847C5" w:rsidRPr="00BF536E">
        <w:rPr>
          <w:rFonts w:ascii="Montserrat Light" w:hAnsi="Montserrat Light"/>
          <w:sz w:val="24"/>
          <w:lang w:val="es-ES"/>
        </w:rPr>
        <w:t xml:space="preserve"> Hospital de Especialidades No. 14 </w:t>
      </w:r>
      <w:r w:rsidRPr="00BF536E">
        <w:rPr>
          <w:rFonts w:ascii="Montserrat Light" w:hAnsi="Montserrat Light"/>
          <w:sz w:val="24"/>
          <w:lang w:val="es-ES"/>
        </w:rPr>
        <w:t xml:space="preserve">del Centro Médico Nacional </w:t>
      </w:r>
      <w:r w:rsidR="00B847C5" w:rsidRPr="00BF536E">
        <w:rPr>
          <w:rFonts w:ascii="Montserrat Light" w:hAnsi="Montserrat Light"/>
          <w:sz w:val="24"/>
          <w:lang w:val="es-ES"/>
        </w:rPr>
        <w:t>"Lic. Adolfo Ru</w:t>
      </w:r>
      <w:r w:rsidRPr="00BF536E">
        <w:rPr>
          <w:rFonts w:ascii="Montserrat Light" w:hAnsi="Montserrat Light"/>
          <w:sz w:val="24"/>
          <w:lang w:val="es-ES"/>
        </w:rPr>
        <w:t>i</w:t>
      </w:r>
      <w:r w:rsidR="00B847C5" w:rsidRPr="00BF536E">
        <w:rPr>
          <w:rFonts w:ascii="Montserrat Light" w:hAnsi="Montserrat Light"/>
          <w:sz w:val="24"/>
          <w:lang w:val="es-ES"/>
        </w:rPr>
        <w:t>z Cortines", en Veracruz, Veracruz, como son: Médico Familiar, Jefa de Quirófano, Jefa División de Cirugía, Directora Médica y Encargada de la Dirección General.</w:t>
      </w: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En el ámbito académico se ha desempeñado como Profesora T</w:t>
      </w:r>
      <w:r w:rsidR="008033DE" w:rsidRPr="00BF536E">
        <w:rPr>
          <w:rFonts w:ascii="Montserrat Light" w:hAnsi="Montserrat Light"/>
          <w:sz w:val="24"/>
          <w:lang w:val="es-ES"/>
        </w:rPr>
        <w:t>i</w:t>
      </w:r>
      <w:r w:rsidRPr="00BF536E">
        <w:rPr>
          <w:rFonts w:ascii="Montserrat Light" w:hAnsi="Montserrat Light"/>
          <w:sz w:val="24"/>
          <w:lang w:val="es-ES"/>
        </w:rPr>
        <w:t>t</w:t>
      </w:r>
      <w:r w:rsidR="008033DE" w:rsidRPr="00BF536E">
        <w:rPr>
          <w:rFonts w:ascii="Montserrat Light" w:hAnsi="Montserrat Light"/>
          <w:sz w:val="24"/>
          <w:lang w:val="es-ES"/>
        </w:rPr>
        <w:t>u</w:t>
      </w:r>
      <w:r w:rsidRPr="00BF536E">
        <w:rPr>
          <w:rFonts w:ascii="Montserrat Light" w:hAnsi="Montserrat Light"/>
          <w:sz w:val="24"/>
          <w:lang w:val="es-ES"/>
        </w:rPr>
        <w:t>lar y Ayudante en diversos cursos; además fue Evaluadora del Premio IMSS de Calidad de las Unidades Médicas/Administrativas.</w:t>
      </w: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B847C5" w:rsidRPr="00BF536E" w:rsidRDefault="00B847C5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Ha recibido los reconocimientos a la actuación médica (1997, 2013 y 2014) y a la Participación como Evaluadora del Premio IMSS (2001, 2002, 2003 y 2004), ambos por parte del I</w:t>
      </w:r>
      <w:r w:rsidR="008033DE" w:rsidRPr="00BF536E">
        <w:rPr>
          <w:rFonts w:ascii="Montserrat Light" w:hAnsi="Montserrat Light"/>
          <w:sz w:val="24"/>
          <w:lang w:val="es-ES"/>
        </w:rPr>
        <w:t>MSS;</w:t>
      </w:r>
      <w:r w:rsidRPr="00BF536E">
        <w:rPr>
          <w:rFonts w:ascii="Montserrat Light" w:hAnsi="Montserrat Light"/>
          <w:sz w:val="24"/>
          <w:lang w:val="es-ES"/>
        </w:rPr>
        <w:t xml:space="preserve"> así como el reconocimiento por el Desempeño en el Proceso de Auditoría del Sistema Nacional de Certificación de Establecimientos de Atención Médica, otorgado por el Consejo de Salubridad General.</w:t>
      </w:r>
    </w:p>
    <w:p w:rsidR="00C74287" w:rsidRPr="00BF536E" w:rsidRDefault="00C74287" w:rsidP="00B847C5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C74287" w:rsidRPr="00BF536E" w:rsidRDefault="00910AC2" w:rsidP="00C74287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>
        <w:rPr>
          <w:rFonts w:ascii="Montserrat Light" w:hAnsi="Montserrat Light"/>
          <w:sz w:val="24"/>
          <w:lang w:val="es-ES"/>
        </w:rPr>
        <w:t>Participó</w:t>
      </w:r>
      <w:r w:rsidR="00C74287" w:rsidRPr="00BF536E">
        <w:rPr>
          <w:rFonts w:ascii="Montserrat Light" w:hAnsi="Montserrat Light"/>
          <w:sz w:val="24"/>
          <w:lang w:val="es-ES"/>
        </w:rPr>
        <w:t xml:space="preserve"> </w:t>
      </w:r>
      <w:r>
        <w:rPr>
          <w:rFonts w:ascii="Montserrat Light" w:hAnsi="Montserrat Light"/>
          <w:sz w:val="24"/>
          <w:lang w:val="es-ES"/>
        </w:rPr>
        <w:t xml:space="preserve">de manera virtual </w:t>
      </w:r>
      <w:r w:rsidR="00C74287" w:rsidRPr="00BF536E">
        <w:rPr>
          <w:rFonts w:ascii="Montserrat Light" w:hAnsi="Montserrat Light"/>
          <w:sz w:val="24"/>
          <w:lang w:val="es-ES"/>
        </w:rPr>
        <w:t>en la sesión del Consejo Técnico</w:t>
      </w:r>
      <w:r>
        <w:rPr>
          <w:rFonts w:ascii="Montserrat Light" w:hAnsi="Montserrat Light"/>
          <w:sz w:val="24"/>
          <w:lang w:val="es-ES"/>
        </w:rPr>
        <w:t>,</w:t>
      </w:r>
      <w:r w:rsidR="00C431C0">
        <w:rPr>
          <w:rFonts w:ascii="Montserrat Light" w:hAnsi="Montserrat Light"/>
          <w:sz w:val="24"/>
          <w:lang w:val="es-ES"/>
        </w:rPr>
        <w:t xml:space="preserve"> </w:t>
      </w:r>
      <w:r w:rsidR="00C74287" w:rsidRPr="00BF536E">
        <w:rPr>
          <w:rFonts w:ascii="Montserrat Light" w:hAnsi="Montserrat Light"/>
          <w:sz w:val="24"/>
          <w:lang w:val="es-ES"/>
        </w:rPr>
        <w:t>por parte del sector gobierno, Luisa María Alcalde Luján, Secretaria del Trabajo y Previsión Social</w:t>
      </w:r>
      <w:r w:rsidR="00D81AE5">
        <w:rPr>
          <w:rFonts w:ascii="Montserrat Light" w:hAnsi="Montserrat Light"/>
          <w:sz w:val="24"/>
          <w:lang w:val="es-ES"/>
        </w:rPr>
        <w:t xml:space="preserve"> (STPS)</w:t>
      </w:r>
      <w:r w:rsidR="00C74287" w:rsidRPr="00BF536E">
        <w:rPr>
          <w:rFonts w:ascii="Montserrat Light" w:hAnsi="Montserrat Light"/>
          <w:sz w:val="24"/>
          <w:lang w:val="es-ES"/>
        </w:rPr>
        <w:t>.</w:t>
      </w:r>
    </w:p>
    <w:p w:rsidR="00C74287" w:rsidRPr="00BF536E" w:rsidRDefault="00C74287" w:rsidP="00C74287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C74287" w:rsidRDefault="00C74287" w:rsidP="00C74287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Del sector obrero</w:t>
      </w:r>
      <w:r w:rsidR="00D81AE5">
        <w:rPr>
          <w:rFonts w:ascii="Montserrat Light" w:hAnsi="Montserrat Light"/>
          <w:sz w:val="24"/>
          <w:lang w:val="es-ES"/>
        </w:rPr>
        <w:t xml:space="preserve"> asistieron</w:t>
      </w:r>
      <w:r w:rsidRPr="00BF536E">
        <w:rPr>
          <w:rFonts w:ascii="Montserrat Light" w:hAnsi="Montserrat Light"/>
          <w:sz w:val="24"/>
          <w:lang w:val="es-ES"/>
        </w:rPr>
        <w:t xml:space="preserve"> José Luis Carazo Preciado, Confederación de Trabajadores de México (CTM); José Noé Mario Moreno Carbajal, Confederación Revolucionaria de Obreros y Campesinos (CROC); Sergio Beltrán Reyes, Sindicato Nacional de Trabajadores Mineros, Metalúrgicos, Siderúrgicos y Similares de la República Mexicana (SNTMMSRM)</w:t>
      </w:r>
      <w:r w:rsidR="00C431C0">
        <w:rPr>
          <w:rFonts w:ascii="Montserrat Light" w:hAnsi="Montserrat Light"/>
          <w:sz w:val="24"/>
          <w:lang w:val="es-ES"/>
        </w:rPr>
        <w:t xml:space="preserve">; </w:t>
      </w:r>
      <w:r w:rsidR="00C431C0" w:rsidRPr="00BF536E">
        <w:rPr>
          <w:rFonts w:ascii="Montserrat Light" w:hAnsi="Montserrat Light"/>
          <w:sz w:val="24"/>
          <w:lang w:val="es-ES"/>
        </w:rPr>
        <w:t>Rodolfo Gerardo González Guzmán, Secretario general de la Confederación Regional Obrera Mexicana (CROM)</w:t>
      </w:r>
      <w:r w:rsidR="00C431C0">
        <w:rPr>
          <w:rFonts w:ascii="Montserrat Light" w:hAnsi="Montserrat Light"/>
          <w:sz w:val="24"/>
          <w:lang w:val="es-ES"/>
        </w:rPr>
        <w:t>.</w:t>
      </w:r>
    </w:p>
    <w:p w:rsidR="00C431C0" w:rsidRPr="00BF536E" w:rsidRDefault="00C431C0" w:rsidP="00C74287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8033DE" w:rsidRPr="00BF536E" w:rsidRDefault="00C74287" w:rsidP="008033D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  <w:r w:rsidRPr="00BF536E">
        <w:rPr>
          <w:rFonts w:ascii="Montserrat Light" w:hAnsi="Montserrat Light"/>
          <w:sz w:val="24"/>
          <w:lang w:val="es-ES"/>
        </w:rPr>
        <w:t>Por el sector patronal, Francisco Alberto Cervantes Díaz, presidente de la Confederación de C</w:t>
      </w:r>
      <w:r w:rsidR="00C431C0">
        <w:rPr>
          <w:rFonts w:ascii="Montserrat Light" w:hAnsi="Montserrat Light"/>
          <w:sz w:val="24"/>
          <w:lang w:val="es-ES"/>
        </w:rPr>
        <w:t>á</w:t>
      </w:r>
      <w:r w:rsidRPr="00BF536E">
        <w:rPr>
          <w:rFonts w:ascii="Montserrat Light" w:hAnsi="Montserrat Light"/>
          <w:sz w:val="24"/>
          <w:lang w:val="es-ES"/>
        </w:rPr>
        <w:t>maras Industriales de los Estados Unidos Mexicanos (CONCAMIN)</w:t>
      </w:r>
      <w:r w:rsidR="00FE41E8" w:rsidRPr="00BF536E">
        <w:rPr>
          <w:rFonts w:ascii="Montserrat Light" w:hAnsi="Montserrat Light"/>
          <w:sz w:val="24"/>
          <w:lang w:val="es-ES"/>
        </w:rPr>
        <w:t xml:space="preserve"> </w:t>
      </w:r>
      <w:r w:rsidR="008033DE" w:rsidRPr="00BF536E">
        <w:rPr>
          <w:rFonts w:ascii="Montserrat Light" w:hAnsi="Montserrat Light"/>
          <w:sz w:val="24"/>
          <w:lang w:val="es-ES"/>
        </w:rPr>
        <w:t xml:space="preserve">Salomón </w:t>
      </w:r>
      <w:proofErr w:type="spellStart"/>
      <w:r w:rsidR="008033DE" w:rsidRPr="00BF536E">
        <w:rPr>
          <w:rFonts w:ascii="Montserrat Light" w:hAnsi="Montserrat Light"/>
          <w:sz w:val="24"/>
          <w:lang w:val="es-ES"/>
        </w:rPr>
        <w:t>Presburguer</w:t>
      </w:r>
      <w:proofErr w:type="spellEnd"/>
      <w:r w:rsidR="008033DE" w:rsidRPr="00BF536E">
        <w:rPr>
          <w:rFonts w:ascii="Montserrat Light" w:hAnsi="Montserrat Light"/>
          <w:sz w:val="24"/>
          <w:lang w:val="es-ES"/>
        </w:rPr>
        <w:t xml:space="preserve"> </w:t>
      </w:r>
      <w:proofErr w:type="spellStart"/>
      <w:r w:rsidR="008033DE" w:rsidRPr="00BF536E">
        <w:rPr>
          <w:rFonts w:ascii="Montserrat Light" w:hAnsi="Montserrat Light"/>
          <w:sz w:val="24"/>
          <w:lang w:val="es-ES"/>
        </w:rPr>
        <w:t>Slovik</w:t>
      </w:r>
      <w:proofErr w:type="spellEnd"/>
      <w:r w:rsidR="008033DE" w:rsidRPr="00BF536E">
        <w:rPr>
          <w:rFonts w:ascii="Montserrat Light" w:hAnsi="Montserrat Light"/>
          <w:sz w:val="24"/>
          <w:lang w:val="es-ES"/>
        </w:rPr>
        <w:t>, CONCAMIN</w:t>
      </w:r>
      <w:r w:rsidR="00C9138B" w:rsidRPr="00BF536E">
        <w:rPr>
          <w:rFonts w:ascii="Montserrat Light" w:hAnsi="Montserrat Light"/>
          <w:sz w:val="24"/>
          <w:lang w:val="es-ES"/>
        </w:rPr>
        <w:t xml:space="preserve">; </w:t>
      </w:r>
      <w:r w:rsidR="008033DE" w:rsidRPr="00BF536E">
        <w:rPr>
          <w:rFonts w:ascii="Montserrat Light" w:hAnsi="Montserrat Light"/>
          <w:sz w:val="24"/>
          <w:lang w:val="es-ES"/>
        </w:rPr>
        <w:t>Manuel Reguera Rodríguez, CONCAMIN</w:t>
      </w:r>
      <w:r w:rsidR="00C9138B" w:rsidRPr="00BF536E">
        <w:rPr>
          <w:rFonts w:ascii="Montserrat Light" w:hAnsi="Montserrat Light"/>
          <w:sz w:val="24"/>
          <w:lang w:val="es-ES"/>
        </w:rPr>
        <w:t xml:space="preserve">; y </w:t>
      </w:r>
      <w:r w:rsidR="008033DE" w:rsidRPr="00BF536E">
        <w:rPr>
          <w:rFonts w:ascii="Montserrat Light" w:hAnsi="Montserrat Light"/>
          <w:sz w:val="24"/>
          <w:lang w:val="es-ES"/>
        </w:rPr>
        <w:t>José Manuel López Campos, CONCANACO-SERVYTUR</w:t>
      </w:r>
      <w:r w:rsidR="00C9138B" w:rsidRPr="00BF536E">
        <w:rPr>
          <w:rFonts w:ascii="Montserrat Light" w:hAnsi="Montserrat Light"/>
          <w:sz w:val="24"/>
          <w:lang w:val="es-ES"/>
        </w:rPr>
        <w:t>.</w:t>
      </w:r>
    </w:p>
    <w:p w:rsidR="00C9138B" w:rsidRPr="00BF536E" w:rsidRDefault="00C9138B" w:rsidP="008033DE">
      <w:pPr>
        <w:spacing w:after="0" w:line="240" w:lineRule="atLeast"/>
        <w:jc w:val="both"/>
        <w:rPr>
          <w:rFonts w:ascii="Montserrat Light" w:hAnsi="Montserrat Light"/>
          <w:sz w:val="24"/>
          <w:lang w:val="es-ES"/>
        </w:rPr>
      </w:pPr>
    </w:p>
    <w:p w:rsidR="008033DE" w:rsidRPr="00BF536E" w:rsidRDefault="00C9138B" w:rsidP="008033D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BF536E">
        <w:rPr>
          <w:rFonts w:ascii="Montserrat Light" w:hAnsi="Montserrat Light"/>
          <w:b/>
          <w:sz w:val="24"/>
          <w:lang w:val="es-ES"/>
        </w:rPr>
        <w:t>---o0o---</w:t>
      </w:r>
    </w:p>
    <w:sectPr w:rsidR="008033DE" w:rsidRPr="00BF536E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B" w:rsidRDefault="0012000B" w:rsidP="00B24F05">
      <w:pPr>
        <w:spacing w:after="0" w:line="240" w:lineRule="auto"/>
      </w:pPr>
      <w:r>
        <w:separator/>
      </w:r>
    </w:p>
  </w:endnote>
  <w:endnote w:type="continuationSeparator" w:id="0">
    <w:p w:rsidR="0012000B" w:rsidRDefault="0012000B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B" w:rsidRDefault="0012000B" w:rsidP="00B24F05">
      <w:pPr>
        <w:spacing w:after="0" w:line="240" w:lineRule="auto"/>
      </w:pPr>
      <w:r>
        <w:separator/>
      </w:r>
    </w:p>
  </w:footnote>
  <w:footnote w:type="continuationSeparator" w:id="0">
    <w:p w:rsidR="0012000B" w:rsidRDefault="0012000B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360BC"/>
    <w:rsid w:val="000A5494"/>
    <w:rsid w:val="0012000B"/>
    <w:rsid w:val="00126814"/>
    <w:rsid w:val="0013427C"/>
    <w:rsid w:val="0015390C"/>
    <w:rsid w:val="00155FE0"/>
    <w:rsid w:val="002922E1"/>
    <w:rsid w:val="002B2601"/>
    <w:rsid w:val="00327C78"/>
    <w:rsid w:val="003527CF"/>
    <w:rsid w:val="003B4727"/>
    <w:rsid w:val="00401E1E"/>
    <w:rsid w:val="004077BC"/>
    <w:rsid w:val="00417278"/>
    <w:rsid w:val="00420C36"/>
    <w:rsid w:val="004325D6"/>
    <w:rsid w:val="00467062"/>
    <w:rsid w:val="00475857"/>
    <w:rsid w:val="00487FCC"/>
    <w:rsid w:val="004902E8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1613"/>
    <w:rsid w:val="00665E83"/>
    <w:rsid w:val="00682879"/>
    <w:rsid w:val="00706E36"/>
    <w:rsid w:val="0075784D"/>
    <w:rsid w:val="007F2032"/>
    <w:rsid w:val="008033DE"/>
    <w:rsid w:val="008855F7"/>
    <w:rsid w:val="008D1EBC"/>
    <w:rsid w:val="00910AC2"/>
    <w:rsid w:val="00954F13"/>
    <w:rsid w:val="009618EB"/>
    <w:rsid w:val="00976F6C"/>
    <w:rsid w:val="00993E89"/>
    <w:rsid w:val="009A3736"/>
    <w:rsid w:val="009B2D46"/>
    <w:rsid w:val="009C2A70"/>
    <w:rsid w:val="00A075D8"/>
    <w:rsid w:val="00A637B6"/>
    <w:rsid w:val="00A75F07"/>
    <w:rsid w:val="00AA7B76"/>
    <w:rsid w:val="00AA7F89"/>
    <w:rsid w:val="00AB4940"/>
    <w:rsid w:val="00AC0130"/>
    <w:rsid w:val="00AC6EB3"/>
    <w:rsid w:val="00AF3131"/>
    <w:rsid w:val="00B04043"/>
    <w:rsid w:val="00B07E5F"/>
    <w:rsid w:val="00B24F05"/>
    <w:rsid w:val="00B638C1"/>
    <w:rsid w:val="00B75E15"/>
    <w:rsid w:val="00B847C5"/>
    <w:rsid w:val="00BD4FD4"/>
    <w:rsid w:val="00BF536E"/>
    <w:rsid w:val="00BF58B3"/>
    <w:rsid w:val="00C21AD2"/>
    <w:rsid w:val="00C30E8A"/>
    <w:rsid w:val="00C431C0"/>
    <w:rsid w:val="00C46920"/>
    <w:rsid w:val="00C74287"/>
    <w:rsid w:val="00C9138B"/>
    <w:rsid w:val="00CE40A6"/>
    <w:rsid w:val="00CF1D9A"/>
    <w:rsid w:val="00D01624"/>
    <w:rsid w:val="00D12E4A"/>
    <w:rsid w:val="00D81AE5"/>
    <w:rsid w:val="00DE4A9E"/>
    <w:rsid w:val="00E34800"/>
    <w:rsid w:val="00E628A2"/>
    <w:rsid w:val="00E66D3C"/>
    <w:rsid w:val="00E70E03"/>
    <w:rsid w:val="00E85698"/>
    <w:rsid w:val="00EB1043"/>
    <w:rsid w:val="00EE4D2D"/>
    <w:rsid w:val="00F439FE"/>
    <w:rsid w:val="00F5260E"/>
    <w:rsid w:val="00F86F1A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B1A6-EBA1-43C8-963D-8C1DB6C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2021-04-28T19:43:00Z</cp:lastPrinted>
  <dcterms:created xsi:type="dcterms:W3CDTF">2021-04-28T20:05:00Z</dcterms:created>
  <dcterms:modified xsi:type="dcterms:W3CDTF">2021-04-28T20:05:00Z</dcterms:modified>
</cp:coreProperties>
</file>