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D7F90" w14:textId="77777777" w:rsidR="00506035" w:rsidRDefault="00506035" w:rsidP="00FC49CC">
      <w:pPr>
        <w:spacing w:after="0" w:line="240" w:lineRule="atLeast"/>
        <w:jc w:val="right"/>
        <w:rPr>
          <w:rFonts w:ascii="Montserrat Light" w:eastAsia="Batang" w:hAnsi="Montserrat Light" w:cs="Arial"/>
          <w:sz w:val="24"/>
          <w:szCs w:val="24"/>
        </w:rPr>
      </w:pPr>
    </w:p>
    <w:p w14:paraId="603E6573" w14:textId="3994CAF5" w:rsidR="003F4225" w:rsidRPr="00CB3969" w:rsidRDefault="003F4225" w:rsidP="003F4225">
      <w:pPr>
        <w:spacing w:after="0" w:line="240" w:lineRule="atLeast"/>
        <w:jc w:val="right"/>
        <w:rPr>
          <w:rFonts w:ascii="Montserrat Light" w:eastAsia="Batang" w:hAnsi="Montserrat Light" w:cs="Arial"/>
          <w:color w:val="000000" w:themeColor="text1"/>
          <w:sz w:val="24"/>
          <w:szCs w:val="24"/>
        </w:rPr>
      </w:pPr>
      <w:r w:rsidRPr="00CB3969">
        <w:rPr>
          <w:rFonts w:ascii="Montserrat Light" w:eastAsia="Batang" w:hAnsi="Montserrat Light" w:cs="Arial"/>
          <w:color w:val="000000" w:themeColor="text1"/>
          <w:sz w:val="24"/>
          <w:szCs w:val="24"/>
        </w:rPr>
        <w:t xml:space="preserve">Ciudad de México, </w:t>
      </w:r>
      <w:r w:rsidR="008C789B">
        <w:rPr>
          <w:rFonts w:ascii="Montserrat Light" w:eastAsia="Batang" w:hAnsi="Montserrat Light" w:cs="Arial"/>
          <w:color w:val="000000" w:themeColor="text1"/>
          <w:sz w:val="24"/>
          <w:szCs w:val="24"/>
        </w:rPr>
        <w:t>viernes 6</w:t>
      </w:r>
      <w:r>
        <w:rPr>
          <w:rFonts w:ascii="Montserrat Light" w:eastAsia="Batang" w:hAnsi="Montserrat Light" w:cs="Arial"/>
          <w:color w:val="000000" w:themeColor="text1"/>
          <w:sz w:val="24"/>
          <w:szCs w:val="24"/>
        </w:rPr>
        <w:t xml:space="preserve"> </w:t>
      </w:r>
      <w:r w:rsidRPr="00CB3969">
        <w:rPr>
          <w:rFonts w:ascii="Montserrat Light" w:eastAsia="Batang" w:hAnsi="Montserrat Light" w:cs="Arial"/>
          <w:color w:val="000000" w:themeColor="text1"/>
          <w:sz w:val="24"/>
          <w:szCs w:val="24"/>
        </w:rPr>
        <w:t xml:space="preserve">de </w:t>
      </w:r>
      <w:r>
        <w:rPr>
          <w:rFonts w:ascii="Montserrat Light" w:eastAsia="Batang" w:hAnsi="Montserrat Light" w:cs="Arial"/>
          <w:color w:val="000000" w:themeColor="text1"/>
          <w:sz w:val="24"/>
          <w:szCs w:val="24"/>
        </w:rPr>
        <w:t>noviem</w:t>
      </w:r>
      <w:r w:rsidRPr="00CB3969">
        <w:rPr>
          <w:rFonts w:ascii="Montserrat Light" w:eastAsia="Batang" w:hAnsi="Montserrat Light" w:cs="Arial"/>
          <w:color w:val="000000" w:themeColor="text1"/>
          <w:sz w:val="24"/>
          <w:szCs w:val="24"/>
        </w:rPr>
        <w:t>bre de 2020</w:t>
      </w:r>
    </w:p>
    <w:p w14:paraId="54C6CB90" w14:textId="6D3B7EF1" w:rsidR="003F4225" w:rsidRPr="00CB3969" w:rsidRDefault="003F4225" w:rsidP="003F4225">
      <w:pPr>
        <w:spacing w:after="0" w:line="240" w:lineRule="atLeast"/>
        <w:jc w:val="right"/>
        <w:rPr>
          <w:rFonts w:ascii="Montserrat Light" w:eastAsia="Batang" w:hAnsi="Montserrat Light" w:cs="Arial"/>
          <w:color w:val="000000" w:themeColor="text1"/>
          <w:sz w:val="24"/>
          <w:szCs w:val="24"/>
        </w:rPr>
      </w:pPr>
      <w:r w:rsidRPr="00CB3969">
        <w:rPr>
          <w:rFonts w:ascii="Montserrat Light" w:eastAsia="Batang" w:hAnsi="Montserrat Light" w:cs="Arial"/>
          <w:color w:val="000000" w:themeColor="text1"/>
          <w:sz w:val="24"/>
          <w:szCs w:val="24"/>
        </w:rPr>
        <w:t xml:space="preserve">No. </w:t>
      </w:r>
      <w:r w:rsidR="0096458D">
        <w:rPr>
          <w:rFonts w:ascii="Montserrat Light" w:eastAsia="Batang" w:hAnsi="Montserrat Light" w:cs="Arial"/>
          <w:color w:val="000000" w:themeColor="text1"/>
          <w:sz w:val="24"/>
          <w:szCs w:val="24"/>
        </w:rPr>
        <w:t>75</w:t>
      </w:r>
      <w:r w:rsidR="008C789B">
        <w:rPr>
          <w:rFonts w:ascii="Montserrat Light" w:eastAsia="Batang" w:hAnsi="Montserrat Light" w:cs="Arial"/>
          <w:color w:val="000000" w:themeColor="text1"/>
          <w:sz w:val="24"/>
          <w:szCs w:val="24"/>
        </w:rPr>
        <w:t>1</w:t>
      </w:r>
      <w:r w:rsidRPr="00CB3969">
        <w:rPr>
          <w:rFonts w:ascii="Montserrat Light" w:eastAsia="Batang" w:hAnsi="Montserrat Light" w:cs="Arial"/>
          <w:color w:val="000000" w:themeColor="text1"/>
          <w:sz w:val="24"/>
          <w:szCs w:val="24"/>
        </w:rPr>
        <w:t>/2020</w:t>
      </w:r>
    </w:p>
    <w:p w14:paraId="697C2488" w14:textId="77777777" w:rsidR="003F4225" w:rsidRPr="00CB3969" w:rsidRDefault="003F4225" w:rsidP="003F4225">
      <w:pPr>
        <w:spacing w:after="0" w:line="240" w:lineRule="atLeast"/>
        <w:jc w:val="right"/>
        <w:rPr>
          <w:rFonts w:ascii="Montserrat Light" w:eastAsia="Batang" w:hAnsi="Montserrat Light" w:cs="Arial"/>
          <w:color w:val="000000" w:themeColor="text1"/>
          <w:sz w:val="24"/>
          <w:szCs w:val="24"/>
        </w:rPr>
      </w:pPr>
    </w:p>
    <w:p w14:paraId="5A9271B6" w14:textId="77777777" w:rsidR="003F4225" w:rsidRPr="00CB3969" w:rsidRDefault="003F4225" w:rsidP="003F4225">
      <w:pPr>
        <w:spacing w:after="0" w:line="240" w:lineRule="atLeast"/>
        <w:jc w:val="center"/>
        <w:rPr>
          <w:rFonts w:ascii="Montserrat Light" w:eastAsia="Batang" w:hAnsi="Montserrat Light" w:cs="Arial"/>
          <w:b/>
          <w:color w:val="000000" w:themeColor="text1"/>
          <w:sz w:val="36"/>
          <w:szCs w:val="36"/>
        </w:rPr>
      </w:pPr>
      <w:r w:rsidRPr="00CB3969">
        <w:rPr>
          <w:rFonts w:ascii="Montserrat Light" w:eastAsia="Batang" w:hAnsi="Montserrat Light" w:cs="Arial"/>
          <w:b/>
          <w:color w:val="000000" w:themeColor="text1"/>
          <w:sz w:val="36"/>
          <w:szCs w:val="36"/>
        </w:rPr>
        <w:t>BOLETÍN DE PRENSA</w:t>
      </w:r>
    </w:p>
    <w:p w14:paraId="3F213A12" w14:textId="77777777" w:rsidR="003F4225" w:rsidRPr="00CB3969" w:rsidRDefault="003F4225" w:rsidP="003F4225">
      <w:pPr>
        <w:spacing w:after="0" w:line="240" w:lineRule="atLeast"/>
        <w:jc w:val="both"/>
        <w:rPr>
          <w:rFonts w:ascii="Montserrat Light" w:eastAsia="Batang" w:hAnsi="Montserrat Light" w:cs="Arial"/>
          <w:color w:val="000000" w:themeColor="text1"/>
          <w:sz w:val="24"/>
          <w:szCs w:val="24"/>
        </w:rPr>
      </w:pPr>
    </w:p>
    <w:p w14:paraId="2211A604" w14:textId="77777777" w:rsidR="00033D05" w:rsidRDefault="003F4225" w:rsidP="003F4225">
      <w:pPr>
        <w:spacing w:after="0" w:line="240" w:lineRule="atLeast"/>
        <w:jc w:val="center"/>
        <w:rPr>
          <w:rFonts w:ascii="Montserrat Light" w:hAnsi="Montserrat Light" w:cs="Arial"/>
          <w:b/>
          <w:sz w:val="28"/>
          <w:szCs w:val="28"/>
        </w:rPr>
      </w:pPr>
      <w:r>
        <w:rPr>
          <w:rFonts w:ascii="Montserrat Light" w:hAnsi="Montserrat Light" w:cs="Arial"/>
          <w:b/>
          <w:sz w:val="28"/>
          <w:szCs w:val="28"/>
        </w:rPr>
        <w:t xml:space="preserve">IMSS ha otorgado 2 mil 163 licencias </w:t>
      </w:r>
      <w:r w:rsidRPr="00656794">
        <w:rPr>
          <w:rFonts w:ascii="Montserrat Light" w:hAnsi="Montserrat Light" w:cs="Arial"/>
          <w:b/>
          <w:sz w:val="28"/>
          <w:szCs w:val="28"/>
        </w:rPr>
        <w:t xml:space="preserve">para </w:t>
      </w:r>
      <w:r>
        <w:rPr>
          <w:rFonts w:ascii="Montserrat Light" w:hAnsi="Montserrat Light" w:cs="Arial"/>
          <w:b/>
          <w:sz w:val="28"/>
          <w:szCs w:val="28"/>
        </w:rPr>
        <w:t xml:space="preserve">madres y </w:t>
      </w:r>
      <w:r w:rsidRPr="00656794">
        <w:rPr>
          <w:rFonts w:ascii="Montserrat Light" w:hAnsi="Montserrat Light" w:cs="Arial"/>
          <w:b/>
          <w:sz w:val="28"/>
          <w:szCs w:val="28"/>
        </w:rPr>
        <w:t xml:space="preserve">padres de niños </w:t>
      </w:r>
    </w:p>
    <w:p w14:paraId="78BD8E0A" w14:textId="1A1A9CA8" w:rsidR="003F4225" w:rsidRDefault="003F4225" w:rsidP="003F4225">
      <w:pPr>
        <w:spacing w:after="0" w:line="240" w:lineRule="atLeast"/>
        <w:jc w:val="center"/>
        <w:rPr>
          <w:rFonts w:ascii="Montserrat Light" w:hAnsi="Montserrat Light" w:cs="Arial"/>
          <w:b/>
          <w:sz w:val="28"/>
          <w:szCs w:val="28"/>
        </w:rPr>
      </w:pPr>
      <w:proofErr w:type="gramStart"/>
      <w:r w:rsidRPr="00656794">
        <w:rPr>
          <w:rFonts w:ascii="Montserrat Light" w:hAnsi="Montserrat Light" w:cs="Arial"/>
          <w:b/>
          <w:sz w:val="28"/>
          <w:szCs w:val="28"/>
        </w:rPr>
        <w:t>con</w:t>
      </w:r>
      <w:proofErr w:type="gramEnd"/>
      <w:r w:rsidRPr="00656794">
        <w:rPr>
          <w:rFonts w:ascii="Montserrat Light" w:hAnsi="Montserrat Light" w:cs="Arial"/>
          <w:b/>
          <w:sz w:val="28"/>
          <w:szCs w:val="28"/>
        </w:rPr>
        <w:t xml:space="preserve"> cáncer</w:t>
      </w:r>
    </w:p>
    <w:p w14:paraId="1AFF1D1B" w14:textId="77777777" w:rsidR="003F4225" w:rsidRPr="00CB3969" w:rsidRDefault="003F4225" w:rsidP="003F4225">
      <w:pPr>
        <w:spacing w:after="0" w:line="240" w:lineRule="atLeast"/>
        <w:jc w:val="both"/>
        <w:rPr>
          <w:rFonts w:ascii="Montserrat Light" w:hAnsi="Montserrat Light" w:cs="Arial"/>
          <w:b/>
          <w:sz w:val="24"/>
          <w:szCs w:val="24"/>
        </w:rPr>
      </w:pPr>
    </w:p>
    <w:p w14:paraId="480C57DF" w14:textId="751ECB9C" w:rsidR="003F4225" w:rsidRDefault="003F4225" w:rsidP="003F4225">
      <w:pPr>
        <w:pStyle w:val="Prrafodelista"/>
        <w:numPr>
          <w:ilvl w:val="0"/>
          <w:numId w:val="4"/>
        </w:numPr>
        <w:spacing w:after="0" w:line="240" w:lineRule="atLeast"/>
        <w:contextualSpacing w:val="0"/>
        <w:jc w:val="both"/>
        <w:rPr>
          <w:rFonts w:ascii="Montserrat Light" w:hAnsi="Montserrat Light"/>
          <w:b/>
          <w:szCs w:val="28"/>
        </w:rPr>
      </w:pPr>
      <w:r>
        <w:rPr>
          <w:rFonts w:ascii="Montserrat Light" w:hAnsi="Montserrat Light"/>
          <w:b/>
          <w:szCs w:val="28"/>
        </w:rPr>
        <w:t>De junio de 2019 a la fecha 476 padres y madres se han beneficiado con esta prestación médica.</w:t>
      </w:r>
    </w:p>
    <w:p w14:paraId="1C93CF4B" w14:textId="39760A12" w:rsidR="003F4225" w:rsidRPr="002103E6" w:rsidRDefault="003F4225" w:rsidP="003F4225">
      <w:pPr>
        <w:pStyle w:val="Prrafodelista"/>
        <w:numPr>
          <w:ilvl w:val="0"/>
          <w:numId w:val="4"/>
        </w:numPr>
        <w:spacing w:after="0" w:line="240" w:lineRule="atLeast"/>
        <w:contextualSpacing w:val="0"/>
        <w:jc w:val="both"/>
        <w:rPr>
          <w:rFonts w:ascii="Montserrat Light" w:hAnsi="Montserrat Light"/>
          <w:b/>
          <w:szCs w:val="28"/>
        </w:rPr>
      </w:pPr>
      <w:r w:rsidRPr="002103E6">
        <w:rPr>
          <w:rFonts w:ascii="Montserrat Light" w:hAnsi="Montserrat Light"/>
          <w:b/>
          <w:szCs w:val="28"/>
        </w:rPr>
        <w:t xml:space="preserve">El director general, Zoé Robledo, </w:t>
      </w:r>
      <w:r>
        <w:rPr>
          <w:rFonts w:ascii="Montserrat Light" w:hAnsi="Montserrat Light"/>
          <w:b/>
          <w:szCs w:val="28"/>
        </w:rPr>
        <w:t xml:space="preserve">encabezó </w:t>
      </w:r>
      <w:r w:rsidRPr="00266DF0">
        <w:rPr>
          <w:rFonts w:ascii="Montserrat Light" w:hAnsi="Montserrat Light"/>
          <w:b/>
          <w:szCs w:val="28"/>
        </w:rPr>
        <w:t xml:space="preserve">la novena sesión del grupo de trabajo </w:t>
      </w:r>
      <w:r>
        <w:rPr>
          <w:rFonts w:ascii="Montserrat Light" w:hAnsi="Montserrat Light"/>
          <w:b/>
          <w:szCs w:val="28"/>
        </w:rPr>
        <w:t xml:space="preserve">con </w:t>
      </w:r>
      <w:r w:rsidRPr="00266DF0">
        <w:rPr>
          <w:rFonts w:ascii="Montserrat Light" w:hAnsi="Montserrat Light"/>
          <w:b/>
          <w:szCs w:val="28"/>
        </w:rPr>
        <w:t>mamás y papas de pacientes pediátricos con tratamientos oncológicos</w:t>
      </w:r>
      <w:r>
        <w:rPr>
          <w:rFonts w:ascii="Montserrat Light" w:hAnsi="Montserrat Light"/>
          <w:b/>
          <w:szCs w:val="28"/>
        </w:rPr>
        <w:t>.</w:t>
      </w:r>
    </w:p>
    <w:p w14:paraId="6D843C72" w14:textId="77777777" w:rsidR="003F4225" w:rsidRPr="00337275" w:rsidRDefault="003F4225" w:rsidP="003F4225">
      <w:pPr>
        <w:pStyle w:val="Prrafodelista"/>
        <w:spacing w:after="0" w:line="240" w:lineRule="atLeast"/>
        <w:contextualSpacing w:val="0"/>
        <w:jc w:val="both"/>
        <w:rPr>
          <w:rFonts w:ascii="Montserrat Light" w:hAnsi="Montserrat Light"/>
          <w:b/>
          <w:sz w:val="32"/>
          <w:szCs w:val="24"/>
        </w:rPr>
      </w:pPr>
    </w:p>
    <w:p w14:paraId="050FD735" w14:textId="43939238" w:rsidR="003F4225" w:rsidRDefault="003F4225" w:rsidP="003F4225">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De junio de 2019 a la fecha, el Instituto Mexicano del Seguro Social (IMSS) ha otorgado dos mil 163 licencias para que madres y padres de niños con cáncer puedan </w:t>
      </w:r>
      <w:r w:rsidRPr="00656794">
        <w:rPr>
          <w:rFonts w:ascii="Montserrat Light" w:hAnsi="Montserrat Light" w:cs="Arial"/>
          <w:sz w:val="24"/>
          <w:szCs w:val="24"/>
        </w:rPr>
        <w:t>ausentarse de sus labores para el mejor cuidado de sus hijos de hasta 16 años de edad diagnosticados con la enfermedad</w:t>
      </w:r>
      <w:r>
        <w:rPr>
          <w:rFonts w:ascii="Montserrat Light" w:hAnsi="Montserrat Light" w:cs="Arial"/>
          <w:sz w:val="24"/>
          <w:szCs w:val="24"/>
        </w:rPr>
        <w:t>.</w:t>
      </w:r>
    </w:p>
    <w:p w14:paraId="4BBFAE0C" w14:textId="77777777" w:rsidR="003F4225" w:rsidRDefault="003F4225" w:rsidP="003F4225">
      <w:pPr>
        <w:spacing w:after="0" w:line="240" w:lineRule="atLeast"/>
        <w:jc w:val="both"/>
        <w:rPr>
          <w:rFonts w:ascii="Montserrat Light" w:hAnsi="Montserrat Light" w:cs="Arial"/>
          <w:sz w:val="24"/>
          <w:szCs w:val="24"/>
        </w:rPr>
      </w:pPr>
    </w:p>
    <w:p w14:paraId="1384D921" w14:textId="29933A60" w:rsidR="003F4225" w:rsidRDefault="003F4225" w:rsidP="003F4225">
      <w:pPr>
        <w:spacing w:after="0" w:line="240" w:lineRule="atLeast"/>
        <w:jc w:val="both"/>
        <w:rPr>
          <w:rFonts w:ascii="Montserrat Light" w:hAnsi="Montserrat Light" w:cs="Arial"/>
          <w:spacing w:val="-2"/>
          <w:sz w:val="24"/>
          <w:szCs w:val="24"/>
        </w:rPr>
      </w:pPr>
      <w:r w:rsidRPr="00CE245E">
        <w:rPr>
          <w:rFonts w:ascii="Montserrat Light" w:hAnsi="Montserrat Light" w:cs="Arial"/>
          <w:spacing w:val="-2"/>
          <w:sz w:val="24"/>
          <w:szCs w:val="24"/>
        </w:rPr>
        <w:t xml:space="preserve">Durante la </w:t>
      </w:r>
      <w:r>
        <w:rPr>
          <w:rFonts w:ascii="Montserrat Light" w:hAnsi="Montserrat Light" w:cs="Arial"/>
          <w:spacing w:val="-2"/>
          <w:sz w:val="24"/>
          <w:szCs w:val="24"/>
        </w:rPr>
        <w:t>novena</w:t>
      </w:r>
      <w:r w:rsidRPr="00CE245E">
        <w:rPr>
          <w:rFonts w:ascii="Montserrat Light" w:hAnsi="Montserrat Light" w:cs="Arial"/>
          <w:spacing w:val="-2"/>
          <w:sz w:val="24"/>
          <w:szCs w:val="24"/>
        </w:rPr>
        <w:t xml:space="preserve"> sesión del grupo de trabajo entre autoridades de la institución y mamás y papas de pacientes pediátricos con tratamientos oncológicos, </w:t>
      </w:r>
      <w:r>
        <w:rPr>
          <w:rFonts w:ascii="Montserrat Light" w:hAnsi="Montserrat Light" w:cs="Arial"/>
          <w:spacing w:val="-2"/>
          <w:sz w:val="24"/>
          <w:szCs w:val="24"/>
        </w:rPr>
        <w:t xml:space="preserve">que fue encabezada por el director general del IMSS, </w:t>
      </w:r>
      <w:r w:rsidR="00BC031F">
        <w:rPr>
          <w:rFonts w:ascii="Montserrat Light" w:hAnsi="Montserrat Light" w:cs="Arial"/>
          <w:spacing w:val="-2"/>
          <w:sz w:val="24"/>
          <w:szCs w:val="24"/>
        </w:rPr>
        <w:t xml:space="preserve">Maestro </w:t>
      </w:r>
      <w:r>
        <w:rPr>
          <w:rFonts w:ascii="Montserrat Light" w:hAnsi="Montserrat Light" w:cs="Arial"/>
          <w:spacing w:val="-2"/>
          <w:sz w:val="24"/>
          <w:szCs w:val="24"/>
        </w:rPr>
        <w:t>Zoé Robledo, se indicó que con estas licencias se ha beneficiado a 476 familias, que en conjunto suman 30 mil 420 días de permiso.</w:t>
      </w:r>
    </w:p>
    <w:p w14:paraId="6A8A8780" w14:textId="77777777" w:rsidR="003F4225" w:rsidRDefault="003F4225" w:rsidP="003F4225">
      <w:pPr>
        <w:spacing w:after="0" w:line="240" w:lineRule="atLeast"/>
        <w:jc w:val="both"/>
        <w:rPr>
          <w:rFonts w:ascii="Montserrat Light" w:hAnsi="Montserrat Light" w:cs="Arial"/>
          <w:spacing w:val="-2"/>
          <w:sz w:val="24"/>
          <w:szCs w:val="24"/>
        </w:rPr>
      </w:pPr>
    </w:p>
    <w:p w14:paraId="777B8AA1" w14:textId="77777777" w:rsidR="003F4225" w:rsidRDefault="003F4225" w:rsidP="003F4225">
      <w:pPr>
        <w:spacing w:after="0" w:line="240" w:lineRule="atLeast"/>
        <w:jc w:val="both"/>
        <w:rPr>
          <w:rFonts w:ascii="Montserrat Light" w:hAnsi="Montserrat Light" w:cs="Arial"/>
          <w:spacing w:val="-2"/>
          <w:sz w:val="24"/>
          <w:szCs w:val="24"/>
        </w:rPr>
      </w:pPr>
      <w:r>
        <w:rPr>
          <w:rFonts w:ascii="Montserrat Light" w:hAnsi="Montserrat Light" w:cs="Arial"/>
          <w:spacing w:val="-2"/>
          <w:sz w:val="24"/>
          <w:szCs w:val="24"/>
        </w:rPr>
        <w:t>Al respecto, el doctor Mauricio He</w:t>
      </w:r>
      <w:bookmarkStart w:id="0" w:name="_GoBack"/>
      <w:bookmarkEnd w:id="0"/>
      <w:r>
        <w:rPr>
          <w:rFonts w:ascii="Montserrat Light" w:hAnsi="Montserrat Light" w:cs="Arial"/>
          <w:spacing w:val="-2"/>
          <w:sz w:val="24"/>
          <w:szCs w:val="24"/>
        </w:rPr>
        <w:t xml:space="preserve">rnández Ávila, director de Prestaciones Económicas y Sociales, comentó que se realizó una encuesta con beneficiarios de las licencias que permitió ver las fortalezas y áreas de oportunidad de este programa. </w:t>
      </w:r>
    </w:p>
    <w:p w14:paraId="76DA9FBC" w14:textId="77777777" w:rsidR="003F4225" w:rsidRDefault="003F4225" w:rsidP="003F4225">
      <w:pPr>
        <w:spacing w:after="0" w:line="240" w:lineRule="atLeast"/>
        <w:jc w:val="both"/>
        <w:rPr>
          <w:rFonts w:ascii="Montserrat Light" w:hAnsi="Montserrat Light" w:cs="Arial"/>
          <w:spacing w:val="-2"/>
          <w:sz w:val="24"/>
          <w:szCs w:val="24"/>
        </w:rPr>
      </w:pPr>
    </w:p>
    <w:p w14:paraId="5F7D2266" w14:textId="6FBEAE4C" w:rsidR="003F4225" w:rsidRDefault="003F4225" w:rsidP="003F4225">
      <w:pPr>
        <w:spacing w:after="0" w:line="240" w:lineRule="atLeast"/>
        <w:jc w:val="both"/>
        <w:rPr>
          <w:rFonts w:ascii="Montserrat Light" w:hAnsi="Montserrat Light" w:cs="Arial"/>
          <w:spacing w:val="-2"/>
          <w:sz w:val="24"/>
          <w:szCs w:val="24"/>
        </w:rPr>
      </w:pPr>
      <w:r>
        <w:rPr>
          <w:rFonts w:ascii="Montserrat Light" w:hAnsi="Montserrat Light" w:cs="Arial"/>
          <w:spacing w:val="-2"/>
          <w:sz w:val="24"/>
          <w:szCs w:val="24"/>
        </w:rPr>
        <w:t>Indicó que e</w:t>
      </w:r>
      <w:r w:rsidRPr="00D365B0">
        <w:rPr>
          <w:rFonts w:ascii="Montserrat Light" w:hAnsi="Montserrat Light" w:cs="Arial"/>
          <w:spacing w:val="-2"/>
          <w:sz w:val="24"/>
          <w:szCs w:val="24"/>
        </w:rPr>
        <w:t>l 85</w:t>
      </w:r>
      <w:r>
        <w:rPr>
          <w:rFonts w:ascii="Montserrat Light" w:hAnsi="Montserrat Light" w:cs="Arial"/>
          <w:spacing w:val="-2"/>
          <w:sz w:val="24"/>
          <w:szCs w:val="24"/>
        </w:rPr>
        <w:t xml:space="preserve"> por ciento de los encuestados consideró</w:t>
      </w:r>
      <w:r w:rsidRPr="00D365B0">
        <w:rPr>
          <w:rFonts w:ascii="Montserrat Light" w:hAnsi="Montserrat Light" w:cs="Arial"/>
          <w:spacing w:val="-2"/>
          <w:sz w:val="24"/>
          <w:szCs w:val="24"/>
        </w:rPr>
        <w:t xml:space="preserve"> la licencia un beneficio que le permitió acompañar de mejor forma a su hijo</w:t>
      </w:r>
      <w:r>
        <w:rPr>
          <w:rFonts w:ascii="Montserrat Light" w:hAnsi="Montserrat Light" w:cs="Arial"/>
          <w:spacing w:val="-2"/>
          <w:sz w:val="24"/>
          <w:szCs w:val="24"/>
        </w:rPr>
        <w:t>, pero que debe haber mayor difusión de esta herramienta.</w:t>
      </w:r>
    </w:p>
    <w:p w14:paraId="5E9D8848" w14:textId="77777777" w:rsidR="003F4225" w:rsidRDefault="003F4225" w:rsidP="003F4225">
      <w:pPr>
        <w:spacing w:after="0" w:line="240" w:lineRule="atLeast"/>
        <w:jc w:val="both"/>
        <w:rPr>
          <w:rFonts w:ascii="Montserrat Light" w:hAnsi="Montserrat Light" w:cs="Arial"/>
          <w:spacing w:val="-2"/>
          <w:sz w:val="24"/>
          <w:szCs w:val="24"/>
        </w:rPr>
      </w:pPr>
    </w:p>
    <w:p w14:paraId="5C821B34" w14:textId="3973C682" w:rsidR="003F4225" w:rsidRDefault="003F4225" w:rsidP="003F4225">
      <w:pPr>
        <w:spacing w:after="0" w:line="240" w:lineRule="atLeast"/>
        <w:jc w:val="both"/>
        <w:rPr>
          <w:rFonts w:ascii="Montserrat Light" w:hAnsi="Montserrat Light" w:cs="Arial"/>
          <w:spacing w:val="-2"/>
          <w:sz w:val="24"/>
          <w:szCs w:val="24"/>
        </w:rPr>
      </w:pPr>
      <w:r>
        <w:rPr>
          <w:rFonts w:ascii="Montserrat Light" w:hAnsi="Montserrat Light" w:cs="Arial"/>
          <w:spacing w:val="-2"/>
          <w:sz w:val="24"/>
          <w:szCs w:val="24"/>
        </w:rPr>
        <w:t xml:space="preserve">Por ello, propuso modificar el concepto de la licencia para que sea considerada una prestación social que pueda ser manejada por papás y mamás </w:t>
      </w:r>
      <w:r w:rsidR="00BC031F">
        <w:rPr>
          <w:rFonts w:ascii="Montserrat Light" w:hAnsi="Montserrat Light" w:cs="Arial"/>
          <w:spacing w:val="-2"/>
          <w:sz w:val="24"/>
          <w:szCs w:val="24"/>
        </w:rPr>
        <w:t xml:space="preserve">de acuerdo al </w:t>
      </w:r>
      <w:r>
        <w:rPr>
          <w:rFonts w:ascii="Montserrat Light" w:hAnsi="Montserrat Light" w:cs="Arial"/>
          <w:spacing w:val="-2"/>
          <w:sz w:val="24"/>
          <w:szCs w:val="24"/>
        </w:rPr>
        <w:t>tratamiento que requieren sus hijos</w:t>
      </w:r>
      <w:r w:rsidR="00BC031F">
        <w:rPr>
          <w:rFonts w:ascii="Montserrat Light" w:hAnsi="Montserrat Light" w:cs="Arial"/>
          <w:spacing w:val="-2"/>
          <w:sz w:val="24"/>
          <w:szCs w:val="24"/>
        </w:rPr>
        <w:t xml:space="preserve"> y con ello darle </w:t>
      </w:r>
      <w:r>
        <w:rPr>
          <w:rFonts w:ascii="Montserrat Light" w:hAnsi="Montserrat Light" w:cs="Arial"/>
          <w:spacing w:val="-2"/>
          <w:sz w:val="24"/>
          <w:szCs w:val="24"/>
        </w:rPr>
        <w:t xml:space="preserve">mayor flexibilidad </w:t>
      </w:r>
      <w:r w:rsidR="00BC031F">
        <w:rPr>
          <w:rFonts w:ascii="Montserrat Light" w:hAnsi="Montserrat Light" w:cs="Arial"/>
          <w:spacing w:val="-2"/>
          <w:sz w:val="24"/>
          <w:szCs w:val="24"/>
        </w:rPr>
        <w:t>a é</w:t>
      </w:r>
      <w:r>
        <w:rPr>
          <w:rFonts w:ascii="Montserrat Light" w:hAnsi="Montserrat Light" w:cs="Arial"/>
          <w:spacing w:val="-2"/>
          <w:sz w:val="24"/>
          <w:szCs w:val="24"/>
        </w:rPr>
        <w:t>sta.</w:t>
      </w:r>
    </w:p>
    <w:p w14:paraId="065A8D0F" w14:textId="77777777" w:rsidR="003F4225" w:rsidRDefault="003F4225" w:rsidP="003F4225">
      <w:pPr>
        <w:spacing w:after="0" w:line="240" w:lineRule="atLeast"/>
        <w:jc w:val="both"/>
        <w:rPr>
          <w:rFonts w:ascii="Montserrat Light" w:hAnsi="Montserrat Light" w:cs="Arial"/>
          <w:sz w:val="24"/>
          <w:szCs w:val="24"/>
        </w:rPr>
      </w:pPr>
    </w:p>
    <w:p w14:paraId="2ED557A9" w14:textId="77777777" w:rsidR="00BC031F" w:rsidRDefault="003F4225" w:rsidP="003F4225">
      <w:pPr>
        <w:spacing w:after="0" w:line="240" w:lineRule="atLeast"/>
        <w:jc w:val="both"/>
        <w:rPr>
          <w:rFonts w:ascii="Montserrat Light" w:hAnsi="Montserrat Light" w:cs="Arial"/>
          <w:sz w:val="24"/>
          <w:szCs w:val="24"/>
        </w:rPr>
      </w:pPr>
      <w:r>
        <w:rPr>
          <w:rFonts w:ascii="Montserrat Light" w:hAnsi="Montserrat Light" w:cs="Arial"/>
          <w:sz w:val="24"/>
          <w:szCs w:val="24"/>
        </w:rPr>
        <w:lastRenderedPageBreak/>
        <w:t>En otro tema, el director general del IMSS, Zoé Robledo, informó que en</w:t>
      </w:r>
      <w:r w:rsidRPr="00AE0E78">
        <w:rPr>
          <w:rFonts w:ascii="Montserrat Light" w:hAnsi="Montserrat Light" w:cs="Arial"/>
          <w:sz w:val="24"/>
          <w:szCs w:val="24"/>
        </w:rPr>
        <w:t xml:space="preserve"> la plataforma de pa</w:t>
      </w:r>
      <w:r>
        <w:rPr>
          <w:rFonts w:ascii="Montserrat Light" w:hAnsi="Montserrat Light" w:cs="Arial"/>
          <w:sz w:val="24"/>
          <w:szCs w:val="24"/>
        </w:rPr>
        <w:t>cientes pediátricos oncológicos ya se cuenta con 609 menores registrados, esto es 103 más respecto a la semana previa</w:t>
      </w:r>
      <w:r w:rsidR="00BC031F">
        <w:rPr>
          <w:rFonts w:ascii="Montserrat Light" w:hAnsi="Montserrat Light" w:cs="Arial"/>
          <w:sz w:val="24"/>
          <w:szCs w:val="24"/>
        </w:rPr>
        <w:t>.</w:t>
      </w:r>
    </w:p>
    <w:p w14:paraId="5213BAD5" w14:textId="77777777" w:rsidR="00BC031F" w:rsidRDefault="00BC031F" w:rsidP="003F4225">
      <w:pPr>
        <w:spacing w:after="0" w:line="240" w:lineRule="atLeast"/>
        <w:jc w:val="both"/>
        <w:rPr>
          <w:rFonts w:ascii="Montserrat Light" w:hAnsi="Montserrat Light" w:cs="Arial"/>
          <w:sz w:val="24"/>
          <w:szCs w:val="24"/>
        </w:rPr>
      </w:pPr>
    </w:p>
    <w:p w14:paraId="5AE232E4" w14:textId="2B038E54" w:rsidR="003F4225" w:rsidRDefault="00BC031F" w:rsidP="003F4225">
      <w:pPr>
        <w:spacing w:after="0" w:line="240" w:lineRule="atLeast"/>
        <w:jc w:val="both"/>
        <w:rPr>
          <w:rFonts w:ascii="Montserrat Light" w:hAnsi="Montserrat Light" w:cs="Arial"/>
          <w:sz w:val="24"/>
          <w:szCs w:val="24"/>
        </w:rPr>
      </w:pPr>
      <w:r>
        <w:rPr>
          <w:rFonts w:ascii="Montserrat Light" w:hAnsi="Montserrat Light" w:cs="Arial"/>
          <w:sz w:val="24"/>
          <w:szCs w:val="24"/>
        </w:rPr>
        <w:t>D</w:t>
      </w:r>
      <w:r w:rsidR="003F4225">
        <w:rPr>
          <w:rFonts w:ascii="Montserrat Light" w:hAnsi="Montserrat Light" w:cs="Arial"/>
          <w:sz w:val="24"/>
          <w:szCs w:val="24"/>
        </w:rPr>
        <w:t>ijo que el dato es positivo “mientras est</w:t>
      </w:r>
      <w:r>
        <w:rPr>
          <w:rFonts w:ascii="Montserrat Light" w:hAnsi="Montserrat Light" w:cs="Arial"/>
          <w:sz w:val="24"/>
          <w:szCs w:val="24"/>
        </w:rPr>
        <w:t>a</w:t>
      </w:r>
      <w:r w:rsidR="003F4225">
        <w:rPr>
          <w:rFonts w:ascii="Montserrat Light" w:hAnsi="Montserrat Light" w:cs="Arial"/>
          <w:sz w:val="24"/>
          <w:szCs w:val="24"/>
        </w:rPr>
        <w:t xml:space="preserve"> frecuencia siga creciendo, hasta que lleguemos a los más de seis mil que será cuando todos estén apuntados”.</w:t>
      </w:r>
    </w:p>
    <w:p w14:paraId="32C748BE" w14:textId="77777777" w:rsidR="003F4225" w:rsidRDefault="003F4225" w:rsidP="003F4225">
      <w:pPr>
        <w:spacing w:after="0" w:line="240" w:lineRule="atLeast"/>
        <w:jc w:val="both"/>
        <w:rPr>
          <w:rFonts w:ascii="Montserrat Light" w:hAnsi="Montserrat Light" w:cs="Arial"/>
          <w:sz w:val="24"/>
          <w:szCs w:val="24"/>
        </w:rPr>
      </w:pPr>
    </w:p>
    <w:p w14:paraId="223E7ACA" w14:textId="7FDF72EE" w:rsidR="003F4225" w:rsidRDefault="00BC031F" w:rsidP="003F4225">
      <w:pPr>
        <w:spacing w:after="0" w:line="240" w:lineRule="atLeast"/>
        <w:jc w:val="both"/>
        <w:rPr>
          <w:rFonts w:ascii="Montserrat Light" w:hAnsi="Montserrat Light" w:cs="Arial"/>
          <w:sz w:val="24"/>
          <w:szCs w:val="24"/>
        </w:rPr>
      </w:pPr>
      <w:r>
        <w:rPr>
          <w:rFonts w:ascii="Montserrat Light" w:hAnsi="Montserrat Light" w:cs="Arial"/>
          <w:sz w:val="24"/>
          <w:szCs w:val="24"/>
        </w:rPr>
        <w:t>Asimismo, s</w:t>
      </w:r>
      <w:r w:rsidR="003F4225">
        <w:rPr>
          <w:rFonts w:ascii="Montserrat Light" w:hAnsi="Montserrat Light" w:cs="Arial"/>
          <w:sz w:val="24"/>
          <w:szCs w:val="24"/>
        </w:rPr>
        <w:t xml:space="preserve">e indicó que la directora de Innovación y Desarrollo Tecnológico, </w:t>
      </w:r>
      <w:r>
        <w:rPr>
          <w:rFonts w:ascii="Montserrat Light" w:hAnsi="Montserrat Light" w:cs="Arial"/>
          <w:sz w:val="24"/>
          <w:szCs w:val="24"/>
        </w:rPr>
        <w:t xml:space="preserve">Claudia Vázquez Espinoza, </w:t>
      </w:r>
      <w:r w:rsidR="003F4225">
        <w:rPr>
          <w:rFonts w:ascii="Montserrat Light" w:hAnsi="Montserrat Light" w:cs="Arial"/>
          <w:sz w:val="24"/>
          <w:szCs w:val="24"/>
        </w:rPr>
        <w:t xml:space="preserve">el encargado de </w:t>
      </w:r>
      <w:proofErr w:type="spellStart"/>
      <w:r w:rsidR="003F4225">
        <w:rPr>
          <w:rFonts w:ascii="Montserrat Light" w:hAnsi="Montserrat Light" w:cs="Arial"/>
          <w:sz w:val="24"/>
          <w:szCs w:val="24"/>
        </w:rPr>
        <w:t>OncoIMSS</w:t>
      </w:r>
      <w:proofErr w:type="spellEnd"/>
      <w:r w:rsidR="003F4225">
        <w:rPr>
          <w:rFonts w:ascii="Montserrat Light" w:hAnsi="Montserrat Light" w:cs="Arial"/>
          <w:sz w:val="24"/>
          <w:szCs w:val="24"/>
        </w:rPr>
        <w:t xml:space="preserve"> Pediátrico</w:t>
      </w:r>
      <w:r>
        <w:rPr>
          <w:rFonts w:ascii="Montserrat Light" w:hAnsi="Montserrat Light" w:cs="Arial"/>
          <w:sz w:val="24"/>
          <w:szCs w:val="24"/>
        </w:rPr>
        <w:t xml:space="preserve">, doctor Enrique López Aguilar, </w:t>
      </w:r>
      <w:r w:rsidR="003F4225">
        <w:rPr>
          <w:rFonts w:ascii="Montserrat Light" w:hAnsi="Montserrat Light" w:cs="Arial"/>
          <w:sz w:val="24"/>
          <w:szCs w:val="24"/>
        </w:rPr>
        <w:t>y el coordinador de Control de Abasto</w:t>
      </w:r>
      <w:r>
        <w:rPr>
          <w:rFonts w:ascii="Montserrat Light" w:hAnsi="Montserrat Light" w:cs="Arial"/>
          <w:sz w:val="24"/>
          <w:szCs w:val="24"/>
        </w:rPr>
        <w:t>, Carlos García Romero,</w:t>
      </w:r>
      <w:r w:rsidR="003F4225">
        <w:rPr>
          <w:rFonts w:ascii="Montserrat Light" w:hAnsi="Montserrat Light" w:cs="Arial"/>
          <w:sz w:val="24"/>
          <w:szCs w:val="24"/>
        </w:rPr>
        <w:t xml:space="preserve"> viajaron a la Unidad Médica de Alta Especialidad </w:t>
      </w:r>
      <w:r>
        <w:rPr>
          <w:rFonts w:ascii="Montserrat Light" w:hAnsi="Montserrat Light" w:cs="Arial"/>
          <w:sz w:val="24"/>
          <w:szCs w:val="24"/>
        </w:rPr>
        <w:t xml:space="preserve">(UMAE) </w:t>
      </w:r>
      <w:r w:rsidR="003F4225">
        <w:rPr>
          <w:rFonts w:ascii="Montserrat Light" w:hAnsi="Montserrat Light" w:cs="Arial"/>
          <w:sz w:val="24"/>
          <w:szCs w:val="24"/>
        </w:rPr>
        <w:t>No. 71</w:t>
      </w:r>
      <w:r>
        <w:rPr>
          <w:rFonts w:ascii="Montserrat Light" w:hAnsi="Montserrat Light" w:cs="Arial"/>
          <w:sz w:val="24"/>
          <w:szCs w:val="24"/>
        </w:rPr>
        <w:t xml:space="preserve">, en Torreón, Coahuila, </w:t>
      </w:r>
      <w:r w:rsidR="003F4225">
        <w:rPr>
          <w:rFonts w:ascii="Montserrat Light" w:hAnsi="Montserrat Light" w:cs="Arial"/>
          <w:sz w:val="24"/>
          <w:szCs w:val="24"/>
        </w:rPr>
        <w:t>para comunicar y sensibilizar al personal en el uso de esta herramienta</w:t>
      </w:r>
      <w:r>
        <w:rPr>
          <w:rFonts w:ascii="Montserrat Light" w:hAnsi="Montserrat Light" w:cs="Arial"/>
          <w:sz w:val="24"/>
          <w:szCs w:val="24"/>
        </w:rPr>
        <w:t>. L</w:t>
      </w:r>
      <w:r w:rsidR="003F4225">
        <w:rPr>
          <w:rFonts w:ascii="Montserrat Light" w:hAnsi="Montserrat Light" w:cs="Arial"/>
          <w:sz w:val="24"/>
          <w:szCs w:val="24"/>
        </w:rPr>
        <w:t xml:space="preserve">as próximas semanas </w:t>
      </w:r>
      <w:r>
        <w:rPr>
          <w:rFonts w:ascii="Montserrat Light" w:hAnsi="Montserrat Light" w:cs="Arial"/>
          <w:sz w:val="24"/>
          <w:szCs w:val="24"/>
        </w:rPr>
        <w:t xml:space="preserve">estos funcionarios </w:t>
      </w:r>
      <w:r w:rsidR="003F4225">
        <w:rPr>
          <w:rFonts w:ascii="Montserrat Light" w:hAnsi="Montserrat Light" w:cs="Arial"/>
          <w:sz w:val="24"/>
          <w:szCs w:val="24"/>
        </w:rPr>
        <w:t>acudirán a Ciudad Obregón y Puebla para supervisar su correcta implementación.</w:t>
      </w:r>
    </w:p>
    <w:p w14:paraId="51F96216" w14:textId="77777777" w:rsidR="003F4225" w:rsidRDefault="003F4225" w:rsidP="003F4225">
      <w:pPr>
        <w:spacing w:after="0" w:line="240" w:lineRule="atLeast"/>
        <w:jc w:val="both"/>
        <w:rPr>
          <w:rFonts w:ascii="Montserrat Light" w:hAnsi="Montserrat Light" w:cs="Arial"/>
          <w:sz w:val="24"/>
          <w:szCs w:val="24"/>
        </w:rPr>
      </w:pPr>
    </w:p>
    <w:p w14:paraId="306B2C16" w14:textId="60E34718" w:rsidR="00BC031F" w:rsidRDefault="00BC031F" w:rsidP="00BC031F">
      <w:pPr>
        <w:spacing w:after="0" w:line="240" w:lineRule="atLeast"/>
        <w:jc w:val="both"/>
        <w:rPr>
          <w:rFonts w:ascii="Montserrat Light" w:eastAsia="Times New Roman" w:hAnsi="Montserrat Light" w:cs="Arial"/>
          <w:color w:val="222222"/>
          <w:sz w:val="24"/>
          <w:szCs w:val="24"/>
          <w:lang w:eastAsia="es-MX"/>
        </w:rPr>
      </w:pPr>
      <w:r>
        <w:rPr>
          <w:rFonts w:ascii="Montserrat Light" w:eastAsia="Times New Roman" w:hAnsi="Montserrat Light" w:cs="Arial"/>
          <w:color w:val="222222"/>
          <w:sz w:val="24"/>
          <w:szCs w:val="24"/>
          <w:lang w:eastAsia="es-MX"/>
        </w:rPr>
        <w:t>Derivado de la visita a Torreón, Coahuila, se analiza la posibilidad de implementar ahí un Centro</w:t>
      </w:r>
      <w:r w:rsidRPr="006B7AB0">
        <w:rPr>
          <w:rFonts w:ascii="Montserrat Light" w:eastAsia="Times New Roman" w:hAnsi="Montserrat Light" w:cs="Arial"/>
          <w:color w:val="222222"/>
          <w:sz w:val="24"/>
          <w:szCs w:val="24"/>
          <w:lang w:eastAsia="es-MX"/>
        </w:rPr>
        <w:t xml:space="preserve"> de Referencia Estatal para la Atención del Niño y de la Niña con Cáncer (ONCOCREAN</w:t>
      </w:r>
      <w:r>
        <w:rPr>
          <w:rFonts w:ascii="Montserrat Light" w:eastAsia="Times New Roman" w:hAnsi="Montserrat Light" w:cs="Arial"/>
          <w:color w:val="222222"/>
          <w:sz w:val="24"/>
          <w:szCs w:val="24"/>
          <w:lang w:eastAsia="es-MX"/>
        </w:rPr>
        <w:t>), reforzar la plantilla de personal especialista y acondicionar un área de 24 camas y dos aislados para la atención exclusiva de niñas y niños con cáncer.</w:t>
      </w:r>
    </w:p>
    <w:p w14:paraId="3A2A88DE" w14:textId="77777777" w:rsidR="00BC031F" w:rsidRDefault="00BC031F" w:rsidP="00BC031F">
      <w:pPr>
        <w:spacing w:after="0" w:line="240" w:lineRule="atLeast"/>
        <w:jc w:val="both"/>
        <w:rPr>
          <w:rFonts w:ascii="Montserrat Light" w:eastAsia="Times New Roman" w:hAnsi="Montserrat Light" w:cs="Arial"/>
          <w:color w:val="222222"/>
          <w:sz w:val="24"/>
          <w:szCs w:val="24"/>
          <w:lang w:eastAsia="es-MX"/>
        </w:rPr>
      </w:pPr>
    </w:p>
    <w:p w14:paraId="6734C380" w14:textId="7E05FB11" w:rsidR="003F4225" w:rsidRPr="00543671" w:rsidRDefault="00C84437" w:rsidP="003F4225">
      <w:pPr>
        <w:spacing w:after="0" w:line="240" w:lineRule="atLeast"/>
        <w:jc w:val="both"/>
        <w:rPr>
          <w:rFonts w:ascii="Montserrat Light" w:hAnsi="Montserrat Light" w:cs="Arial"/>
          <w:spacing w:val="-2"/>
          <w:sz w:val="24"/>
          <w:szCs w:val="24"/>
        </w:rPr>
      </w:pPr>
      <w:r>
        <w:rPr>
          <w:rFonts w:ascii="Montserrat Light" w:hAnsi="Montserrat Light" w:cs="Arial"/>
          <w:spacing w:val="-2"/>
          <w:sz w:val="24"/>
          <w:szCs w:val="24"/>
        </w:rPr>
        <w:t>En otro tema, s</w:t>
      </w:r>
      <w:r w:rsidR="003F4225" w:rsidRPr="00543671">
        <w:rPr>
          <w:rFonts w:ascii="Montserrat Light" w:hAnsi="Montserrat Light" w:cs="Arial"/>
          <w:spacing w:val="-2"/>
          <w:sz w:val="24"/>
          <w:szCs w:val="24"/>
        </w:rPr>
        <w:t xml:space="preserve">e informó a las madres y padres asistentes que el próximo lunes 9 de noviembre se liberará en el portal </w:t>
      </w:r>
      <w:hyperlink r:id="rId8" w:history="1">
        <w:r w:rsidR="003F4225" w:rsidRPr="00543671">
          <w:rPr>
            <w:rStyle w:val="Hipervnculo"/>
            <w:rFonts w:ascii="Montserrat Light" w:hAnsi="Montserrat Light" w:cs="Arial"/>
            <w:spacing w:val="-2"/>
            <w:sz w:val="24"/>
            <w:szCs w:val="24"/>
          </w:rPr>
          <w:t>www.imss.gob.mx</w:t>
        </w:r>
      </w:hyperlink>
      <w:r w:rsidR="003F4225" w:rsidRPr="00543671">
        <w:rPr>
          <w:rFonts w:ascii="Montserrat Light" w:hAnsi="Montserrat Light" w:cs="Arial"/>
          <w:spacing w:val="-2"/>
          <w:sz w:val="24"/>
          <w:szCs w:val="24"/>
        </w:rPr>
        <w:t xml:space="preserve"> un sitio informativo en el que se subirá contenido que el personal del área médica ha identificado como valioso para los familiares de niños con cáncer, identificar unidades médicas donde se da atención oncológica y los tipos de tratamientos que otorga el IMSS.</w:t>
      </w:r>
    </w:p>
    <w:p w14:paraId="6E3CF9B6" w14:textId="77777777" w:rsidR="003F4225" w:rsidRDefault="003F4225" w:rsidP="003F4225">
      <w:pPr>
        <w:spacing w:after="0" w:line="240" w:lineRule="atLeast"/>
        <w:jc w:val="both"/>
        <w:rPr>
          <w:rFonts w:ascii="Montserrat Light" w:eastAsia="Times New Roman" w:hAnsi="Montserrat Light" w:cs="Arial"/>
          <w:color w:val="222222"/>
          <w:sz w:val="24"/>
          <w:szCs w:val="24"/>
          <w:lang w:eastAsia="es-MX"/>
        </w:rPr>
      </w:pPr>
    </w:p>
    <w:p w14:paraId="3D7CD7AC" w14:textId="691B8FC3" w:rsidR="003F4225" w:rsidRDefault="003F4225" w:rsidP="003F4225">
      <w:pPr>
        <w:spacing w:after="0" w:line="240" w:lineRule="atLeast"/>
        <w:jc w:val="both"/>
        <w:rPr>
          <w:rFonts w:ascii="Montserrat Light" w:eastAsia="Times New Roman" w:hAnsi="Montserrat Light" w:cs="Arial"/>
          <w:color w:val="222222"/>
          <w:sz w:val="24"/>
          <w:szCs w:val="24"/>
          <w:lang w:eastAsia="es-MX"/>
        </w:rPr>
      </w:pPr>
      <w:r>
        <w:rPr>
          <w:rFonts w:ascii="Montserrat Light" w:eastAsia="Times New Roman" w:hAnsi="Montserrat Light" w:cs="Arial"/>
          <w:color w:val="222222"/>
          <w:sz w:val="24"/>
          <w:szCs w:val="24"/>
          <w:lang w:eastAsia="es-MX"/>
        </w:rPr>
        <w:t>Respecto a la r</w:t>
      </w:r>
      <w:r w:rsidRPr="006B7AB0">
        <w:rPr>
          <w:rFonts w:ascii="Montserrat Light" w:eastAsia="Times New Roman" w:hAnsi="Montserrat Light" w:cs="Arial"/>
          <w:color w:val="222222"/>
          <w:sz w:val="24"/>
          <w:szCs w:val="24"/>
          <w:lang w:eastAsia="es-MX"/>
        </w:rPr>
        <w:t>egionalización de seguimiento de medicamentos oncológicos</w:t>
      </w:r>
      <w:r>
        <w:rPr>
          <w:rFonts w:ascii="Montserrat Light" w:eastAsia="Times New Roman" w:hAnsi="Montserrat Light" w:cs="Arial"/>
          <w:color w:val="222222"/>
          <w:sz w:val="24"/>
          <w:szCs w:val="24"/>
          <w:lang w:eastAsia="es-MX"/>
        </w:rPr>
        <w:t xml:space="preserve">, se </w:t>
      </w:r>
      <w:r w:rsidR="00BC031F">
        <w:rPr>
          <w:rFonts w:ascii="Montserrat Light" w:eastAsia="Times New Roman" w:hAnsi="Montserrat Light" w:cs="Arial"/>
          <w:color w:val="222222"/>
          <w:sz w:val="24"/>
          <w:szCs w:val="24"/>
          <w:lang w:eastAsia="es-MX"/>
        </w:rPr>
        <w:t xml:space="preserve">dio a conocer que </w:t>
      </w:r>
      <w:r>
        <w:rPr>
          <w:rFonts w:ascii="Montserrat Light" w:eastAsia="Times New Roman" w:hAnsi="Montserrat Light" w:cs="Arial"/>
          <w:color w:val="222222"/>
          <w:sz w:val="24"/>
          <w:szCs w:val="24"/>
          <w:lang w:eastAsia="es-MX"/>
        </w:rPr>
        <w:t>se establecerán 10 centros regionales que tienen como puntos de partida las Centrales de Mezcla de SAFE, empresa que suministra el 80 por ciento de oncológicos, con el objetivo de contar con insumos que lleguen en menor tiempo a las unidades médicas.</w:t>
      </w:r>
    </w:p>
    <w:p w14:paraId="796AC79C" w14:textId="77777777" w:rsidR="003F4225" w:rsidRDefault="003F4225" w:rsidP="003F4225">
      <w:pPr>
        <w:spacing w:after="0" w:line="240" w:lineRule="atLeast"/>
        <w:jc w:val="both"/>
        <w:rPr>
          <w:rFonts w:ascii="Montserrat Light" w:eastAsia="Times New Roman" w:hAnsi="Montserrat Light" w:cs="Arial"/>
          <w:color w:val="222222"/>
          <w:sz w:val="24"/>
          <w:szCs w:val="24"/>
          <w:lang w:eastAsia="es-MX"/>
        </w:rPr>
      </w:pPr>
    </w:p>
    <w:p w14:paraId="7DE81D79" w14:textId="7B2CB8C7" w:rsidR="003F4225" w:rsidRDefault="00C84437" w:rsidP="003F4225">
      <w:pPr>
        <w:spacing w:after="0" w:line="240" w:lineRule="atLeast"/>
        <w:jc w:val="both"/>
        <w:rPr>
          <w:rFonts w:ascii="Montserrat Light" w:eastAsia="Times New Roman" w:hAnsi="Montserrat Light" w:cs="Arial"/>
          <w:color w:val="222222"/>
          <w:sz w:val="24"/>
          <w:szCs w:val="24"/>
          <w:lang w:eastAsia="es-MX"/>
        </w:rPr>
      </w:pPr>
      <w:r>
        <w:rPr>
          <w:rFonts w:ascii="Montserrat Light" w:eastAsia="Times New Roman" w:hAnsi="Montserrat Light" w:cs="Arial"/>
          <w:color w:val="222222"/>
          <w:sz w:val="24"/>
          <w:szCs w:val="24"/>
          <w:lang w:eastAsia="es-MX"/>
        </w:rPr>
        <w:t>Se acordó que e</w:t>
      </w:r>
      <w:r w:rsidR="003F4225">
        <w:rPr>
          <w:rFonts w:ascii="Montserrat Light" w:eastAsia="Times New Roman" w:hAnsi="Montserrat Light" w:cs="Arial"/>
          <w:color w:val="222222"/>
          <w:sz w:val="24"/>
          <w:szCs w:val="24"/>
          <w:lang w:eastAsia="es-MX"/>
        </w:rPr>
        <w:t>n la próxima reunión el área médica del IMSS d</w:t>
      </w:r>
      <w:r>
        <w:rPr>
          <w:rFonts w:ascii="Montserrat Light" w:eastAsia="Times New Roman" w:hAnsi="Montserrat Light" w:cs="Arial"/>
          <w:color w:val="222222"/>
          <w:sz w:val="24"/>
          <w:szCs w:val="24"/>
          <w:lang w:eastAsia="es-MX"/>
        </w:rPr>
        <w:t xml:space="preserve">é </w:t>
      </w:r>
      <w:r w:rsidR="003F4225">
        <w:rPr>
          <w:rFonts w:ascii="Montserrat Light" w:eastAsia="Times New Roman" w:hAnsi="Montserrat Light" w:cs="Arial"/>
          <w:color w:val="222222"/>
          <w:sz w:val="24"/>
          <w:szCs w:val="24"/>
          <w:lang w:eastAsia="es-MX"/>
        </w:rPr>
        <w:t>un informe de la programación de niños que requieren trasplantes de médula ósea.</w:t>
      </w:r>
    </w:p>
    <w:p w14:paraId="4CBF9AF9" w14:textId="77777777" w:rsidR="003F4225" w:rsidRDefault="003F4225" w:rsidP="003F4225">
      <w:pPr>
        <w:spacing w:after="0" w:line="240" w:lineRule="atLeast"/>
        <w:jc w:val="both"/>
        <w:rPr>
          <w:rFonts w:ascii="Montserrat Light" w:eastAsia="Times New Roman" w:hAnsi="Montserrat Light" w:cs="Arial"/>
          <w:color w:val="222222"/>
          <w:sz w:val="24"/>
          <w:szCs w:val="24"/>
          <w:lang w:eastAsia="es-MX"/>
        </w:rPr>
      </w:pPr>
    </w:p>
    <w:p w14:paraId="6DA93193" w14:textId="77777777" w:rsidR="003F4225" w:rsidRPr="00266DF0" w:rsidRDefault="003F4225" w:rsidP="003F4225">
      <w:pPr>
        <w:shd w:val="clear" w:color="auto" w:fill="FFFFFF"/>
        <w:spacing w:after="0" w:line="240" w:lineRule="atLeast"/>
        <w:jc w:val="both"/>
        <w:rPr>
          <w:rFonts w:ascii="Arial" w:eastAsia="Times New Roman" w:hAnsi="Arial" w:cs="Arial"/>
          <w:color w:val="222222"/>
          <w:sz w:val="24"/>
          <w:szCs w:val="24"/>
          <w:lang w:eastAsia="es-MX"/>
        </w:rPr>
      </w:pPr>
      <w:r w:rsidRPr="00266DF0">
        <w:rPr>
          <w:rFonts w:ascii="Montserrat Light" w:eastAsia="Times New Roman" w:hAnsi="Montserrat Light" w:cs="Arial"/>
          <w:color w:val="222222"/>
          <w:sz w:val="24"/>
          <w:szCs w:val="24"/>
          <w:lang w:eastAsia="es-MX"/>
        </w:rPr>
        <w:t xml:space="preserve">Asistieron a esta reunión, por parte del Seguro Social, el director general del IMSS, Maestro Zoé Robledo; y los directores de Vinculación Institucional y Evaluación de Delegaciones, David Razú Aznar; de Prestaciones Médicas, Víctor Hugo Borja Aburto; de Administración, Humberto Pedrero Moreno; de Innovación y Desarrollo </w:t>
      </w:r>
      <w:r w:rsidRPr="00266DF0">
        <w:rPr>
          <w:rFonts w:ascii="Montserrat Light" w:eastAsia="Times New Roman" w:hAnsi="Montserrat Light" w:cs="Arial"/>
          <w:color w:val="222222"/>
          <w:sz w:val="24"/>
          <w:szCs w:val="24"/>
          <w:lang w:eastAsia="es-MX"/>
        </w:rPr>
        <w:lastRenderedPageBreak/>
        <w:t>Tecnológico, Claudia Vázquez Espinoza; y de Prestaciones Económicas y Sociales, Mauricio Hernández Ávila.</w:t>
      </w:r>
    </w:p>
    <w:p w14:paraId="0EDFBC8E" w14:textId="77777777" w:rsidR="003F4225" w:rsidRPr="00266DF0" w:rsidRDefault="003F4225" w:rsidP="003F4225">
      <w:pPr>
        <w:shd w:val="clear" w:color="auto" w:fill="FFFFFF"/>
        <w:spacing w:after="0" w:line="240" w:lineRule="atLeast"/>
        <w:jc w:val="both"/>
        <w:rPr>
          <w:rFonts w:ascii="Arial" w:eastAsia="Times New Roman" w:hAnsi="Arial" w:cs="Arial"/>
          <w:color w:val="222222"/>
          <w:sz w:val="24"/>
          <w:szCs w:val="24"/>
          <w:lang w:eastAsia="es-MX"/>
        </w:rPr>
      </w:pPr>
      <w:r w:rsidRPr="00266DF0">
        <w:rPr>
          <w:rFonts w:ascii="Montserrat Light" w:eastAsia="Times New Roman" w:hAnsi="Montserrat Light" w:cs="Arial"/>
          <w:color w:val="222222"/>
          <w:sz w:val="24"/>
          <w:szCs w:val="24"/>
          <w:lang w:eastAsia="es-MX"/>
        </w:rPr>
        <w:t> </w:t>
      </w:r>
    </w:p>
    <w:p w14:paraId="3851597F" w14:textId="77777777" w:rsidR="003F4225" w:rsidRPr="00266DF0" w:rsidRDefault="003F4225" w:rsidP="003F4225">
      <w:pPr>
        <w:shd w:val="clear" w:color="auto" w:fill="FFFFFF"/>
        <w:spacing w:after="0" w:line="240" w:lineRule="atLeast"/>
        <w:jc w:val="both"/>
        <w:rPr>
          <w:rFonts w:ascii="Arial" w:eastAsia="Times New Roman" w:hAnsi="Arial" w:cs="Arial"/>
          <w:color w:val="222222"/>
          <w:sz w:val="24"/>
          <w:szCs w:val="24"/>
          <w:lang w:eastAsia="es-MX"/>
        </w:rPr>
      </w:pPr>
      <w:r w:rsidRPr="00266DF0">
        <w:rPr>
          <w:rFonts w:ascii="Montserrat Light" w:eastAsia="Times New Roman" w:hAnsi="Montserrat Light" w:cs="Arial"/>
          <w:color w:val="222222"/>
          <w:sz w:val="24"/>
          <w:szCs w:val="24"/>
          <w:lang w:eastAsia="es-MX"/>
        </w:rPr>
        <w:t>En representación de las madres y padres de las y los niños con cáncer que reciben tratamiento en el IMSS, las señoras María y Dulce, el señor Mario, así como un representante de la empresa Central de Mezclas - Productos Hospitalarios/SAFE.</w:t>
      </w:r>
    </w:p>
    <w:p w14:paraId="23E322AC" w14:textId="77777777" w:rsidR="003F4225" w:rsidRPr="00266DF0" w:rsidRDefault="003F4225" w:rsidP="003F4225">
      <w:pPr>
        <w:shd w:val="clear" w:color="auto" w:fill="FFFFFF"/>
        <w:spacing w:after="0" w:line="240" w:lineRule="atLeast"/>
        <w:jc w:val="both"/>
        <w:rPr>
          <w:rFonts w:ascii="Arial" w:eastAsia="Times New Roman" w:hAnsi="Arial" w:cs="Arial"/>
          <w:color w:val="222222"/>
          <w:sz w:val="24"/>
          <w:szCs w:val="24"/>
          <w:lang w:eastAsia="es-MX"/>
        </w:rPr>
      </w:pPr>
      <w:r w:rsidRPr="00266DF0">
        <w:rPr>
          <w:rFonts w:ascii="Montserrat Light" w:eastAsia="Times New Roman" w:hAnsi="Montserrat Light" w:cs="Arial"/>
          <w:color w:val="222222"/>
          <w:sz w:val="24"/>
          <w:szCs w:val="24"/>
          <w:lang w:eastAsia="es-MX"/>
        </w:rPr>
        <w:t> </w:t>
      </w:r>
    </w:p>
    <w:p w14:paraId="5BB5E98A" w14:textId="6FD06EE6" w:rsidR="003F4225" w:rsidRPr="00266DF0" w:rsidRDefault="003F4225" w:rsidP="003F4225">
      <w:pPr>
        <w:shd w:val="clear" w:color="auto" w:fill="FFFFFF"/>
        <w:spacing w:after="0" w:line="240" w:lineRule="atLeast"/>
        <w:jc w:val="both"/>
        <w:rPr>
          <w:rFonts w:ascii="Arial" w:eastAsia="Times New Roman" w:hAnsi="Arial" w:cs="Arial"/>
          <w:color w:val="222222"/>
          <w:sz w:val="24"/>
          <w:szCs w:val="24"/>
          <w:lang w:eastAsia="es-MX"/>
        </w:rPr>
      </w:pPr>
      <w:r w:rsidRPr="00266DF0">
        <w:rPr>
          <w:rFonts w:ascii="Montserrat Light" w:eastAsia="Times New Roman" w:hAnsi="Montserrat Light" w:cs="Arial"/>
          <w:color w:val="222222"/>
          <w:sz w:val="24"/>
          <w:szCs w:val="24"/>
          <w:lang w:eastAsia="es-MX"/>
        </w:rPr>
        <w:t xml:space="preserve">También del IMSS, el coordinador de Unidades Médicas de Alta Especialidad, Efraín Arizmendi Uribe; la coordinadora de Vinculación con Organizaciones Públicas, Privadas y Sociales, Marcela Velázquez Bolio; el encargado de </w:t>
      </w:r>
      <w:proofErr w:type="spellStart"/>
      <w:r w:rsidRPr="00266DF0">
        <w:rPr>
          <w:rFonts w:ascii="Montserrat Light" w:eastAsia="Times New Roman" w:hAnsi="Montserrat Light" w:cs="Arial"/>
          <w:color w:val="222222"/>
          <w:sz w:val="24"/>
          <w:szCs w:val="24"/>
          <w:lang w:eastAsia="es-MX"/>
        </w:rPr>
        <w:t>OncoIMSS</w:t>
      </w:r>
      <w:proofErr w:type="spellEnd"/>
      <w:r w:rsidRPr="00266DF0">
        <w:rPr>
          <w:rFonts w:ascii="Montserrat Light" w:eastAsia="Times New Roman" w:hAnsi="Montserrat Light" w:cs="Arial"/>
          <w:color w:val="222222"/>
          <w:sz w:val="24"/>
          <w:szCs w:val="24"/>
          <w:lang w:eastAsia="es-MX"/>
        </w:rPr>
        <w:t xml:space="preserve"> Pediátrico, Enrique López Aguilar; el coordinador de Control de Abasto, Carlos García Romero; la coordinadora técnica de Planeación de la Coordinación de Control de Abasto, Aurora </w:t>
      </w:r>
      <w:proofErr w:type="spellStart"/>
      <w:r w:rsidRPr="00266DF0">
        <w:rPr>
          <w:rFonts w:ascii="Montserrat Light" w:eastAsia="Times New Roman" w:hAnsi="Montserrat Light" w:cs="Arial"/>
          <w:color w:val="222222"/>
          <w:sz w:val="24"/>
          <w:szCs w:val="24"/>
          <w:lang w:eastAsia="es-MX"/>
        </w:rPr>
        <w:t>Coutiño</w:t>
      </w:r>
      <w:proofErr w:type="spellEnd"/>
      <w:r w:rsidRPr="00266DF0">
        <w:rPr>
          <w:rFonts w:ascii="Montserrat Light" w:eastAsia="Times New Roman" w:hAnsi="Montserrat Light" w:cs="Arial"/>
          <w:color w:val="222222"/>
          <w:sz w:val="24"/>
          <w:szCs w:val="24"/>
          <w:lang w:eastAsia="es-MX"/>
        </w:rPr>
        <w:t xml:space="preserve"> Ruiz; el director del Hospital General del CMN La Raza, Guillermo Careaga Reyna</w:t>
      </w:r>
      <w:r w:rsidR="0096458D">
        <w:rPr>
          <w:rFonts w:ascii="Montserrat Light" w:eastAsia="Times New Roman" w:hAnsi="Montserrat Light" w:cs="Arial"/>
          <w:color w:val="222222"/>
          <w:sz w:val="24"/>
          <w:szCs w:val="24"/>
          <w:lang w:eastAsia="es-MX"/>
        </w:rPr>
        <w:t>; y de la Dirección General, Vanesa Leyva</w:t>
      </w:r>
      <w:r w:rsidRPr="00266DF0">
        <w:rPr>
          <w:rFonts w:ascii="Montserrat Light" w:eastAsia="Times New Roman" w:hAnsi="Montserrat Light" w:cs="Arial"/>
          <w:color w:val="222222"/>
          <w:sz w:val="24"/>
          <w:szCs w:val="24"/>
          <w:lang w:eastAsia="es-MX"/>
        </w:rPr>
        <w:t>.</w:t>
      </w:r>
    </w:p>
    <w:p w14:paraId="6CCD30CA" w14:textId="77777777" w:rsidR="003F4225" w:rsidRPr="00CB3969" w:rsidRDefault="003F4225" w:rsidP="003F4225">
      <w:pPr>
        <w:spacing w:after="0" w:line="240" w:lineRule="atLeast"/>
        <w:jc w:val="both"/>
        <w:rPr>
          <w:rFonts w:ascii="Montserrat Light" w:eastAsia="Batang" w:hAnsi="Montserrat Light" w:cs="Arial"/>
          <w:color w:val="000000" w:themeColor="text1"/>
          <w:sz w:val="24"/>
          <w:szCs w:val="28"/>
        </w:rPr>
      </w:pPr>
    </w:p>
    <w:p w14:paraId="16D5B789" w14:textId="77777777" w:rsidR="003F4225" w:rsidRDefault="003F4225" w:rsidP="003F4225">
      <w:pPr>
        <w:spacing w:after="0" w:line="240" w:lineRule="atLeast"/>
        <w:jc w:val="center"/>
        <w:rPr>
          <w:rFonts w:ascii="Montserrat Light" w:eastAsia="Batang" w:hAnsi="Montserrat Light" w:cs="Arial"/>
          <w:b/>
          <w:color w:val="000000" w:themeColor="text1"/>
          <w:sz w:val="24"/>
          <w:szCs w:val="24"/>
        </w:rPr>
      </w:pPr>
      <w:r w:rsidRPr="00CB3969">
        <w:rPr>
          <w:rFonts w:ascii="Montserrat Light" w:eastAsia="Batang" w:hAnsi="Montserrat Light" w:cs="Arial"/>
          <w:b/>
          <w:color w:val="000000" w:themeColor="text1"/>
          <w:sz w:val="24"/>
          <w:szCs w:val="24"/>
        </w:rPr>
        <w:t>--- o0o ---</w:t>
      </w:r>
    </w:p>
    <w:sectPr w:rsidR="003F4225"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3BA06" w14:textId="77777777" w:rsidR="00A8750E" w:rsidRDefault="00A8750E" w:rsidP="00B4228A">
      <w:r>
        <w:separator/>
      </w:r>
    </w:p>
  </w:endnote>
  <w:endnote w:type="continuationSeparator" w:id="0">
    <w:p w14:paraId="63C5343F" w14:textId="77777777" w:rsidR="00A8750E" w:rsidRDefault="00A8750E"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978EE" w14:textId="77777777" w:rsidR="00A8750E" w:rsidRDefault="00A8750E" w:rsidP="00B4228A">
      <w:r>
        <w:separator/>
      </w:r>
    </w:p>
  </w:footnote>
  <w:footnote w:type="continuationSeparator" w:id="0">
    <w:p w14:paraId="40D601F4" w14:textId="77777777" w:rsidR="00A8750E" w:rsidRDefault="00A8750E"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FFE8C" w14:textId="00CDAA9E"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076589DB" wp14:editId="16F44C0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3405F7A"/>
    <w:multiLevelType w:val="hybridMultilevel"/>
    <w:tmpl w:val="1CD45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624F"/>
    <w:rsid w:val="0003214C"/>
    <w:rsid w:val="00033D05"/>
    <w:rsid w:val="0003448A"/>
    <w:rsid w:val="00041CB1"/>
    <w:rsid w:val="000442D3"/>
    <w:rsid w:val="000444AF"/>
    <w:rsid w:val="00070294"/>
    <w:rsid w:val="00071C46"/>
    <w:rsid w:val="00083DD4"/>
    <w:rsid w:val="00097699"/>
    <w:rsid w:val="000A1383"/>
    <w:rsid w:val="000C1776"/>
    <w:rsid w:val="000C3F67"/>
    <w:rsid w:val="000C53C1"/>
    <w:rsid w:val="000D499F"/>
    <w:rsid w:val="000E7A92"/>
    <w:rsid w:val="000F56BB"/>
    <w:rsid w:val="00117B35"/>
    <w:rsid w:val="00143325"/>
    <w:rsid w:val="00144B99"/>
    <w:rsid w:val="0015296E"/>
    <w:rsid w:val="0016387A"/>
    <w:rsid w:val="001652D7"/>
    <w:rsid w:val="001665A5"/>
    <w:rsid w:val="001670DD"/>
    <w:rsid w:val="00167B0F"/>
    <w:rsid w:val="00174198"/>
    <w:rsid w:val="00176AE3"/>
    <w:rsid w:val="00195DA6"/>
    <w:rsid w:val="001A7315"/>
    <w:rsid w:val="001B6AD6"/>
    <w:rsid w:val="001B6FFE"/>
    <w:rsid w:val="001C2F1F"/>
    <w:rsid w:val="001D3D29"/>
    <w:rsid w:val="00206D94"/>
    <w:rsid w:val="00211013"/>
    <w:rsid w:val="002120D5"/>
    <w:rsid w:val="0021560F"/>
    <w:rsid w:val="00220C51"/>
    <w:rsid w:val="00223B06"/>
    <w:rsid w:val="002267F4"/>
    <w:rsid w:val="0025041D"/>
    <w:rsid w:val="00252514"/>
    <w:rsid w:val="002527B4"/>
    <w:rsid w:val="00260906"/>
    <w:rsid w:val="00293194"/>
    <w:rsid w:val="00294E7B"/>
    <w:rsid w:val="002A06DF"/>
    <w:rsid w:val="002B35F3"/>
    <w:rsid w:val="002C3AA0"/>
    <w:rsid w:val="002D7F1F"/>
    <w:rsid w:val="002E619C"/>
    <w:rsid w:val="0031393D"/>
    <w:rsid w:val="00336A20"/>
    <w:rsid w:val="00344337"/>
    <w:rsid w:val="0035396B"/>
    <w:rsid w:val="00364DDB"/>
    <w:rsid w:val="003767FC"/>
    <w:rsid w:val="003C4E1C"/>
    <w:rsid w:val="003D3404"/>
    <w:rsid w:val="003E4AA6"/>
    <w:rsid w:val="003E5B30"/>
    <w:rsid w:val="003F4225"/>
    <w:rsid w:val="00402086"/>
    <w:rsid w:val="004045BF"/>
    <w:rsid w:val="00420119"/>
    <w:rsid w:val="00421F78"/>
    <w:rsid w:val="00426A0A"/>
    <w:rsid w:val="00427666"/>
    <w:rsid w:val="00432B29"/>
    <w:rsid w:val="0044240A"/>
    <w:rsid w:val="00442A29"/>
    <w:rsid w:val="00445E2C"/>
    <w:rsid w:val="00450716"/>
    <w:rsid w:val="00455B35"/>
    <w:rsid w:val="0047478D"/>
    <w:rsid w:val="00492AA4"/>
    <w:rsid w:val="004B30BD"/>
    <w:rsid w:val="004B6DA5"/>
    <w:rsid w:val="004B6F47"/>
    <w:rsid w:val="004D49F2"/>
    <w:rsid w:val="004E1D8B"/>
    <w:rsid w:val="0050313C"/>
    <w:rsid w:val="00506035"/>
    <w:rsid w:val="005250C3"/>
    <w:rsid w:val="00527441"/>
    <w:rsid w:val="00537975"/>
    <w:rsid w:val="00575162"/>
    <w:rsid w:val="00575575"/>
    <w:rsid w:val="00584E1D"/>
    <w:rsid w:val="005929CE"/>
    <w:rsid w:val="00596A7A"/>
    <w:rsid w:val="005A6742"/>
    <w:rsid w:val="005D178C"/>
    <w:rsid w:val="005E4339"/>
    <w:rsid w:val="005F47DA"/>
    <w:rsid w:val="00604871"/>
    <w:rsid w:val="00606977"/>
    <w:rsid w:val="00607C51"/>
    <w:rsid w:val="00610E27"/>
    <w:rsid w:val="00615BE8"/>
    <w:rsid w:val="006233DB"/>
    <w:rsid w:val="00623791"/>
    <w:rsid w:val="0063430F"/>
    <w:rsid w:val="00653C1D"/>
    <w:rsid w:val="00693A47"/>
    <w:rsid w:val="00694A64"/>
    <w:rsid w:val="006A7A90"/>
    <w:rsid w:val="006B1723"/>
    <w:rsid w:val="006C0592"/>
    <w:rsid w:val="006C5D60"/>
    <w:rsid w:val="006E5755"/>
    <w:rsid w:val="007367C8"/>
    <w:rsid w:val="007402FB"/>
    <w:rsid w:val="00740836"/>
    <w:rsid w:val="0074178F"/>
    <w:rsid w:val="00742C63"/>
    <w:rsid w:val="007567E3"/>
    <w:rsid w:val="00761FA7"/>
    <w:rsid w:val="007676A5"/>
    <w:rsid w:val="00783756"/>
    <w:rsid w:val="00795FB7"/>
    <w:rsid w:val="007A5463"/>
    <w:rsid w:val="007A7915"/>
    <w:rsid w:val="007B4025"/>
    <w:rsid w:val="007B5578"/>
    <w:rsid w:val="007D0B8C"/>
    <w:rsid w:val="007D115D"/>
    <w:rsid w:val="00813A70"/>
    <w:rsid w:val="00835BF3"/>
    <w:rsid w:val="008418B9"/>
    <w:rsid w:val="008477CC"/>
    <w:rsid w:val="008500ED"/>
    <w:rsid w:val="008548CA"/>
    <w:rsid w:val="00860966"/>
    <w:rsid w:val="00860C75"/>
    <w:rsid w:val="0086171F"/>
    <w:rsid w:val="00866DDD"/>
    <w:rsid w:val="008A4B83"/>
    <w:rsid w:val="008A70D7"/>
    <w:rsid w:val="008C789B"/>
    <w:rsid w:val="008D45C3"/>
    <w:rsid w:val="008D6BA0"/>
    <w:rsid w:val="00910387"/>
    <w:rsid w:val="00913D44"/>
    <w:rsid w:val="00924A98"/>
    <w:rsid w:val="009346C0"/>
    <w:rsid w:val="00951849"/>
    <w:rsid w:val="00957C5E"/>
    <w:rsid w:val="00962161"/>
    <w:rsid w:val="0096458D"/>
    <w:rsid w:val="00972EC9"/>
    <w:rsid w:val="00990C80"/>
    <w:rsid w:val="00993976"/>
    <w:rsid w:val="009E1A49"/>
    <w:rsid w:val="00A21473"/>
    <w:rsid w:val="00A23650"/>
    <w:rsid w:val="00A261FE"/>
    <w:rsid w:val="00A3161F"/>
    <w:rsid w:val="00A31BAB"/>
    <w:rsid w:val="00A33AE3"/>
    <w:rsid w:val="00A456DE"/>
    <w:rsid w:val="00A500E4"/>
    <w:rsid w:val="00A534A3"/>
    <w:rsid w:val="00A53FE4"/>
    <w:rsid w:val="00A63E03"/>
    <w:rsid w:val="00A7661F"/>
    <w:rsid w:val="00A86CDC"/>
    <w:rsid w:val="00A8750E"/>
    <w:rsid w:val="00AA39D3"/>
    <w:rsid w:val="00AA6892"/>
    <w:rsid w:val="00AC3C4E"/>
    <w:rsid w:val="00AC5CAF"/>
    <w:rsid w:val="00AD1918"/>
    <w:rsid w:val="00AE4F68"/>
    <w:rsid w:val="00B02BCE"/>
    <w:rsid w:val="00B06710"/>
    <w:rsid w:val="00B2623C"/>
    <w:rsid w:val="00B34085"/>
    <w:rsid w:val="00B36B0F"/>
    <w:rsid w:val="00B404F1"/>
    <w:rsid w:val="00B4228A"/>
    <w:rsid w:val="00B46350"/>
    <w:rsid w:val="00B537A6"/>
    <w:rsid w:val="00B57FC8"/>
    <w:rsid w:val="00B62C77"/>
    <w:rsid w:val="00B63D51"/>
    <w:rsid w:val="00B73894"/>
    <w:rsid w:val="00B73EF5"/>
    <w:rsid w:val="00B94A2A"/>
    <w:rsid w:val="00BB61C7"/>
    <w:rsid w:val="00BC031F"/>
    <w:rsid w:val="00BC2AB7"/>
    <w:rsid w:val="00BD07AB"/>
    <w:rsid w:val="00BD1FED"/>
    <w:rsid w:val="00BF39A8"/>
    <w:rsid w:val="00C106F6"/>
    <w:rsid w:val="00C15E08"/>
    <w:rsid w:val="00C25E01"/>
    <w:rsid w:val="00C47BD4"/>
    <w:rsid w:val="00C62C5B"/>
    <w:rsid w:val="00C80C62"/>
    <w:rsid w:val="00C84437"/>
    <w:rsid w:val="00C9621E"/>
    <w:rsid w:val="00CA0FFA"/>
    <w:rsid w:val="00CA4253"/>
    <w:rsid w:val="00CB06D2"/>
    <w:rsid w:val="00CB4DFC"/>
    <w:rsid w:val="00CB7BEA"/>
    <w:rsid w:val="00CC735E"/>
    <w:rsid w:val="00CD31D3"/>
    <w:rsid w:val="00CE209B"/>
    <w:rsid w:val="00CE5AEA"/>
    <w:rsid w:val="00D04FF4"/>
    <w:rsid w:val="00D10902"/>
    <w:rsid w:val="00D178F1"/>
    <w:rsid w:val="00D2380A"/>
    <w:rsid w:val="00D30368"/>
    <w:rsid w:val="00D52F3F"/>
    <w:rsid w:val="00D568C0"/>
    <w:rsid w:val="00D57B0D"/>
    <w:rsid w:val="00D7342B"/>
    <w:rsid w:val="00D774FF"/>
    <w:rsid w:val="00D97196"/>
    <w:rsid w:val="00DA497B"/>
    <w:rsid w:val="00DA680F"/>
    <w:rsid w:val="00DB20A5"/>
    <w:rsid w:val="00DD20A3"/>
    <w:rsid w:val="00DF1F90"/>
    <w:rsid w:val="00DF58C4"/>
    <w:rsid w:val="00E05E2F"/>
    <w:rsid w:val="00E062DC"/>
    <w:rsid w:val="00E06E82"/>
    <w:rsid w:val="00E16698"/>
    <w:rsid w:val="00E17492"/>
    <w:rsid w:val="00E205EF"/>
    <w:rsid w:val="00E21663"/>
    <w:rsid w:val="00E22F45"/>
    <w:rsid w:val="00E362B1"/>
    <w:rsid w:val="00E43527"/>
    <w:rsid w:val="00E64A8E"/>
    <w:rsid w:val="00E70E4E"/>
    <w:rsid w:val="00E74E54"/>
    <w:rsid w:val="00E751F4"/>
    <w:rsid w:val="00E75AC1"/>
    <w:rsid w:val="00E832D6"/>
    <w:rsid w:val="00EA0A37"/>
    <w:rsid w:val="00EA2DF0"/>
    <w:rsid w:val="00EA2FC9"/>
    <w:rsid w:val="00EB23BA"/>
    <w:rsid w:val="00EB2E73"/>
    <w:rsid w:val="00EB494E"/>
    <w:rsid w:val="00ED0038"/>
    <w:rsid w:val="00ED1791"/>
    <w:rsid w:val="00ED7591"/>
    <w:rsid w:val="00EE0FE3"/>
    <w:rsid w:val="00EE6F44"/>
    <w:rsid w:val="00EE77DA"/>
    <w:rsid w:val="00EF7AB0"/>
    <w:rsid w:val="00F42C87"/>
    <w:rsid w:val="00F537A2"/>
    <w:rsid w:val="00F71A9D"/>
    <w:rsid w:val="00F72A94"/>
    <w:rsid w:val="00FC49CC"/>
    <w:rsid w:val="00FD0FF0"/>
    <w:rsid w:val="00FE06A2"/>
    <w:rsid w:val="00FF0FD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6A4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3F42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3F4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4301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2020-11-06T15:21:00Z</dcterms:created>
  <dcterms:modified xsi:type="dcterms:W3CDTF">2020-11-06T15:21:00Z</dcterms:modified>
</cp:coreProperties>
</file>