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F830B" w14:textId="691DA3E8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>
        <w:rPr>
          <w:rFonts w:ascii="Montserrat Light" w:eastAsia="Batang" w:hAnsi="Montserrat Light" w:cs="Arial"/>
          <w:sz w:val="24"/>
          <w:szCs w:val="24"/>
        </w:rPr>
        <w:t>miércoles 4 de noviembre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14F318A3" w14:textId="508296A7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745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14:paraId="4D04DE4F" w14:textId="77777777" w:rsidR="00A0458C" w:rsidRPr="00050A96" w:rsidRDefault="00A0458C" w:rsidP="00A0458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ED16646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24D62A5" w14:textId="77777777" w:rsidR="00A0458C" w:rsidRPr="00050A96" w:rsidRDefault="00A0458C" w:rsidP="00A04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CE3E43" w14:textId="33482EDC" w:rsidR="00A0458C" w:rsidRPr="00050A96" w:rsidRDefault="00441F40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Presenta</w:t>
      </w:r>
      <w:r w:rsidR="00A0458C">
        <w:rPr>
          <w:rFonts w:ascii="Montserrat Light" w:eastAsia="Batang" w:hAnsi="Montserrat Light" w:cs="Arial"/>
          <w:b/>
          <w:sz w:val="28"/>
          <w:szCs w:val="28"/>
        </w:rPr>
        <w:t xml:space="preserve"> IMSS medidas de protección a la salud para evitar infecciones respiratorias durante el Buen Fin</w:t>
      </w:r>
    </w:p>
    <w:p w14:paraId="6C3786E0" w14:textId="77777777" w:rsidR="00A0458C" w:rsidRPr="00050A96" w:rsidRDefault="00A0458C" w:rsidP="00A0458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93E26DA" w14:textId="77777777" w:rsidR="00A0458C" w:rsidRDefault="00A0458C" w:rsidP="00A0458C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El director general del IMSS, Zoé Robledo, presentó los protocolos de seguridad sanitaria para la población en general durante este Buen Fin.</w:t>
      </w:r>
    </w:p>
    <w:p w14:paraId="50654D30" w14:textId="313662EA" w:rsidR="00A0458C" w:rsidRDefault="00A0458C" w:rsidP="00A0458C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 xml:space="preserve">Informó que </w:t>
      </w:r>
      <w:r w:rsidRPr="003E4C42">
        <w:rPr>
          <w:rFonts w:ascii="Montserrat Light" w:hAnsi="Montserrat Light"/>
          <w:b/>
          <w:szCs w:val="24"/>
        </w:rPr>
        <w:t xml:space="preserve">39 mil 612 </w:t>
      </w:r>
      <w:r>
        <w:rPr>
          <w:rFonts w:ascii="Montserrat Light" w:hAnsi="Montserrat Light"/>
          <w:b/>
          <w:szCs w:val="24"/>
        </w:rPr>
        <w:t xml:space="preserve">personas se han inscrito el curso “El Buen Fin en la Nueva Normalidad” y el 82 por ciento de ellas lo han concluido. </w:t>
      </w:r>
    </w:p>
    <w:p w14:paraId="594F1C07" w14:textId="77777777" w:rsidR="00A0458C" w:rsidRDefault="00A0458C" w:rsidP="00A0458C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14:paraId="4AF32078" w14:textId="676A5449" w:rsidR="00A0458C" w:rsidRDefault="00A0458C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El director general del Instituto Mexicano del Seguro Social (IMSS), Maestro Zoé Robledo, presentó los protocolos de sanidad que </w:t>
      </w:r>
      <w:r w:rsidRPr="00A0458C">
        <w:rPr>
          <w:rFonts w:ascii="Montserrat Light" w:eastAsiaTheme="minorHAnsi" w:hAnsi="Montserrat Light" w:cstheme="minorBidi"/>
          <w:sz w:val="24"/>
          <w:szCs w:val="24"/>
        </w:rPr>
        <w:t>durante el Buen Fin deberán seguir</w:t>
      </w:r>
      <w:r>
        <w:rPr>
          <w:rFonts w:ascii="Montserrat Light" w:eastAsiaTheme="minorHAnsi" w:hAnsi="Montserrat Light" w:cstheme="minorBidi"/>
          <w:b/>
          <w:sz w:val="24"/>
          <w:szCs w:val="24"/>
        </w:rPr>
        <w:t xml:space="preserve"> </w:t>
      </w:r>
      <w:r>
        <w:rPr>
          <w:rFonts w:ascii="Montserrat Light" w:eastAsiaTheme="minorHAnsi" w:hAnsi="Montserrat Light" w:cstheme="minorBidi"/>
          <w:sz w:val="24"/>
          <w:szCs w:val="24"/>
        </w:rPr>
        <w:t>las tiendas departamentales y de autoservicio para evitar enfermedades respiratorias, entre ellos: uso de dispositivos electrónicos para realizar compras y pago de productos, medidas de desinfección y limpieza, dotar de insumos de protección personal a los empleados, entre otros.</w:t>
      </w:r>
    </w:p>
    <w:p w14:paraId="7A2308C5" w14:textId="77777777" w:rsidR="001E251A" w:rsidRDefault="001E251A" w:rsidP="00A0458C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14:paraId="40141944" w14:textId="77777777" w:rsidR="00A0458C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su participación en la conferencia matutina que encabezó el presidente de México, Andrés Manuel López Obrador, el titular del Seguro Social agregó que </w:t>
      </w:r>
      <w:r w:rsidRPr="00683277">
        <w:rPr>
          <w:rFonts w:ascii="Montserrat Light" w:hAnsi="Montserrat Light"/>
          <w:sz w:val="24"/>
          <w:szCs w:val="24"/>
        </w:rPr>
        <w:t>dentro de las estrategias generales se contempla que las personas trabajadoras que tienen contacto con público utilicen cubrebocas y protección ocular o facial.</w:t>
      </w:r>
    </w:p>
    <w:p w14:paraId="03BEB5B9" w14:textId="77777777" w:rsidR="00441F40" w:rsidRDefault="00441F40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56D4897" w14:textId="75B78A7F" w:rsidR="00441F40" w:rsidRPr="001E251A" w:rsidRDefault="00441F40" w:rsidP="00441F40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Pidió que la gente que acuda a hacer compras lo haga “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>de manera individual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(…) 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>que lo hagan también preferentemente sin niños,  buscar en la medida de lo posible el pago con tarjetas de crédito para evitar contactos y circulación de dinero en efectivo</w:t>
      </w:r>
      <w:r>
        <w:rPr>
          <w:rFonts w:ascii="Montserrat Light" w:eastAsiaTheme="minorHAnsi" w:hAnsi="Montserrat Light" w:cstheme="minorBidi"/>
          <w:sz w:val="24"/>
          <w:szCs w:val="24"/>
        </w:rPr>
        <w:t>”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>.</w:t>
      </w:r>
    </w:p>
    <w:p w14:paraId="6C869D72" w14:textId="77777777" w:rsidR="00441F40" w:rsidRPr="001E251A" w:rsidRDefault="00441F40" w:rsidP="00441F40">
      <w:pPr>
        <w:spacing w:after="0" w:line="240" w:lineRule="auto"/>
        <w:jc w:val="both"/>
        <w:rPr>
          <w:rFonts w:ascii="Montserrat Light" w:eastAsiaTheme="minorHAnsi" w:hAnsi="Montserrat Light" w:cstheme="minorBidi"/>
          <w:sz w:val="24"/>
          <w:szCs w:val="24"/>
        </w:rPr>
      </w:pPr>
      <w:r w:rsidRPr="001E251A">
        <w:rPr>
          <w:rFonts w:ascii="Montserrat Light" w:eastAsiaTheme="minorHAnsi" w:hAnsi="Montserrat Light" w:cstheme="minorBidi"/>
          <w:sz w:val="24"/>
          <w:szCs w:val="24"/>
        </w:rPr>
        <w:t> </w:t>
      </w:r>
    </w:p>
    <w:p w14:paraId="7CDF8138" w14:textId="0D7F744C" w:rsidR="00441F40" w:rsidRPr="00683277" w:rsidRDefault="00441F40" w:rsidP="00441F40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Zoé Robledo recordó que 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>se establecieron horarios para las personas adultas mayores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y que 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 xml:space="preserve">los aforos máximos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en 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>tiendas y centros comerciales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son de</w:t>
      </w:r>
      <w:r w:rsidRPr="001E251A">
        <w:rPr>
          <w:rFonts w:ascii="Montserrat Light" w:eastAsiaTheme="minorHAnsi" w:hAnsi="Montserrat Light" w:cstheme="minorBidi"/>
          <w:sz w:val="24"/>
          <w:szCs w:val="24"/>
        </w:rPr>
        <w:t xml:space="preserve"> 30 por ciento en semáforo naranja y 50 por ciento en semáforo amarillo.</w:t>
      </w:r>
    </w:p>
    <w:p w14:paraId="5E1A0DB5" w14:textId="77777777" w:rsidR="00A0458C" w:rsidRPr="00683277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88CC7F3" w14:textId="06154BDD" w:rsidR="00A0458C" w:rsidRDefault="00441F40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Mencionó que al ingresar a </w:t>
      </w:r>
      <w:r w:rsidR="00A0458C" w:rsidRPr="00683277">
        <w:rPr>
          <w:rFonts w:ascii="Montserrat Light" w:hAnsi="Montserrat Light"/>
          <w:sz w:val="24"/>
          <w:szCs w:val="24"/>
        </w:rPr>
        <w:t xml:space="preserve">los establecimientos se tomará la temperatura </w:t>
      </w:r>
      <w:r w:rsidR="004B4A65">
        <w:rPr>
          <w:rFonts w:ascii="Montserrat Light" w:hAnsi="Montserrat Light"/>
          <w:sz w:val="24"/>
          <w:szCs w:val="24"/>
        </w:rPr>
        <w:t xml:space="preserve">preferentemente </w:t>
      </w:r>
      <w:r w:rsidR="00A0458C" w:rsidRPr="00683277">
        <w:rPr>
          <w:rFonts w:ascii="Montserrat Light" w:hAnsi="Montserrat Light"/>
          <w:sz w:val="24"/>
          <w:szCs w:val="24"/>
        </w:rPr>
        <w:t xml:space="preserve">en la frente, se contará con protocolos </w:t>
      </w:r>
      <w:r w:rsidR="001E251A">
        <w:rPr>
          <w:rFonts w:ascii="Montserrat Light" w:hAnsi="Montserrat Light"/>
          <w:sz w:val="24"/>
          <w:szCs w:val="24"/>
        </w:rPr>
        <w:t xml:space="preserve">para sanitizar </w:t>
      </w:r>
      <w:r w:rsidR="00A0458C" w:rsidRPr="00683277">
        <w:rPr>
          <w:rFonts w:ascii="Montserrat Light" w:hAnsi="Montserrat Light"/>
          <w:sz w:val="24"/>
          <w:szCs w:val="24"/>
        </w:rPr>
        <w:t xml:space="preserve">áreas, superficies, objetos de contacto, de uso común y se designará a una o un grupo de </w:t>
      </w:r>
      <w:r w:rsidR="00A0458C" w:rsidRPr="00683277">
        <w:rPr>
          <w:rFonts w:ascii="Montserrat Light" w:hAnsi="Montserrat Light"/>
          <w:sz w:val="24"/>
          <w:szCs w:val="24"/>
        </w:rPr>
        <w:lastRenderedPageBreak/>
        <w:t>personas responsables de la implementación, seguimiento y supervisión de las medidas.</w:t>
      </w:r>
    </w:p>
    <w:p w14:paraId="3BDF7E09" w14:textId="77777777" w:rsidR="00A0458C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7F2E10F" w14:textId="4D023BF8" w:rsidR="00A0458C" w:rsidRDefault="00441F40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titular del Seguro Social</w:t>
      </w:r>
      <w:r w:rsidR="00A0458C">
        <w:rPr>
          <w:rFonts w:ascii="Montserrat Light" w:hAnsi="Montserrat Light"/>
          <w:sz w:val="24"/>
          <w:szCs w:val="24"/>
        </w:rPr>
        <w:t xml:space="preserve"> </w:t>
      </w:r>
      <w:r w:rsidR="00067AF4">
        <w:rPr>
          <w:rFonts w:ascii="Montserrat Light" w:hAnsi="Montserrat Light"/>
          <w:sz w:val="24"/>
          <w:szCs w:val="24"/>
        </w:rPr>
        <w:t>señaló</w:t>
      </w:r>
      <w:bookmarkStart w:id="0" w:name="_GoBack"/>
      <w:bookmarkEnd w:id="0"/>
      <w:r w:rsidR="00A0458C">
        <w:rPr>
          <w:rFonts w:ascii="Montserrat Light" w:hAnsi="Montserrat Light"/>
          <w:sz w:val="24"/>
          <w:szCs w:val="24"/>
        </w:rPr>
        <w:t xml:space="preserve"> que e</w:t>
      </w:r>
      <w:r w:rsidR="00A0458C" w:rsidRPr="00683277">
        <w:rPr>
          <w:rFonts w:ascii="Montserrat Light" w:hAnsi="Montserrat Light"/>
          <w:sz w:val="24"/>
          <w:szCs w:val="24"/>
        </w:rPr>
        <w:t xml:space="preserve">n caso de </w:t>
      </w:r>
      <w:r>
        <w:rPr>
          <w:rFonts w:ascii="Montserrat Light" w:hAnsi="Montserrat Light"/>
          <w:sz w:val="24"/>
          <w:szCs w:val="24"/>
        </w:rPr>
        <w:t xml:space="preserve">contar </w:t>
      </w:r>
      <w:r w:rsidR="00A0458C" w:rsidRPr="00683277">
        <w:rPr>
          <w:rFonts w:ascii="Montserrat Light" w:hAnsi="Montserrat Light"/>
          <w:sz w:val="24"/>
          <w:szCs w:val="24"/>
        </w:rPr>
        <w:t>con un solo acceso, éste se dividirá por barreras físicas, señalizaciones o marcas en el piso para clientes y trabajadores, a fin de respetar la sana distancia.</w:t>
      </w:r>
    </w:p>
    <w:p w14:paraId="7DE2915A" w14:textId="77777777" w:rsidR="004B4A65" w:rsidRDefault="004B4A65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53E39C0" w14:textId="5DA24032" w:rsidR="003D4522" w:rsidRPr="003D4522" w:rsidRDefault="003D4522" w:rsidP="003D45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3D4522">
        <w:rPr>
          <w:rFonts w:ascii="Montserrat Light" w:hAnsi="Montserrat Light"/>
          <w:sz w:val="24"/>
          <w:szCs w:val="24"/>
        </w:rPr>
        <w:t>Abundó que otra de estrategia para el Buen Fin son los cursos CLIMSS en línea gratuitos dirigidos no sólo a proveedores y clientes, sino al público en general, a fin de que adopten medidas en sus centros de trabajo y conozcan más las recomendaciones.</w:t>
      </w:r>
    </w:p>
    <w:p w14:paraId="71D75A70" w14:textId="77777777" w:rsidR="003D4522" w:rsidRDefault="003D4522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3065B5D3" w14:textId="298A6D21" w:rsidR="004B4A65" w:rsidRPr="003D4522" w:rsidRDefault="003D4522" w:rsidP="003D452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3D4522">
        <w:rPr>
          <w:rFonts w:ascii="Montserrat Light" w:hAnsi="Montserrat Light"/>
          <w:sz w:val="24"/>
          <w:szCs w:val="24"/>
        </w:rPr>
        <w:t xml:space="preserve">En este sentido, informó </w:t>
      </w:r>
      <w:r w:rsidR="004B4A65" w:rsidRPr="003D4522">
        <w:rPr>
          <w:rFonts w:ascii="Montserrat Light" w:eastAsiaTheme="minorHAnsi" w:hAnsi="Montserrat Light" w:cstheme="minorBidi"/>
          <w:sz w:val="24"/>
          <w:szCs w:val="24"/>
        </w:rPr>
        <w:t>que para el curso en línea “</w:t>
      </w:r>
      <w:r w:rsidR="004B4A65" w:rsidRPr="003D4522">
        <w:rPr>
          <w:rFonts w:ascii="Montserrat Light" w:hAnsi="Montserrat Light"/>
          <w:sz w:val="24"/>
          <w:szCs w:val="24"/>
        </w:rPr>
        <w:t>El Buen Fin en la Nueva Normalidad”</w:t>
      </w:r>
      <w:r w:rsidR="004B4A65" w:rsidRPr="003D4522">
        <w:rPr>
          <w:rFonts w:ascii="Montserrat Light" w:eastAsiaTheme="minorHAnsi" w:hAnsi="Montserrat Light" w:cstheme="minorBidi"/>
          <w:sz w:val="24"/>
          <w:szCs w:val="24"/>
        </w:rPr>
        <w:t xml:space="preserve"> se han logrado 39 mil 612 inscripciones con una tasa de terminación del 82 por ciento. </w:t>
      </w:r>
      <w:r w:rsidR="004B4A65" w:rsidRPr="003D4522">
        <w:rPr>
          <w:rFonts w:ascii="Montserrat Light" w:hAnsi="Montserrat Light"/>
          <w:sz w:val="24"/>
          <w:szCs w:val="24"/>
        </w:rPr>
        <w:t>Comentó que para alguna asesoría directa y gratuita, el público puede comunicarse al número telefónico 800 953 01 29.</w:t>
      </w:r>
    </w:p>
    <w:p w14:paraId="48FD1C92" w14:textId="77777777" w:rsidR="004B4A65" w:rsidRPr="003D4522" w:rsidRDefault="004B4A65" w:rsidP="004B4A65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313DDA5E" w14:textId="5042A98F" w:rsidR="004B4A65" w:rsidRPr="003D4522" w:rsidRDefault="003D4522" w:rsidP="004B4A6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  <w:r>
        <w:rPr>
          <w:rFonts w:ascii="Montserrat Light" w:eastAsia="Batang" w:hAnsi="Montserrat Light" w:cs="Arial"/>
          <w:sz w:val="24"/>
          <w:szCs w:val="24"/>
          <w:lang w:val="es-ES"/>
        </w:rPr>
        <w:t xml:space="preserve">El director general del IMSS afirmó que </w:t>
      </w:r>
      <w:r w:rsidR="004B4A65" w:rsidRPr="003D4522">
        <w:rPr>
          <w:rFonts w:ascii="Montserrat Light" w:eastAsia="Batang" w:hAnsi="Montserrat Light" w:cs="Arial"/>
          <w:sz w:val="24"/>
          <w:szCs w:val="24"/>
          <w:lang w:val="es-ES"/>
        </w:rPr>
        <w:t xml:space="preserve">con estas acciones </w:t>
      </w:r>
      <w:r w:rsidR="007B6926">
        <w:rPr>
          <w:rFonts w:ascii="Montserrat Light" w:eastAsia="Batang" w:hAnsi="Montserrat Light" w:cs="Arial"/>
          <w:sz w:val="24"/>
          <w:szCs w:val="24"/>
          <w:lang w:val="es-ES"/>
        </w:rPr>
        <w:t>“</w:t>
      </w:r>
      <w:r w:rsidR="004B4A65" w:rsidRPr="003D4522">
        <w:rPr>
          <w:rFonts w:ascii="Montserrat Light" w:eastAsia="Batang" w:hAnsi="Montserrat Light" w:cs="Arial"/>
          <w:sz w:val="24"/>
          <w:szCs w:val="24"/>
          <w:lang w:val="es-ES"/>
        </w:rPr>
        <w:t>se va a lograr el objetivo de evitar contagios</w:t>
      </w:r>
      <w:r>
        <w:rPr>
          <w:rFonts w:ascii="Montserrat Light" w:eastAsia="Batang" w:hAnsi="Montserrat Light" w:cs="Arial"/>
          <w:sz w:val="24"/>
          <w:szCs w:val="24"/>
          <w:lang w:val="es-ES"/>
        </w:rPr>
        <w:t xml:space="preserve"> y</w:t>
      </w:r>
      <w:r w:rsidR="004B4A65" w:rsidRPr="003D4522">
        <w:rPr>
          <w:rFonts w:ascii="Montserrat Light" w:eastAsia="Batang" w:hAnsi="Montserrat Light" w:cs="Arial"/>
          <w:sz w:val="24"/>
          <w:szCs w:val="24"/>
          <w:lang w:val="es-ES"/>
        </w:rPr>
        <w:t xml:space="preserve"> que el Buen Fin contribuya a la reactivación económica</w:t>
      </w:r>
      <w:r w:rsidR="007B6926">
        <w:rPr>
          <w:rFonts w:ascii="Montserrat Light" w:eastAsia="Batang" w:hAnsi="Montserrat Light" w:cs="Arial"/>
          <w:sz w:val="24"/>
          <w:szCs w:val="24"/>
          <w:lang w:val="es-ES"/>
        </w:rPr>
        <w:t>”</w:t>
      </w:r>
      <w:r w:rsidR="004B4A65" w:rsidRPr="003D4522">
        <w:rPr>
          <w:rFonts w:ascii="Montserrat Light" w:eastAsia="Batang" w:hAnsi="Montserrat Light" w:cs="Arial"/>
          <w:sz w:val="24"/>
          <w:szCs w:val="24"/>
          <w:lang w:val="es-ES"/>
        </w:rPr>
        <w:t>.</w:t>
      </w:r>
    </w:p>
    <w:p w14:paraId="77EF239A" w14:textId="77777777" w:rsidR="004B4A65" w:rsidRDefault="004B4A65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71D08F5" w14:textId="49B04E78" w:rsidR="00A0458C" w:rsidRPr="003D4522" w:rsidRDefault="003D4522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3D4522">
        <w:rPr>
          <w:rFonts w:ascii="Montserrat Light" w:hAnsi="Montserrat Light"/>
          <w:sz w:val="24"/>
          <w:szCs w:val="24"/>
        </w:rPr>
        <w:t xml:space="preserve">Por otra parte, </w:t>
      </w:r>
      <w:r w:rsidR="00067AF4">
        <w:rPr>
          <w:rFonts w:ascii="Montserrat Light" w:hAnsi="Montserrat Light"/>
          <w:sz w:val="24"/>
          <w:szCs w:val="24"/>
        </w:rPr>
        <w:t>dijo</w:t>
      </w:r>
      <w:r w:rsidR="00A0458C" w:rsidRPr="003D4522">
        <w:rPr>
          <w:rFonts w:ascii="Montserrat Light" w:hAnsi="Montserrat Light"/>
          <w:sz w:val="24"/>
          <w:szCs w:val="24"/>
        </w:rPr>
        <w:t xml:space="preserve"> que </w:t>
      </w:r>
      <w:r w:rsidRPr="003D4522">
        <w:rPr>
          <w:rFonts w:ascii="Montserrat Light" w:hAnsi="Montserrat Light"/>
          <w:sz w:val="24"/>
          <w:szCs w:val="24"/>
        </w:rPr>
        <w:t xml:space="preserve">todas estas acciones derivan del trabajo coordinador que </w:t>
      </w:r>
      <w:r w:rsidR="00A0458C" w:rsidRPr="003D4522">
        <w:rPr>
          <w:rFonts w:ascii="Montserrat Light" w:hAnsi="Montserrat Light"/>
          <w:sz w:val="24"/>
          <w:szCs w:val="24"/>
        </w:rPr>
        <w:t>se ha realizado con la Concamin, Concanaco, la Asociación de Bancos</w:t>
      </w:r>
      <w:r w:rsidRPr="003D4522">
        <w:rPr>
          <w:rFonts w:ascii="Montserrat Light" w:hAnsi="Montserrat Light"/>
          <w:sz w:val="24"/>
          <w:szCs w:val="24"/>
        </w:rPr>
        <w:t xml:space="preserve"> y </w:t>
      </w:r>
      <w:r w:rsidR="00A0458C" w:rsidRPr="003D4522">
        <w:rPr>
          <w:rFonts w:ascii="Montserrat Light" w:hAnsi="Montserrat Light"/>
          <w:sz w:val="24"/>
          <w:szCs w:val="24"/>
        </w:rPr>
        <w:t xml:space="preserve">la </w:t>
      </w:r>
      <w:r w:rsidR="001E251A" w:rsidRPr="003D4522">
        <w:rPr>
          <w:rFonts w:ascii="Montserrat Light" w:hAnsi="Montserrat Light"/>
          <w:sz w:val="24"/>
          <w:szCs w:val="24"/>
        </w:rPr>
        <w:t xml:space="preserve">Asociación Nacional de Tiendas de Autoservicio y Departamentales, </w:t>
      </w:r>
      <w:r w:rsidR="00A0458C" w:rsidRPr="003D4522">
        <w:rPr>
          <w:rFonts w:ascii="Montserrat Light" w:hAnsi="Montserrat Light"/>
          <w:sz w:val="24"/>
          <w:szCs w:val="24"/>
        </w:rPr>
        <w:t xml:space="preserve">para establecer las estrategias de seguridad para la reapertura de los </w:t>
      </w:r>
      <w:r w:rsidR="007B6926">
        <w:rPr>
          <w:rFonts w:ascii="Montserrat Light" w:hAnsi="Montserrat Light"/>
          <w:sz w:val="24"/>
          <w:szCs w:val="24"/>
        </w:rPr>
        <w:t>sectores de la economía.</w:t>
      </w:r>
    </w:p>
    <w:p w14:paraId="6A031BA9" w14:textId="77777777" w:rsidR="003D4522" w:rsidRPr="003D4522" w:rsidRDefault="003D4522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928D9DF" w14:textId="77777777" w:rsidR="001F1F38" w:rsidRDefault="001F1F38" w:rsidP="001F1F3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  <w:lang w:val="es-ES"/>
        </w:rPr>
        <w:t>Subrayó que el</w:t>
      </w:r>
      <w:r w:rsidRPr="003D4522">
        <w:rPr>
          <w:rFonts w:ascii="Montserrat Light" w:eastAsia="Batang" w:hAnsi="Montserrat Light" w:cs="Arial"/>
          <w:sz w:val="24"/>
          <w:szCs w:val="24"/>
          <w:lang w:val="es-ES"/>
        </w:rPr>
        <w:t xml:space="preserve"> trabajo coordinado ha permitido </w:t>
      </w:r>
      <w:r>
        <w:rPr>
          <w:rFonts w:ascii="Montserrat Light" w:eastAsia="Batang" w:hAnsi="Montserrat Light" w:cs="Arial"/>
          <w:sz w:val="24"/>
          <w:szCs w:val="24"/>
          <w:lang w:val="es-ES"/>
        </w:rPr>
        <w:t xml:space="preserve">establecer estrategias para un Buen Fin Seguro, </w:t>
      </w:r>
      <w:r w:rsidRPr="003D4522">
        <w:rPr>
          <w:rFonts w:ascii="Montserrat Light" w:eastAsia="Batang" w:hAnsi="Montserrat Light" w:cs="Arial"/>
          <w:sz w:val="24"/>
          <w:szCs w:val="24"/>
          <w:lang w:val="es-ES"/>
        </w:rPr>
        <w:t xml:space="preserve">y ha sido a partir de tres ejes: </w:t>
      </w:r>
      <w:r w:rsidRPr="003D4522">
        <w:rPr>
          <w:rFonts w:ascii="Montserrat Light" w:hAnsi="Montserrat Light"/>
          <w:sz w:val="24"/>
          <w:szCs w:val="24"/>
        </w:rPr>
        <w:t>reuniones periódicas, a partir del 8 de septiembre, para establecer los criterios que equilibren la salud y la seguridad sanitaria; el uso de la plataforma CLIMSS, y una lista de cotejo continuo con 19 temas referentes a la vigilancia.</w:t>
      </w:r>
    </w:p>
    <w:p w14:paraId="4F3AF4E9" w14:textId="77777777" w:rsidR="001F1F38" w:rsidRPr="003D4522" w:rsidRDefault="001F1F38" w:rsidP="001F1F3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5E20AEA" w14:textId="08BDB46E" w:rsidR="003D4522" w:rsidRDefault="003D4522" w:rsidP="00A0458C">
      <w:pPr>
        <w:spacing w:after="0" w:line="240" w:lineRule="atLeast"/>
        <w:jc w:val="both"/>
        <w:rPr>
          <w:rFonts w:ascii="Montserrat Light" w:hAnsi="Montserrat Light"/>
          <w:b/>
          <w:sz w:val="24"/>
          <w:szCs w:val="24"/>
          <w:u w:val="single"/>
        </w:rPr>
      </w:pPr>
      <w:r w:rsidRPr="003D4522">
        <w:rPr>
          <w:rFonts w:ascii="Montserrat Light" w:hAnsi="Montserrat Light"/>
          <w:sz w:val="24"/>
          <w:szCs w:val="24"/>
        </w:rPr>
        <w:t xml:space="preserve">Zoé Robledo refirió que en </w:t>
      </w:r>
      <w:r w:rsidRPr="003D4522">
        <w:rPr>
          <w:rFonts w:ascii="Montserrat Light" w:eastAsia="Batang" w:hAnsi="Montserrat Light" w:cs="Arial"/>
          <w:sz w:val="24"/>
          <w:szCs w:val="24"/>
          <w:lang w:val="es-ES"/>
        </w:rPr>
        <w:t xml:space="preserve">la plataforma IMSS Nueva Normalidad a la fecha </w:t>
      </w:r>
      <w:r w:rsidR="00A0458C" w:rsidRPr="003D4522">
        <w:rPr>
          <w:rFonts w:ascii="Montserrat Light" w:hAnsi="Montserrat Light"/>
          <w:sz w:val="24"/>
          <w:szCs w:val="24"/>
        </w:rPr>
        <w:t>hay 124 mil empresas registrad</w:t>
      </w:r>
      <w:r w:rsidRPr="003D4522">
        <w:rPr>
          <w:rFonts w:ascii="Montserrat Light" w:hAnsi="Montserrat Light"/>
          <w:sz w:val="24"/>
          <w:szCs w:val="24"/>
        </w:rPr>
        <w:t xml:space="preserve">as </w:t>
      </w:r>
      <w:r w:rsidR="00A0458C" w:rsidRPr="003D4522">
        <w:rPr>
          <w:rFonts w:ascii="Montserrat Light" w:hAnsi="Montserrat Light"/>
          <w:sz w:val="24"/>
          <w:szCs w:val="24"/>
        </w:rPr>
        <w:t xml:space="preserve">que han hecho la autoevaluación de sus protocolos para el retorno seguro de </w:t>
      </w:r>
      <w:r w:rsidRPr="003D4522">
        <w:rPr>
          <w:rFonts w:ascii="Montserrat Light" w:hAnsi="Montserrat Light"/>
          <w:sz w:val="24"/>
          <w:szCs w:val="24"/>
        </w:rPr>
        <w:t xml:space="preserve">los </w:t>
      </w:r>
      <w:r w:rsidR="00A0458C" w:rsidRPr="003D4522">
        <w:rPr>
          <w:rFonts w:ascii="Montserrat Light" w:hAnsi="Montserrat Light"/>
          <w:sz w:val="24"/>
          <w:szCs w:val="24"/>
        </w:rPr>
        <w:t>trabajadores a los centros de trabajo</w:t>
      </w:r>
      <w:r w:rsidR="007B6926" w:rsidRPr="007B6926">
        <w:rPr>
          <w:rFonts w:ascii="Montserrat Light" w:hAnsi="Montserrat Light"/>
          <w:b/>
          <w:sz w:val="24"/>
          <w:szCs w:val="24"/>
        </w:rPr>
        <w:t>.</w:t>
      </w:r>
    </w:p>
    <w:p w14:paraId="67166C62" w14:textId="77777777" w:rsidR="00A0458C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5DF992C" w14:textId="38C482A2" w:rsidR="001E251A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En su oportunidad, el </w:t>
      </w:r>
      <w:r w:rsidRPr="008C5ED9">
        <w:rPr>
          <w:rFonts w:ascii="Montserrat Light" w:hAnsi="Montserrat Light"/>
          <w:sz w:val="24"/>
          <w:szCs w:val="24"/>
        </w:rPr>
        <w:t>presidente de la Confederación de Cámaras Nacionales de Comercio, Servicios y Turismo (Concanaco-Servytur)</w:t>
      </w:r>
      <w:r w:rsidR="007B6926">
        <w:rPr>
          <w:rFonts w:ascii="Montserrat Light" w:hAnsi="Montserrat Light"/>
          <w:sz w:val="24"/>
          <w:szCs w:val="24"/>
        </w:rPr>
        <w:t xml:space="preserve"> y </w:t>
      </w:r>
      <w:r w:rsidR="007B6926" w:rsidRPr="007B6926">
        <w:rPr>
          <w:rFonts w:ascii="Montserrat Light" w:hAnsi="Montserrat Light"/>
          <w:sz w:val="24"/>
          <w:szCs w:val="24"/>
        </w:rPr>
        <w:t>representante del sector patronal ante el H. Consejo Técnico del IMSS</w:t>
      </w:r>
      <w:r w:rsidRPr="008C5ED9">
        <w:rPr>
          <w:rFonts w:ascii="Montserrat Light" w:hAnsi="Montserrat Light"/>
          <w:sz w:val="24"/>
          <w:szCs w:val="24"/>
        </w:rPr>
        <w:t xml:space="preserve">, José Manuel López Campos, señaló </w:t>
      </w:r>
      <w:r w:rsidRPr="008C5ED9">
        <w:rPr>
          <w:rFonts w:ascii="Montserrat Light" w:hAnsi="Montserrat Light"/>
          <w:sz w:val="24"/>
          <w:szCs w:val="24"/>
        </w:rPr>
        <w:lastRenderedPageBreak/>
        <w:t>que en su décima edición el Buen Fin tendrá dos grandes retos: la reactivación económica y el cuidado de la salud</w:t>
      </w:r>
      <w:r w:rsidR="001E251A">
        <w:rPr>
          <w:rFonts w:ascii="Montserrat Light" w:hAnsi="Montserrat Light"/>
          <w:sz w:val="24"/>
          <w:szCs w:val="24"/>
        </w:rPr>
        <w:t>.</w:t>
      </w:r>
    </w:p>
    <w:p w14:paraId="397E55BC" w14:textId="77777777" w:rsidR="001E251A" w:rsidRDefault="001E251A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0687008" w14:textId="623255AA" w:rsidR="00A0458C" w:rsidRPr="008C5ED9" w:rsidRDefault="007B6926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</w:t>
      </w:r>
      <w:r w:rsidR="00A0458C" w:rsidRPr="008C5ED9">
        <w:rPr>
          <w:rFonts w:ascii="Montserrat Light" w:hAnsi="Montserrat Light"/>
          <w:sz w:val="24"/>
          <w:szCs w:val="24"/>
        </w:rPr>
        <w:t xml:space="preserve">estacó que los empresarios han trabajado con el Seguro Social a fin de documentar que se cumplan lineamientos y así obtener el distintivo de seguridad sanitaria. </w:t>
      </w:r>
    </w:p>
    <w:p w14:paraId="519ED060" w14:textId="77777777" w:rsidR="00A0458C" w:rsidRPr="008C5ED9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4ACDB2D" w14:textId="75CAC55E" w:rsidR="00A0458C" w:rsidRDefault="001E251A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“C</w:t>
      </w:r>
      <w:r w:rsidR="00A0458C" w:rsidRPr="008C5ED9">
        <w:rPr>
          <w:rFonts w:ascii="Montserrat Light" w:hAnsi="Montserrat Light"/>
          <w:sz w:val="24"/>
          <w:szCs w:val="24"/>
        </w:rPr>
        <w:t>onfiamos que con el apoyo de las autoridades estatales y municipales, junto con los empresarios participantes, tendremos jornadas con estricto apego a las medidas sanitarias y al cumplimiento de los aforos permitidos de acuerdo al color del semáforo epidemiológico”</w:t>
      </w:r>
      <w:r>
        <w:rPr>
          <w:rFonts w:ascii="Montserrat Light" w:hAnsi="Montserrat Light"/>
          <w:sz w:val="24"/>
          <w:szCs w:val="24"/>
        </w:rPr>
        <w:t xml:space="preserve">, indicó </w:t>
      </w:r>
      <w:r w:rsidRPr="008C5ED9">
        <w:rPr>
          <w:rFonts w:ascii="Montserrat Light" w:hAnsi="Montserrat Light"/>
          <w:sz w:val="24"/>
          <w:szCs w:val="24"/>
        </w:rPr>
        <w:t>López Campos</w:t>
      </w:r>
      <w:r w:rsidR="00A0458C" w:rsidRPr="008C5ED9">
        <w:rPr>
          <w:rFonts w:ascii="Montserrat Light" w:hAnsi="Montserrat Light"/>
          <w:sz w:val="24"/>
          <w:szCs w:val="24"/>
        </w:rPr>
        <w:t>.</w:t>
      </w:r>
    </w:p>
    <w:p w14:paraId="06612132" w14:textId="77777777" w:rsidR="00A0458C" w:rsidRDefault="00A0458C" w:rsidP="00A0458C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5763B116" w14:textId="2E1A2A7F" w:rsidR="00B63D51" w:rsidRDefault="00A0458C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12685" w14:textId="77777777" w:rsidR="001C177E" w:rsidRDefault="001C177E" w:rsidP="00B4228A">
      <w:r>
        <w:separator/>
      </w:r>
    </w:p>
  </w:endnote>
  <w:endnote w:type="continuationSeparator" w:id="0">
    <w:p w14:paraId="2359BCF7" w14:textId="77777777" w:rsidR="001C177E" w:rsidRDefault="001C177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E01F5" w14:textId="77777777" w:rsidR="001C177E" w:rsidRDefault="001C177E" w:rsidP="00B4228A">
      <w:r>
        <w:separator/>
      </w:r>
    </w:p>
  </w:footnote>
  <w:footnote w:type="continuationSeparator" w:id="0">
    <w:p w14:paraId="577DDB4D" w14:textId="77777777" w:rsidR="001C177E" w:rsidRDefault="001C177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67AF4"/>
    <w:rsid w:val="00070294"/>
    <w:rsid w:val="00071C46"/>
    <w:rsid w:val="00083DD4"/>
    <w:rsid w:val="00084881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26813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177E"/>
    <w:rsid w:val="001C2F1F"/>
    <w:rsid w:val="001D3D29"/>
    <w:rsid w:val="001E251A"/>
    <w:rsid w:val="001F1F38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906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827AA"/>
    <w:rsid w:val="003C4E1C"/>
    <w:rsid w:val="003D3404"/>
    <w:rsid w:val="003D4522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1F40"/>
    <w:rsid w:val="00442A29"/>
    <w:rsid w:val="00445E2C"/>
    <w:rsid w:val="00450716"/>
    <w:rsid w:val="00455B35"/>
    <w:rsid w:val="0047478D"/>
    <w:rsid w:val="00492AA4"/>
    <w:rsid w:val="004B30BD"/>
    <w:rsid w:val="004B4A65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17365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B6926"/>
    <w:rsid w:val="007D0B8C"/>
    <w:rsid w:val="007D115D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A0458C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25E01"/>
    <w:rsid w:val="00C263ED"/>
    <w:rsid w:val="00C47BD4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723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9</cp:revision>
  <cp:lastPrinted>2020-11-04T16:20:00Z</cp:lastPrinted>
  <dcterms:created xsi:type="dcterms:W3CDTF">2020-11-04T15:05:00Z</dcterms:created>
  <dcterms:modified xsi:type="dcterms:W3CDTF">2020-11-04T16:33:00Z</dcterms:modified>
</cp:coreProperties>
</file>