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9D9C" w14:textId="7E39A5DE" w:rsidR="00287179" w:rsidRPr="00EF0C1F" w:rsidRDefault="00287179" w:rsidP="00287179">
      <w:pPr>
        <w:adjustRightInd w:val="0"/>
        <w:snapToGrid w:val="0"/>
        <w:spacing w:after="0" w:line="240" w:lineRule="atLeast"/>
        <w:jc w:val="right"/>
        <w:rPr>
          <w:rFonts w:ascii="Montserrat Light" w:hAnsi="Montserrat Light" w:cs="Arial"/>
          <w:sz w:val="24"/>
          <w:szCs w:val="24"/>
        </w:rPr>
      </w:pPr>
      <w:r w:rsidRPr="00EF0C1F">
        <w:rPr>
          <w:rFonts w:ascii="Montserrat Light" w:hAnsi="Montserrat Light" w:cs="Arial"/>
          <w:sz w:val="24"/>
          <w:szCs w:val="24"/>
        </w:rPr>
        <w:t xml:space="preserve">Ciudad de México, </w:t>
      </w:r>
      <w:r w:rsidR="002C38F9">
        <w:rPr>
          <w:rFonts w:ascii="Montserrat Light" w:hAnsi="Montserrat Light" w:cs="Arial"/>
          <w:sz w:val="24"/>
          <w:szCs w:val="24"/>
        </w:rPr>
        <w:t>lunes 19</w:t>
      </w:r>
      <w:r w:rsidR="008464B1">
        <w:rPr>
          <w:rFonts w:ascii="Montserrat Light" w:hAnsi="Montserrat Light" w:cs="Arial"/>
          <w:sz w:val="24"/>
          <w:szCs w:val="24"/>
        </w:rPr>
        <w:t xml:space="preserve"> </w:t>
      </w:r>
      <w:r w:rsidRPr="00EF0C1F">
        <w:rPr>
          <w:rFonts w:ascii="Montserrat Light" w:hAnsi="Montserrat Light" w:cs="Arial"/>
          <w:sz w:val="24"/>
          <w:szCs w:val="24"/>
        </w:rPr>
        <w:t>de octubre de 2020.</w:t>
      </w:r>
    </w:p>
    <w:p w14:paraId="075C5439" w14:textId="4EB5F365" w:rsidR="00287179" w:rsidRPr="00EF0C1F" w:rsidRDefault="00287179" w:rsidP="00287179">
      <w:pPr>
        <w:adjustRightInd w:val="0"/>
        <w:snapToGrid w:val="0"/>
        <w:spacing w:after="0" w:line="240" w:lineRule="atLeast"/>
        <w:jc w:val="right"/>
        <w:rPr>
          <w:rFonts w:ascii="Montserrat Light" w:hAnsi="Montserrat Light" w:cs="Arial"/>
          <w:sz w:val="24"/>
          <w:szCs w:val="24"/>
        </w:rPr>
      </w:pPr>
      <w:r w:rsidRPr="00EF0C1F">
        <w:rPr>
          <w:rFonts w:ascii="Montserrat Light" w:hAnsi="Montserrat Light" w:cs="Arial"/>
          <w:sz w:val="24"/>
          <w:szCs w:val="24"/>
        </w:rPr>
        <w:t xml:space="preserve">No. </w:t>
      </w:r>
      <w:r w:rsidR="00900992">
        <w:rPr>
          <w:rFonts w:ascii="Montserrat Light" w:hAnsi="Montserrat Light" w:cs="Arial"/>
          <w:sz w:val="24"/>
          <w:szCs w:val="24"/>
        </w:rPr>
        <w:t>7</w:t>
      </w:r>
      <w:r w:rsidR="007F1472">
        <w:rPr>
          <w:rFonts w:ascii="Montserrat Light" w:hAnsi="Montserrat Light" w:cs="Arial"/>
          <w:sz w:val="24"/>
          <w:szCs w:val="24"/>
        </w:rPr>
        <w:t>07</w:t>
      </w:r>
      <w:r w:rsidRPr="00EF0C1F">
        <w:rPr>
          <w:rFonts w:ascii="Montserrat Light" w:hAnsi="Montserrat Light" w:cs="Arial"/>
          <w:sz w:val="24"/>
          <w:szCs w:val="24"/>
        </w:rPr>
        <w:t>/2020.</w:t>
      </w:r>
    </w:p>
    <w:p w14:paraId="7C17CD6B" w14:textId="77777777" w:rsidR="00287179" w:rsidRPr="00A94995" w:rsidRDefault="00287179" w:rsidP="00287179">
      <w:pPr>
        <w:adjustRightInd w:val="0"/>
        <w:snapToGrid w:val="0"/>
        <w:spacing w:after="0" w:line="240" w:lineRule="atLeast"/>
        <w:jc w:val="both"/>
        <w:rPr>
          <w:rFonts w:ascii="Montserrat Light" w:hAnsi="Montserrat Light" w:cs="Arial"/>
          <w:b/>
          <w:sz w:val="20"/>
          <w:szCs w:val="24"/>
        </w:rPr>
      </w:pPr>
    </w:p>
    <w:p w14:paraId="38308359" w14:textId="77777777" w:rsidR="00287179" w:rsidRPr="00EF0C1F" w:rsidRDefault="00287179" w:rsidP="00287179">
      <w:pPr>
        <w:adjustRightInd w:val="0"/>
        <w:snapToGrid w:val="0"/>
        <w:spacing w:after="0" w:line="240" w:lineRule="atLeast"/>
        <w:jc w:val="center"/>
        <w:rPr>
          <w:rFonts w:ascii="Montserrat Light" w:eastAsia="Batang" w:hAnsi="Montserrat Light" w:cs="Arial"/>
          <w:b/>
          <w:sz w:val="36"/>
          <w:szCs w:val="36"/>
        </w:rPr>
      </w:pPr>
      <w:r w:rsidRPr="00EF0C1F">
        <w:rPr>
          <w:rFonts w:ascii="Montserrat Light" w:eastAsia="Batang" w:hAnsi="Montserrat Light" w:cs="Arial"/>
          <w:b/>
          <w:sz w:val="36"/>
          <w:szCs w:val="36"/>
        </w:rPr>
        <w:t>BOLETÍN DE PRENSA</w:t>
      </w:r>
    </w:p>
    <w:p w14:paraId="382BC260" w14:textId="77777777" w:rsidR="00287179" w:rsidRPr="00EF0C1F" w:rsidRDefault="00287179" w:rsidP="00287179">
      <w:pPr>
        <w:adjustRightInd w:val="0"/>
        <w:snapToGrid w:val="0"/>
        <w:spacing w:after="0" w:line="240" w:lineRule="atLeast"/>
        <w:ind w:right="51"/>
        <w:jc w:val="both"/>
        <w:rPr>
          <w:rFonts w:ascii="Montserrat Light" w:hAnsi="Montserrat Light" w:cs="Arial"/>
          <w:sz w:val="24"/>
          <w:szCs w:val="24"/>
        </w:rPr>
      </w:pPr>
    </w:p>
    <w:p w14:paraId="08D2727D" w14:textId="79FAA3B1" w:rsidR="00287179" w:rsidRPr="006965ED" w:rsidRDefault="00F1280A" w:rsidP="00C9104F">
      <w:pPr>
        <w:adjustRightInd w:val="0"/>
        <w:snapToGrid w:val="0"/>
        <w:spacing w:after="0" w:line="240" w:lineRule="atLeast"/>
        <w:ind w:left="708"/>
        <w:jc w:val="center"/>
        <w:rPr>
          <w:rFonts w:ascii="Montserrat Light" w:eastAsia="Batang" w:hAnsi="Montserrat Light"/>
          <w:b/>
          <w:sz w:val="28"/>
          <w:szCs w:val="32"/>
        </w:rPr>
      </w:pPr>
      <w:r>
        <w:rPr>
          <w:rFonts w:ascii="Montserrat Light" w:eastAsia="Batang" w:hAnsi="Montserrat Light"/>
          <w:b/>
          <w:sz w:val="28"/>
          <w:szCs w:val="32"/>
        </w:rPr>
        <w:t xml:space="preserve">En lo que va del año </w:t>
      </w:r>
      <w:r w:rsidR="00DA4EE4">
        <w:rPr>
          <w:rFonts w:ascii="Montserrat Light" w:eastAsia="Batang" w:hAnsi="Montserrat Light"/>
          <w:b/>
          <w:sz w:val="28"/>
          <w:szCs w:val="32"/>
        </w:rPr>
        <w:t xml:space="preserve">en el IMSS </w:t>
      </w:r>
      <w:r w:rsidR="006B773E">
        <w:rPr>
          <w:rFonts w:ascii="Montserrat Light" w:eastAsia="Batang" w:hAnsi="Montserrat Light"/>
          <w:b/>
          <w:sz w:val="28"/>
          <w:szCs w:val="32"/>
        </w:rPr>
        <w:t>dos mil 60</w:t>
      </w:r>
      <w:r>
        <w:rPr>
          <w:rFonts w:ascii="Montserrat Light" w:eastAsia="Batang" w:hAnsi="Montserrat Light"/>
          <w:b/>
          <w:sz w:val="28"/>
          <w:szCs w:val="32"/>
        </w:rPr>
        <w:t>2</w:t>
      </w:r>
      <w:r w:rsidR="006B773E">
        <w:rPr>
          <w:rFonts w:ascii="Montserrat Light" w:eastAsia="Batang" w:hAnsi="Montserrat Light"/>
          <w:b/>
          <w:sz w:val="28"/>
          <w:szCs w:val="32"/>
        </w:rPr>
        <w:t xml:space="preserve"> mujeres de 25 años y más </w:t>
      </w:r>
      <w:r>
        <w:rPr>
          <w:rFonts w:ascii="Montserrat Light" w:eastAsia="Batang" w:hAnsi="Montserrat Light"/>
          <w:b/>
          <w:sz w:val="28"/>
          <w:szCs w:val="32"/>
        </w:rPr>
        <w:t xml:space="preserve">fueron </w:t>
      </w:r>
      <w:r w:rsidR="006B773E">
        <w:rPr>
          <w:rFonts w:ascii="Montserrat Light" w:eastAsia="Batang" w:hAnsi="Montserrat Light"/>
          <w:b/>
          <w:sz w:val="28"/>
          <w:szCs w:val="32"/>
        </w:rPr>
        <w:t xml:space="preserve">diagnosticadas </w:t>
      </w:r>
      <w:r w:rsidR="00DA4EE4">
        <w:rPr>
          <w:rFonts w:ascii="Montserrat Light" w:eastAsia="Batang" w:hAnsi="Montserrat Light"/>
          <w:b/>
          <w:sz w:val="28"/>
          <w:szCs w:val="32"/>
        </w:rPr>
        <w:t xml:space="preserve">con </w:t>
      </w:r>
      <w:r w:rsidR="006B773E">
        <w:rPr>
          <w:rFonts w:ascii="Montserrat Light" w:eastAsia="Batang" w:hAnsi="Montserrat Light"/>
          <w:b/>
          <w:sz w:val="28"/>
          <w:szCs w:val="32"/>
        </w:rPr>
        <w:t xml:space="preserve">cáncer de mama </w:t>
      </w:r>
    </w:p>
    <w:p w14:paraId="71991680" w14:textId="77777777" w:rsidR="006965ED" w:rsidRPr="00A94995" w:rsidRDefault="006965ED" w:rsidP="00287179">
      <w:pPr>
        <w:adjustRightInd w:val="0"/>
        <w:snapToGrid w:val="0"/>
        <w:spacing w:after="0" w:line="240" w:lineRule="atLeast"/>
        <w:ind w:left="360"/>
        <w:jc w:val="center"/>
        <w:rPr>
          <w:rFonts w:ascii="Montserrat Light" w:eastAsia="Batang" w:hAnsi="Montserrat Light"/>
          <w:b/>
          <w:sz w:val="24"/>
          <w:szCs w:val="32"/>
        </w:rPr>
      </w:pPr>
    </w:p>
    <w:p w14:paraId="680E0B30" w14:textId="41E1D8AF" w:rsidR="00D37285" w:rsidRDefault="006B773E" w:rsidP="00D37285">
      <w:pPr>
        <w:pStyle w:val="Prrafodelista"/>
        <w:numPr>
          <w:ilvl w:val="0"/>
          <w:numId w:val="3"/>
        </w:numPr>
        <w:adjustRightInd w:val="0"/>
        <w:snapToGrid w:val="0"/>
        <w:spacing w:after="0" w:line="240" w:lineRule="atLeast"/>
        <w:ind w:right="51"/>
        <w:contextualSpacing w:val="0"/>
        <w:jc w:val="both"/>
        <w:rPr>
          <w:rFonts w:ascii="Montserrat Light" w:hAnsi="Montserrat Light"/>
          <w:b/>
          <w:bCs/>
        </w:rPr>
      </w:pPr>
      <w:r>
        <w:rPr>
          <w:rFonts w:ascii="Montserrat Light" w:hAnsi="Montserrat Light"/>
          <w:b/>
          <w:bCs/>
        </w:rPr>
        <w:t xml:space="preserve">Seis de cada diez casos </w:t>
      </w:r>
      <w:r w:rsidR="00DA4EE4">
        <w:rPr>
          <w:rFonts w:ascii="Montserrat Light" w:hAnsi="Montserrat Light"/>
          <w:b/>
          <w:bCs/>
        </w:rPr>
        <w:t>son localizados</w:t>
      </w:r>
      <w:r>
        <w:rPr>
          <w:rFonts w:ascii="Montserrat Light" w:hAnsi="Montserrat Light"/>
          <w:b/>
          <w:bCs/>
        </w:rPr>
        <w:t xml:space="preserve"> en etapas tempranas, situación que aumenta de manera importante la posibilidad de éxito en su tratamiento.</w:t>
      </w:r>
    </w:p>
    <w:p w14:paraId="6892C0FA" w14:textId="24DB97C0" w:rsidR="00D53606" w:rsidRPr="00D53606" w:rsidRDefault="009951A2" w:rsidP="00D53606">
      <w:pPr>
        <w:pStyle w:val="Prrafodelista"/>
        <w:numPr>
          <w:ilvl w:val="0"/>
          <w:numId w:val="3"/>
        </w:numPr>
        <w:adjustRightInd w:val="0"/>
        <w:snapToGrid w:val="0"/>
        <w:spacing w:after="0" w:line="240" w:lineRule="atLeast"/>
        <w:ind w:right="51"/>
        <w:contextualSpacing w:val="0"/>
        <w:jc w:val="both"/>
        <w:rPr>
          <w:rFonts w:ascii="Montserrat Light" w:hAnsi="Montserrat Light"/>
          <w:b/>
          <w:bCs/>
        </w:rPr>
      </w:pPr>
      <w:r>
        <w:rPr>
          <w:rFonts w:ascii="Montserrat Light" w:hAnsi="Montserrat Light"/>
          <w:b/>
          <w:bCs/>
        </w:rPr>
        <w:t>En los últimos 20 años en el Seguro Social se ha logrado aumentar cuatro años la sobrevida de las mujeres con cáncer de mama</w:t>
      </w:r>
      <w:r w:rsidR="006B773E">
        <w:rPr>
          <w:rFonts w:ascii="Montserrat Light" w:hAnsi="Montserrat Light"/>
          <w:b/>
          <w:bCs/>
        </w:rPr>
        <w:t>.</w:t>
      </w:r>
    </w:p>
    <w:p w14:paraId="4B89F7D8" w14:textId="77777777" w:rsidR="006965ED" w:rsidRDefault="006965ED" w:rsidP="00287179">
      <w:pPr>
        <w:adjustRightInd w:val="0"/>
        <w:snapToGrid w:val="0"/>
        <w:spacing w:after="0" w:line="240" w:lineRule="atLeast"/>
        <w:ind w:right="49"/>
        <w:jc w:val="both"/>
        <w:rPr>
          <w:rFonts w:ascii="Montserrat Light" w:hAnsi="Montserrat Light" w:cs="Arial"/>
          <w:sz w:val="24"/>
          <w:szCs w:val="24"/>
        </w:rPr>
      </w:pPr>
    </w:p>
    <w:p w14:paraId="0B127AEF" w14:textId="4A4B261A" w:rsidR="005C5F7E" w:rsidRDefault="005C5F7E" w:rsidP="005C5F7E">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Cada año</w:t>
      </w:r>
      <w:r w:rsidRPr="005C5F7E">
        <w:rPr>
          <w:rFonts w:ascii="Montserrat Light" w:hAnsi="Montserrat Light" w:cs="Arial"/>
          <w:sz w:val="24"/>
          <w:szCs w:val="24"/>
        </w:rPr>
        <w:t xml:space="preserve"> e</w:t>
      </w:r>
      <w:r w:rsidRPr="0046638D">
        <w:rPr>
          <w:rFonts w:ascii="Montserrat Light" w:hAnsi="Montserrat Light" w:cs="Arial"/>
          <w:sz w:val="24"/>
          <w:szCs w:val="24"/>
        </w:rPr>
        <w:t>l Instituto Mexicano del Seguro Social (IMSS)</w:t>
      </w:r>
      <w:r>
        <w:rPr>
          <w:rFonts w:ascii="Montserrat Light" w:hAnsi="Montserrat Light" w:cs="Arial"/>
          <w:sz w:val="24"/>
          <w:szCs w:val="24"/>
        </w:rPr>
        <w:t xml:space="preserve"> </w:t>
      </w:r>
      <w:r w:rsidR="007E1389">
        <w:rPr>
          <w:rFonts w:ascii="Montserrat Light" w:hAnsi="Montserrat Light" w:cs="Arial"/>
          <w:sz w:val="24"/>
          <w:szCs w:val="24"/>
        </w:rPr>
        <w:t xml:space="preserve">atiende a </w:t>
      </w:r>
      <w:r w:rsidRPr="005C5F7E">
        <w:rPr>
          <w:rFonts w:ascii="Montserrat Light" w:hAnsi="Montserrat Light" w:cs="Arial"/>
          <w:sz w:val="24"/>
          <w:szCs w:val="24"/>
        </w:rPr>
        <w:t xml:space="preserve">un promedio de 56 mil </w:t>
      </w:r>
      <w:r w:rsidR="007E1389">
        <w:rPr>
          <w:rFonts w:ascii="Montserrat Light" w:hAnsi="Montserrat Light" w:cs="Arial"/>
          <w:sz w:val="24"/>
          <w:szCs w:val="24"/>
        </w:rPr>
        <w:t>mujeres</w:t>
      </w:r>
      <w:r w:rsidRPr="005C5F7E">
        <w:rPr>
          <w:rFonts w:ascii="Montserrat Light" w:hAnsi="Montserrat Light" w:cs="Arial"/>
          <w:sz w:val="24"/>
          <w:szCs w:val="24"/>
        </w:rPr>
        <w:t xml:space="preserve"> por cáncer de mama</w:t>
      </w:r>
      <w:r w:rsidR="007E1389">
        <w:rPr>
          <w:rFonts w:ascii="Montserrat Light" w:hAnsi="Montserrat Light" w:cs="Arial"/>
          <w:sz w:val="24"/>
          <w:szCs w:val="24"/>
        </w:rPr>
        <w:t xml:space="preserve"> en diversos protocolos de atención</w:t>
      </w:r>
      <w:r w:rsidRPr="005C5F7E">
        <w:rPr>
          <w:rFonts w:ascii="Montserrat Light" w:hAnsi="Montserrat Light" w:cs="Arial"/>
          <w:sz w:val="24"/>
          <w:szCs w:val="24"/>
        </w:rPr>
        <w:t>, y de enero de 2020 a la fecha en el Seguro Social se ha diagnosticado</w:t>
      </w:r>
      <w:r w:rsidR="0024660B">
        <w:rPr>
          <w:rFonts w:ascii="Montserrat Light" w:hAnsi="Montserrat Light" w:cs="Arial"/>
          <w:sz w:val="24"/>
          <w:szCs w:val="24"/>
        </w:rPr>
        <w:t xml:space="preserve"> de primera vez</w:t>
      </w:r>
      <w:r w:rsidRPr="005C5F7E">
        <w:rPr>
          <w:rFonts w:ascii="Montserrat Light" w:hAnsi="Montserrat Light" w:cs="Arial"/>
          <w:sz w:val="24"/>
          <w:szCs w:val="24"/>
        </w:rPr>
        <w:t xml:space="preserve"> a dos mil 602 mujeres como portadoras de este padecimiento.</w:t>
      </w:r>
    </w:p>
    <w:p w14:paraId="59E9557C" w14:textId="67814A2E" w:rsidR="006B773E" w:rsidRDefault="006B773E" w:rsidP="006B773E">
      <w:pPr>
        <w:adjustRightInd w:val="0"/>
        <w:snapToGrid w:val="0"/>
        <w:spacing w:after="0" w:line="240" w:lineRule="atLeast"/>
        <w:ind w:right="49"/>
        <w:jc w:val="both"/>
        <w:rPr>
          <w:rFonts w:ascii="Montserrat Light" w:hAnsi="Montserrat Light" w:cs="Arial"/>
          <w:sz w:val="24"/>
          <w:szCs w:val="24"/>
        </w:rPr>
      </w:pPr>
      <w:bookmarkStart w:id="0" w:name="_GoBack"/>
      <w:bookmarkEnd w:id="0"/>
    </w:p>
    <w:p w14:paraId="33E95AC3" w14:textId="77777777" w:rsidR="00F1280A" w:rsidRDefault="006B773E" w:rsidP="00F1280A">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 xml:space="preserve">El doctor Claudio Quinzaños </w:t>
      </w:r>
      <w:r w:rsidR="005C5F7E">
        <w:rPr>
          <w:rFonts w:ascii="Montserrat Light" w:hAnsi="Montserrat Light" w:cs="Arial"/>
          <w:sz w:val="24"/>
          <w:szCs w:val="24"/>
        </w:rPr>
        <w:t>Fresnedo</w:t>
      </w:r>
      <w:r>
        <w:rPr>
          <w:rFonts w:ascii="Montserrat Light" w:hAnsi="Montserrat Light" w:cs="Arial"/>
          <w:sz w:val="24"/>
          <w:szCs w:val="24"/>
        </w:rPr>
        <w:t xml:space="preserve">, </w:t>
      </w:r>
      <w:r w:rsidR="005C5F7E" w:rsidRPr="005C5F7E">
        <w:rPr>
          <w:rFonts w:ascii="Montserrat Light" w:hAnsi="Montserrat Light" w:cs="Arial"/>
          <w:sz w:val="24"/>
          <w:szCs w:val="24"/>
        </w:rPr>
        <w:t>jefe del área médica en la Coordinación de Unidades Médicas de Alta Especialidad</w:t>
      </w:r>
      <w:r w:rsidR="005C5F7E">
        <w:rPr>
          <w:rFonts w:ascii="Montserrat Light" w:hAnsi="Montserrat Light" w:cs="Arial"/>
          <w:sz w:val="24"/>
          <w:szCs w:val="24"/>
        </w:rPr>
        <w:t xml:space="preserve"> (UMAE) indicó que </w:t>
      </w:r>
      <w:r w:rsidR="001E3F02">
        <w:rPr>
          <w:rFonts w:ascii="Montserrat Light" w:hAnsi="Montserrat Light" w:cs="Arial"/>
          <w:sz w:val="24"/>
          <w:szCs w:val="24"/>
        </w:rPr>
        <w:t xml:space="preserve">para el IMSS </w:t>
      </w:r>
      <w:r w:rsidR="005C5F7E">
        <w:rPr>
          <w:rFonts w:ascii="Montserrat Light" w:hAnsi="Montserrat Light" w:cs="Arial"/>
          <w:sz w:val="24"/>
          <w:szCs w:val="24"/>
        </w:rPr>
        <w:t xml:space="preserve">la atención </w:t>
      </w:r>
      <w:r w:rsidR="00F1280A">
        <w:rPr>
          <w:rFonts w:ascii="Montserrat Light" w:hAnsi="Montserrat Light" w:cs="Arial"/>
          <w:sz w:val="24"/>
          <w:szCs w:val="24"/>
        </w:rPr>
        <w:t>de este padecimiento</w:t>
      </w:r>
      <w:r w:rsidR="001E3F02">
        <w:rPr>
          <w:rFonts w:ascii="Montserrat Light" w:hAnsi="Montserrat Light" w:cs="Arial"/>
          <w:sz w:val="24"/>
          <w:szCs w:val="24"/>
        </w:rPr>
        <w:t xml:space="preserve"> </w:t>
      </w:r>
      <w:r w:rsidR="00F1280A">
        <w:rPr>
          <w:rFonts w:ascii="Montserrat Light" w:hAnsi="Montserrat Light" w:cs="Arial"/>
          <w:sz w:val="24"/>
          <w:szCs w:val="24"/>
        </w:rPr>
        <w:t xml:space="preserve">es </w:t>
      </w:r>
      <w:r w:rsidR="005C5F7E">
        <w:rPr>
          <w:rFonts w:ascii="Montserrat Light" w:hAnsi="Montserrat Light" w:cs="Arial"/>
          <w:sz w:val="24"/>
          <w:szCs w:val="24"/>
        </w:rPr>
        <w:t>prioritari</w:t>
      </w:r>
      <w:r w:rsidR="00F1280A">
        <w:rPr>
          <w:rFonts w:ascii="Montserrat Light" w:hAnsi="Montserrat Light" w:cs="Arial"/>
          <w:sz w:val="24"/>
          <w:szCs w:val="24"/>
        </w:rPr>
        <w:t>o</w:t>
      </w:r>
      <w:r w:rsidR="005C5F7E">
        <w:rPr>
          <w:rFonts w:ascii="Montserrat Light" w:hAnsi="Montserrat Light" w:cs="Arial"/>
          <w:sz w:val="24"/>
          <w:szCs w:val="24"/>
        </w:rPr>
        <w:t xml:space="preserve"> por ser una de las enfermedades que más afecta a la población derechohabiente</w:t>
      </w:r>
      <w:r w:rsidR="00F1280A">
        <w:rPr>
          <w:rFonts w:ascii="Montserrat Light" w:hAnsi="Montserrat Light" w:cs="Arial"/>
          <w:sz w:val="24"/>
          <w:szCs w:val="24"/>
        </w:rPr>
        <w:t>.</w:t>
      </w:r>
    </w:p>
    <w:p w14:paraId="652D16C1" w14:textId="77777777" w:rsidR="00F1280A" w:rsidRDefault="00F1280A" w:rsidP="00F1280A">
      <w:pPr>
        <w:adjustRightInd w:val="0"/>
        <w:snapToGrid w:val="0"/>
        <w:spacing w:after="0" w:line="240" w:lineRule="atLeast"/>
        <w:ind w:right="49"/>
        <w:jc w:val="both"/>
        <w:rPr>
          <w:rFonts w:ascii="Montserrat Light" w:hAnsi="Montserrat Light" w:cs="Arial"/>
          <w:sz w:val="24"/>
          <w:szCs w:val="24"/>
        </w:rPr>
      </w:pPr>
    </w:p>
    <w:p w14:paraId="7755DAD6" w14:textId="4D742A0E" w:rsidR="00841B87" w:rsidRDefault="00841B87" w:rsidP="00F1280A">
      <w:pPr>
        <w:adjustRightInd w:val="0"/>
        <w:snapToGrid w:val="0"/>
        <w:spacing w:after="0" w:line="240" w:lineRule="atLeast"/>
        <w:ind w:right="49"/>
        <w:jc w:val="both"/>
        <w:rPr>
          <w:rFonts w:ascii="Montserrat Light" w:hAnsi="Montserrat Light" w:cs="Arial"/>
          <w:sz w:val="24"/>
          <w:szCs w:val="24"/>
        </w:rPr>
      </w:pPr>
      <w:r w:rsidRPr="00841B87">
        <w:rPr>
          <w:rFonts w:ascii="Montserrat Light" w:hAnsi="Montserrat Light" w:cs="Arial"/>
          <w:sz w:val="24"/>
          <w:szCs w:val="24"/>
        </w:rPr>
        <w:t>Afirmó que el Cáncer de mama es el que provoca el mayor número de fallecimientos a nivel mundial</w:t>
      </w:r>
      <w:r>
        <w:rPr>
          <w:rFonts w:ascii="Montserrat Light" w:hAnsi="Montserrat Light" w:cs="Arial"/>
          <w:sz w:val="24"/>
          <w:szCs w:val="24"/>
        </w:rPr>
        <w:t xml:space="preserve">, </w:t>
      </w:r>
      <w:r w:rsidR="005C5F7E">
        <w:rPr>
          <w:rFonts w:ascii="Montserrat Light" w:hAnsi="Montserrat Light" w:cs="Arial"/>
          <w:sz w:val="24"/>
          <w:szCs w:val="24"/>
        </w:rPr>
        <w:t>razón por la que se decidió dedicar todo un mes para sensibilizar a la población</w:t>
      </w:r>
      <w:r w:rsidR="00F1280A">
        <w:rPr>
          <w:rFonts w:ascii="Montserrat Light" w:hAnsi="Montserrat Light" w:cs="Arial"/>
          <w:sz w:val="24"/>
          <w:szCs w:val="24"/>
        </w:rPr>
        <w:t xml:space="preserve"> y, en el caso del Seguro Social, se promueve entre la derechohabiencia </w:t>
      </w:r>
      <w:r w:rsidR="00153054">
        <w:rPr>
          <w:rFonts w:ascii="Montserrat Light" w:hAnsi="Montserrat Light" w:cs="Arial"/>
          <w:sz w:val="24"/>
          <w:szCs w:val="24"/>
        </w:rPr>
        <w:t xml:space="preserve">información y </w:t>
      </w:r>
      <w:r w:rsidR="005C5F7E">
        <w:rPr>
          <w:rFonts w:ascii="Montserrat Light" w:hAnsi="Montserrat Light" w:cs="Arial"/>
          <w:sz w:val="24"/>
          <w:szCs w:val="24"/>
        </w:rPr>
        <w:t xml:space="preserve">diversos protocolos para el manejo </w:t>
      </w:r>
      <w:r w:rsidR="00F1280A">
        <w:rPr>
          <w:rFonts w:ascii="Montserrat Light" w:hAnsi="Montserrat Light" w:cs="Arial"/>
          <w:sz w:val="24"/>
          <w:szCs w:val="24"/>
        </w:rPr>
        <w:t>de esta enfermedad.</w:t>
      </w:r>
    </w:p>
    <w:p w14:paraId="03238F20" w14:textId="06366CB6" w:rsidR="00F1280A" w:rsidRDefault="00F1280A" w:rsidP="00F1280A">
      <w:pPr>
        <w:adjustRightInd w:val="0"/>
        <w:snapToGrid w:val="0"/>
        <w:spacing w:after="0" w:line="240" w:lineRule="atLeast"/>
        <w:ind w:right="49"/>
        <w:jc w:val="both"/>
        <w:rPr>
          <w:rFonts w:ascii="Montserrat Light" w:hAnsi="Montserrat Light" w:cs="Arial"/>
          <w:sz w:val="24"/>
          <w:szCs w:val="24"/>
        </w:rPr>
      </w:pPr>
    </w:p>
    <w:p w14:paraId="70F52A6E" w14:textId="680AA205" w:rsidR="00F1280A" w:rsidRDefault="00732CF0" w:rsidP="00F1280A">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En el marco del Día Mundial del Cáncer de Mama, i</w:t>
      </w:r>
      <w:r w:rsidR="00F1280A">
        <w:rPr>
          <w:rFonts w:ascii="Montserrat Light" w:hAnsi="Montserrat Light" w:cs="Arial"/>
          <w:sz w:val="24"/>
          <w:szCs w:val="24"/>
        </w:rPr>
        <w:t xml:space="preserve">ndicó que para mejorar la sobrevida de las mujeres, el personal médico y de enfermería </w:t>
      </w:r>
      <w:r w:rsidR="00153054">
        <w:rPr>
          <w:rFonts w:ascii="Montserrat Light" w:hAnsi="Montserrat Light" w:cs="Arial"/>
          <w:sz w:val="24"/>
          <w:szCs w:val="24"/>
        </w:rPr>
        <w:t>busca la detección de tumores en etapas tempranas</w:t>
      </w:r>
      <w:r w:rsidR="00170014">
        <w:rPr>
          <w:rFonts w:ascii="Montserrat Light" w:hAnsi="Montserrat Light" w:cs="Arial"/>
          <w:sz w:val="24"/>
          <w:szCs w:val="24"/>
        </w:rPr>
        <w:t>, “para que podamos tener mucha más oportunidad de actuar y una mayor sobrevida para las pacientes”.</w:t>
      </w:r>
    </w:p>
    <w:p w14:paraId="0EA7EFA9" w14:textId="5BA1F18C" w:rsidR="00170014" w:rsidRDefault="00170014" w:rsidP="00F1280A">
      <w:pPr>
        <w:adjustRightInd w:val="0"/>
        <w:snapToGrid w:val="0"/>
        <w:spacing w:after="0" w:line="240" w:lineRule="atLeast"/>
        <w:ind w:right="49"/>
        <w:jc w:val="both"/>
        <w:rPr>
          <w:rFonts w:ascii="Montserrat Light" w:hAnsi="Montserrat Light" w:cs="Arial"/>
          <w:sz w:val="24"/>
          <w:szCs w:val="24"/>
        </w:rPr>
      </w:pPr>
    </w:p>
    <w:p w14:paraId="26F0CE6A" w14:textId="6B5E84D8" w:rsidR="00170014" w:rsidRDefault="00170014" w:rsidP="00F1280A">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El doctor Quinzaños Fresnedo detalló que en el IMSS se está detectando de manera temprana, esto es en etapa I y II, al 62 por ciento de las mujeres, por lo que el Seguro Social hace un llamado permanente a efectuarse pruebas de detección oportuna.</w:t>
      </w:r>
    </w:p>
    <w:p w14:paraId="241B43B0" w14:textId="45007C19" w:rsidR="009951A2" w:rsidRDefault="009951A2" w:rsidP="00F1280A">
      <w:pPr>
        <w:adjustRightInd w:val="0"/>
        <w:snapToGrid w:val="0"/>
        <w:spacing w:after="0" w:line="240" w:lineRule="atLeast"/>
        <w:ind w:right="49"/>
        <w:jc w:val="both"/>
        <w:rPr>
          <w:rFonts w:ascii="Montserrat Light" w:hAnsi="Montserrat Light" w:cs="Arial"/>
          <w:sz w:val="24"/>
          <w:szCs w:val="24"/>
        </w:rPr>
      </w:pPr>
    </w:p>
    <w:p w14:paraId="786B61C0" w14:textId="241B4922" w:rsidR="00841B87" w:rsidRDefault="009951A2" w:rsidP="00841B87">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lastRenderedPageBreak/>
        <w:t xml:space="preserve">El doctor Quinzaños Fresnedo destacó que en el IMSS se ha logrado disminuir la mortalidad en alrededor de 15 por ciento en los últimos 20 años, </w:t>
      </w:r>
      <w:r w:rsidR="00841B87">
        <w:rPr>
          <w:rFonts w:ascii="Montserrat Light" w:hAnsi="Montserrat Light" w:cs="Arial"/>
          <w:sz w:val="24"/>
          <w:szCs w:val="24"/>
        </w:rPr>
        <w:t>“</w:t>
      </w:r>
      <w:r w:rsidR="00841B87" w:rsidRPr="00841B87">
        <w:rPr>
          <w:rFonts w:ascii="Montserrat Light" w:hAnsi="Montserrat Light" w:cs="Arial"/>
          <w:sz w:val="24"/>
          <w:szCs w:val="24"/>
        </w:rPr>
        <w:t>o también dicho de otra manera, en una mujer que padece cáncer de mama, se ha aumentado la sobrevida cuatro años más con respecto a lo que antes se pronosticaba”.</w:t>
      </w:r>
    </w:p>
    <w:p w14:paraId="1F481DFA" w14:textId="77777777" w:rsidR="007F1472" w:rsidRDefault="007F1472" w:rsidP="00F1280A">
      <w:pPr>
        <w:adjustRightInd w:val="0"/>
        <w:snapToGrid w:val="0"/>
        <w:spacing w:after="0" w:line="240" w:lineRule="atLeast"/>
        <w:ind w:right="49"/>
        <w:jc w:val="both"/>
        <w:rPr>
          <w:rFonts w:ascii="Montserrat Light" w:hAnsi="Montserrat Light" w:cs="Arial"/>
          <w:sz w:val="24"/>
          <w:szCs w:val="24"/>
        </w:rPr>
      </w:pPr>
    </w:p>
    <w:p w14:paraId="6EBC68D0" w14:textId="0A2A994F" w:rsidR="00170014" w:rsidRDefault="00170014" w:rsidP="00F1280A">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 xml:space="preserve">“El IMSS tiene una serie de estrategias que permiten invitar o acercarse </w:t>
      </w:r>
      <w:r w:rsidR="00615D1C">
        <w:rPr>
          <w:rFonts w:ascii="Montserrat Light" w:hAnsi="Montserrat Light" w:cs="Arial"/>
          <w:sz w:val="24"/>
          <w:szCs w:val="24"/>
        </w:rPr>
        <w:t>a la mujer para hacerle sus estudios de detección. Contamos con los módulos de PREVENIMSS en las Unidades de Medicina Familiar, Chécate en Línea en la aplicación IMSS Digital</w:t>
      </w:r>
      <w:r w:rsidR="006B579C">
        <w:rPr>
          <w:rFonts w:ascii="Montserrat Light" w:hAnsi="Montserrat Light" w:cs="Arial"/>
          <w:sz w:val="24"/>
          <w:szCs w:val="24"/>
        </w:rPr>
        <w:t>,</w:t>
      </w:r>
      <w:r w:rsidR="00615D1C">
        <w:rPr>
          <w:rFonts w:ascii="Montserrat Light" w:hAnsi="Montserrat Light" w:cs="Arial"/>
          <w:sz w:val="24"/>
          <w:szCs w:val="24"/>
        </w:rPr>
        <w:t xml:space="preserve"> campañas de salud </w:t>
      </w:r>
      <w:r w:rsidR="006B579C">
        <w:rPr>
          <w:rFonts w:ascii="Montserrat Light" w:hAnsi="Montserrat Light" w:cs="Arial"/>
          <w:sz w:val="24"/>
          <w:szCs w:val="24"/>
        </w:rPr>
        <w:t>en el mes de febrero contra el cáncer en general e IMSS en tu empresa, entre otras”, destacó.</w:t>
      </w:r>
    </w:p>
    <w:p w14:paraId="5D7D09AF" w14:textId="20E97064" w:rsidR="006B579C" w:rsidRDefault="006B579C" w:rsidP="00F1280A">
      <w:pPr>
        <w:adjustRightInd w:val="0"/>
        <w:snapToGrid w:val="0"/>
        <w:spacing w:after="0" w:line="240" w:lineRule="atLeast"/>
        <w:ind w:right="49"/>
        <w:jc w:val="both"/>
        <w:rPr>
          <w:rFonts w:ascii="Montserrat Light" w:hAnsi="Montserrat Light" w:cs="Arial"/>
          <w:sz w:val="24"/>
          <w:szCs w:val="24"/>
        </w:rPr>
      </w:pPr>
    </w:p>
    <w:p w14:paraId="368982CC" w14:textId="35CCACBA" w:rsidR="006B579C" w:rsidRDefault="006B579C" w:rsidP="00F1280A">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El especialista del Seguro Social indicó que también se cuenta con diez Clínicas de Mama, donde se otorgan citas para la realización de mastografías y ultrasonidos de manera más oportuna y que acercan estos servicios a la población que lo necesita.</w:t>
      </w:r>
    </w:p>
    <w:p w14:paraId="02C8199A" w14:textId="518AC9C3" w:rsidR="006B579C" w:rsidRDefault="006B579C" w:rsidP="00F1280A">
      <w:pPr>
        <w:adjustRightInd w:val="0"/>
        <w:snapToGrid w:val="0"/>
        <w:spacing w:after="0" w:line="240" w:lineRule="atLeast"/>
        <w:ind w:right="49"/>
        <w:jc w:val="both"/>
        <w:rPr>
          <w:rFonts w:ascii="Montserrat Light" w:hAnsi="Montserrat Light" w:cs="Arial"/>
          <w:sz w:val="24"/>
          <w:szCs w:val="24"/>
        </w:rPr>
      </w:pPr>
    </w:p>
    <w:p w14:paraId="459536C8" w14:textId="1C7C1482" w:rsidR="00AB0684" w:rsidRDefault="00AB0684" w:rsidP="00AB0684">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“Uno de los objetivos de las Clínicas de mama es ofrecer un servicio exclusivo para la atención de la patología mamaria donde las mujeres se sientan más cómodas</w:t>
      </w:r>
      <w:r w:rsidR="00212CBD">
        <w:rPr>
          <w:rFonts w:ascii="Montserrat Light" w:hAnsi="Montserrat Light" w:cs="Arial"/>
          <w:sz w:val="24"/>
          <w:szCs w:val="24"/>
        </w:rPr>
        <w:t xml:space="preserve">. </w:t>
      </w:r>
      <w:r w:rsidR="00DA1376">
        <w:rPr>
          <w:rFonts w:ascii="Montserrat Light" w:hAnsi="Montserrat Light" w:cs="Arial"/>
          <w:sz w:val="24"/>
          <w:szCs w:val="24"/>
        </w:rPr>
        <w:t xml:space="preserve">Han tenido muy buena respuesta, dado que el personal que atiende ahí </w:t>
      </w:r>
      <w:r w:rsidR="00587C5F">
        <w:rPr>
          <w:rFonts w:ascii="Montserrat Light" w:hAnsi="Montserrat Light" w:cs="Arial"/>
          <w:sz w:val="24"/>
          <w:szCs w:val="24"/>
        </w:rPr>
        <w:t xml:space="preserve">es altamente especializado, esto ha incidido en un aumento en la detección </w:t>
      </w:r>
      <w:r w:rsidR="00886FFE">
        <w:rPr>
          <w:rFonts w:ascii="Montserrat Light" w:hAnsi="Montserrat Light" w:cs="Arial"/>
          <w:sz w:val="24"/>
          <w:szCs w:val="24"/>
        </w:rPr>
        <w:t xml:space="preserve">y que </w:t>
      </w:r>
      <w:r w:rsidR="00062B17">
        <w:rPr>
          <w:rFonts w:ascii="Montserrat Light" w:hAnsi="Montserrat Light" w:cs="Arial"/>
          <w:sz w:val="24"/>
          <w:szCs w:val="24"/>
        </w:rPr>
        <w:t>dos de cada tres casos sean</w:t>
      </w:r>
      <w:r w:rsidR="00886FFE">
        <w:rPr>
          <w:rFonts w:ascii="Montserrat Light" w:hAnsi="Montserrat Light" w:cs="Arial"/>
          <w:sz w:val="24"/>
          <w:szCs w:val="24"/>
        </w:rPr>
        <w:t xml:space="preserve"> </w:t>
      </w:r>
      <w:r w:rsidR="00587C5F">
        <w:rPr>
          <w:rFonts w:ascii="Montserrat Light" w:hAnsi="Montserrat Light" w:cs="Arial"/>
          <w:sz w:val="24"/>
          <w:szCs w:val="24"/>
        </w:rPr>
        <w:t xml:space="preserve">en etapa temprana”, </w:t>
      </w:r>
      <w:r w:rsidR="001D4F6F">
        <w:rPr>
          <w:rFonts w:ascii="Montserrat Light" w:hAnsi="Montserrat Light" w:cs="Arial"/>
          <w:sz w:val="24"/>
          <w:szCs w:val="24"/>
        </w:rPr>
        <w:t>afirmó.</w:t>
      </w:r>
    </w:p>
    <w:p w14:paraId="08637EBC" w14:textId="77777777" w:rsidR="00AB0684" w:rsidRDefault="00AB0684" w:rsidP="00AB0684">
      <w:pPr>
        <w:adjustRightInd w:val="0"/>
        <w:snapToGrid w:val="0"/>
        <w:spacing w:after="0" w:line="240" w:lineRule="atLeast"/>
        <w:ind w:right="49"/>
        <w:jc w:val="both"/>
        <w:rPr>
          <w:rFonts w:ascii="Montserrat Light" w:hAnsi="Montserrat Light" w:cs="Arial"/>
          <w:sz w:val="24"/>
          <w:szCs w:val="24"/>
        </w:rPr>
      </w:pPr>
    </w:p>
    <w:p w14:paraId="50AE4F7A" w14:textId="77777777" w:rsidR="00AA7FA4" w:rsidRDefault="00AA7FA4" w:rsidP="00AA7FA4">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Afirmó que la combinación de estrategias ha resultado en una mayor detección de casos de cáncer de mama, que se incrementó en 4.2 por ciento al comparar las 58 mil 616 mujeres atendidas por esta enfermedad en 2019 con 56 mil 254 en 2018.</w:t>
      </w:r>
    </w:p>
    <w:p w14:paraId="4A2BEEA2" w14:textId="77777777" w:rsidR="00AA7FA4" w:rsidRDefault="00AA7FA4" w:rsidP="00AA7FA4">
      <w:pPr>
        <w:adjustRightInd w:val="0"/>
        <w:snapToGrid w:val="0"/>
        <w:spacing w:after="0" w:line="240" w:lineRule="atLeast"/>
        <w:ind w:right="49"/>
        <w:jc w:val="both"/>
        <w:rPr>
          <w:rFonts w:ascii="Montserrat Light" w:hAnsi="Montserrat Light" w:cs="Arial"/>
          <w:sz w:val="24"/>
          <w:szCs w:val="24"/>
        </w:rPr>
      </w:pPr>
    </w:p>
    <w:p w14:paraId="7BC91EB3" w14:textId="741E8D3A" w:rsidR="002847F8" w:rsidRDefault="002847F8" w:rsidP="002847F8">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La mayor prevalencia de esta enfermedad ocurre e</w:t>
      </w:r>
      <w:r w:rsidRPr="002847F8">
        <w:rPr>
          <w:rFonts w:ascii="Montserrat Light" w:hAnsi="Montserrat Light" w:cs="Arial"/>
          <w:sz w:val="24"/>
          <w:szCs w:val="24"/>
        </w:rPr>
        <w:t xml:space="preserve">ntre los 45 </w:t>
      </w:r>
      <w:r>
        <w:rPr>
          <w:rFonts w:ascii="Montserrat Light" w:hAnsi="Montserrat Light" w:cs="Arial"/>
          <w:sz w:val="24"/>
          <w:szCs w:val="24"/>
        </w:rPr>
        <w:t>a</w:t>
      </w:r>
      <w:r w:rsidRPr="002847F8">
        <w:rPr>
          <w:rFonts w:ascii="Montserrat Light" w:hAnsi="Montserrat Light" w:cs="Arial"/>
          <w:sz w:val="24"/>
          <w:szCs w:val="24"/>
        </w:rPr>
        <w:t xml:space="preserve"> 69 años de edad, </w:t>
      </w:r>
      <w:r>
        <w:rPr>
          <w:rFonts w:ascii="Montserrat Light" w:hAnsi="Montserrat Light" w:cs="Arial"/>
          <w:sz w:val="24"/>
          <w:szCs w:val="24"/>
        </w:rPr>
        <w:t xml:space="preserve">donde se localiza </w:t>
      </w:r>
      <w:r w:rsidRPr="002847F8">
        <w:rPr>
          <w:rFonts w:ascii="Montserrat Light" w:hAnsi="Montserrat Light" w:cs="Arial"/>
          <w:sz w:val="24"/>
          <w:szCs w:val="24"/>
        </w:rPr>
        <w:t>el 68 por ciento de los casos</w:t>
      </w:r>
      <w:r>
        <w:rPr>
          <w:rFonts w:ascii="Montserrat Light" w:hAnsi="Montserrat Light" w:cs="Arial"/>
          <w:sz w:val="24"/>
          <w:szCs w:val="24"/>
        </w:rPr>
        <w:t>; por ello, l</w:t>
      </w:r>
      <w:r w:rsidRPr="002847F8">
        <w:rPr>
          <w:rFonts w:ascii="Montserrat Light" w:hAnsi="Montserrat Light" w:cs="Arial"/>
          <w:sz w:val="24"/>
          <w:szCs w:val="24"/>
        </w:rPr>
        <w:t>a mastografía</w:t>
      </w:r>
      <w:r>
        <w:rPr>
          <w:rFonts w:ascii="Montserrat Light" w:hAnsi="Montserrat Light" w:cs="Arial"/>
          <w:sz w:val="24"/>
          <w:szCs w:val="24"/>
        </w:rPr>
        <w:t xml:space="preserve"> de tamizaje en mujeres de 50 a 69 años</w:t>
      </w:r>
      <w:r w:rsidRPr="002847F8">
        <w:rPr>
          <w:rFonts w:ascii="Montserrat Light" w:hAnsi="Montserrat Light" w:cs="Arial"/>
          <w:sz w:val="24"/>
          <w:szCs w:val="24"/>
        </w:rPr>
        <w:t xml:space="preserve"> es fundamental para la detección oportuna</w:t>
      </w:r>
      <w:r>
        <w:rPr>
          <w:rFonts w:ascii="Montserrat Light" w:hAnsi="Montserrat Light" w:cs="Arial"/>
          <w:sz w:val="24"/>
          <w:szCs w:val="24"/>
        </w:rPr>
        <w:t xml:space="preserve">, así como en aquellas que tienen entre 40 a 49 años con </w:t>
      </w:r>
      <w:r w:rsidRPr="002847F8">
        <w:rPr>
          <w:rFonts w:ascii="Montserrat Light" w:hAnsi="Montserrat Light" w:cs="Arial"/>
          <w:sz w:val="24"/>
          <w:szCs w:val="24"/>
        </w:rPr>
        <w:t>antecedentes familiares directos de cáncer de mama</w:t>
      </w:r>
      <w:r>
        <w:rPr>
          <w:rFonts w:ascii="Montserrat Light" w:hAnsi="Montserrat Light" w:cs="Arial"/>
          <w:sz w:val="24"/>
          <w:szCs w:val="24"/>
        </w:rPr>
        <w:t>.</w:t>
      </w:r>
    </w:p>
    <w:p w14:paraId="0AAB2947" w14:textId="764A1909" w:rsidR="00B67995" w:rsidRDefault="00B67995" w:rsidP="002847F8">
      <w:pPr>
        <w:adjustRightInd w:val="0"/>
        <w:snapToGrid w:val="0"/>
        <w:spacing w:after="0" w:line="240" w:lineRule="atLeast"/>
        <w:ind w:right="49"/>
        <w:jc w:val="both"/>
        <w:rPr>
          <w:rFonts w:ascii="Montserrat Light" w:hAnsi="Montserrat Light" w:cs="Arial"/>
          <w:sz w:val="24"/>
          <w:szCs w:val="24"/>
        </w:rPr>
      </w:pPr>
    </w:p>
    <w:p w14:paraId="0E601CBB" w14:textId="04DD48B4" w:rsidR="00E17DA6" w:rsidRDefault="00B67995" w:rsidP="00B67995">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t>S</w:t>
      </w:r>
      <w:r w:rsidR="00E17DA6">
        <w:rPr>
          <w:rFonts w:ascii="Montserrat Light" w:hAnsi="Montserrat Light" w:cs="Arial"/>
          <w:sz w:val="24"/>
          <w:szCs w:val="24"/>
        </w:rPr>
        <w:t>eñaló que este tipo de cáncer ha ganado terreno a otros como el cérvico uterino atribuido a estilos de vida no saludables en las mujeres, aumento de tabaquismo, en consumo de alcohol, retrasar la edad del primer embarazo o no embarazarse, así como el abandono de la lactancia.</w:t>
      </w:r>
    </w:p>
    <w:p w14:paraId="383AD1CC" w14:textId="77777777" w:rsidR="00B67995" w:rsidRDefault="00B67995" w:rsidP="00B67995">
      <w:pPr>
        <w:adjustRightInd w:val="0"/>
        <w:snapToGrid w:val="0"/>
        <w:spacing w:after="0" w:line="240" w:lineRule="atLeast"/>
        <w:ind w:right="49"/>
        <w:jc w:val="both"/>
        <w:rPr>
          <w:rFonts w:ascii="Montserrat Light" w:hAnsi="Montserrat Light" w:cs="Arial"/>
          <w:sz w:val="24"/>
          <w:szCs w:val="24"/>
        </w:rPr>
      </w:pPr>
    </w:p>
    <w:p w14:paraId="2A065636" w14:textId="1EBBA96C" w:rsidR="00E17DA6" w:rsidRDefault="009D7C1A" w:rsidP="002847F8">
      <w:pPr>
        <w:adjustRightInd w:val="0"/>
        <w:snapToGrid w:val="0"/>
        <w:spacing w:after="0" w:line="240" w:lineRule="atLeast"/>
        <w:ind w:right="49"/>
        <w:jc w:val="both"/>
        <w:rPr>
          <w:rFonts w:ascii="Montserrat Light" w:hAnsi="Montserrat Light" w:cs="Arial"/>
          <w:sz w:val="24"/>
          <w:szCs w:val="24"/>
        </w:rPr>
      </w:pPr>
      <w:r>
        <w:rPr>
          <w:rFonts w:ascii="Montserrat Light" w:hAnsi="Montserrat Light" w:cs="Arial"/>
          <w:sz w:val="24"/>
          <w:szCs w:val="24"/>
        </w:rPr>
        <w:lastRenderedPageBreak/>
        <w:t>Por ello, recomendó una alimentación balanceada, realizar actividad física, evitar bebidas alcohólicas y el tabaco; también que todas las mujeres a partir de los 25 años de edad se hagan una exploración mamaria, ya sea por un enfermera o médico familiar, una vez al año y, adicionalmente, una vez al mes, la autoexploración mamaria.</w:t>
      </w:r>
    </w:p>
    <w:p w14:paraId="276C9008" w14:textId="77777777" w:rsidR="0046638D" w:rsidRDefault="0046638D" w:rsidP="0046638D">
      <w:pPr>
        <w:adjustRightInd w:val="0"/>
        <w:snapToGrid w:val="0"/>
        <w:spacing w:after="0" w:line="240" w:lineRule="atLeast"/>
        <w:ind w:right="49"/>
        <w:jc w:val="both"/>
        <w:rPr>
          <w:rFonts w:ascii="Montserrat Light" w:hAnsi="Montserrat Light" w:cs="Arial"/>
          <w:sz w:val="24"/>
          <w:szCs w:val="24"/>
        </w:rPr>
      </w:pPr>
    </w:p>
    <w:p w14:paraId="1D7E3192" w14:textId="2406B969" w:rsidR="003579F2" w:rsidRPr="00EF0C1F" w:rsidRDefault="00287179" w:rsidP="00634E58">
      <w:pPr>
        <w:adjustRightInd w:val="0"/>
        <w:snapToGrid w:val="0"/>
        <w:spacing w:after="0" w:line="240" w:lineRule="atLeast"/>
        <w:ind w:right="49"/>
        <w:jc w:val="center"/>
        <w:rPr>
          <w:rFonts w:ascii="Montserrat Light" w:hAnsi="Montserrat Light"/>
          <w:sz w:val="24"/>
          <w:szCs w:val="24"/>
        </w:rPr>
      </w:pPr>
      <w:r w:rsidRPr="00EF0C1F">
        <w:rPr>
          <w:rFonts w:ascii="Montserrat Light" w:hAnsi="Montserrat Light" w:cs="Arial"/>
          <w:b/>
          <w:sz w:val="24"/>
          <w:szCs w:val="24"/>
        </w:rPr>
        <w:t>--- o0o---</w:t>
      </w:r>
    </w:p>
    <w:sectPr w:rsidR="003579F2" w:rsidRPr="00EF0C1F" w:rsidSect="0013710F">
      <w:headerReference w:type="default" r:id="rId8"/>
      <w:footerReference w:type="default" r:id="rId9"/>
      <w:pgSz w:w="12240" w:h="15840"/>
      <w:pgMar w:top="297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D3A45" w14:textId="77777777" w:rsidR="00FA1555" w:rsidRDefault="00FA1555" w:rsidP="009B05B0">
      <w:pPr>
        <w:spacing w:after="0" w:line="240" w:lineRule="auto"/>
      </w:pPr>
      <w:r>
        <w:separator/>
      </w:r>
    </w:p>
  </w:endnote>
  <w:endnote w:type="continuationSeparator" w:id="0">
    <w:p w14:paraId="29BAAF2E" w14:textId="77777777" w:rsidR="00FA1555" w:rsidRDefault="00FA1555" w:rsidP="009B0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6644" w14:textId="77777777" w:rsidR="009B05B0" w:rsidRDefault="009B05B0">
    <w:pPr>
      <w:pStyle w:val="Piedepgina"/>
    </w:pPr>
    <w:r>
      <w:rPr>
        <w:noProof/>
        <w:lang w:eastAsia="es-MX"/>
      </w:rPr>
      <w:drawing>
        <wp:anchor distT="0" distB="0" distL="114300" distR="114300" simplePos="0" relativeHeight="251659264" behindDoc="1" locked="0" layoutInCell="1" allowOverlap="1" wp14:anchorId="3F240030" wp14:editId="6327F8FE">
          <wp:simplePos x="0" y="0"/>
          <wp:positionH relativeFrom="column">
            <wp:posOffset>-1093470</wp:posOffset>
          </wp:positionH>
          <wp:positionV relativeFrom="paragraph">
            <wp:posOffset>-523760</wp:posOffset>
          </wp:positionV>
          <wp:extent cx="7786255" cy="1017552"/>
          <wp:effectExtent l="0" t="0" r="571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786255" cy="1017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472DB" w14:textId="77777777" w:rsidR="00FA1555" w:rsidRDefault="00FA1555" w:rsidP="009B05B0">
      <w:pPr>
        <w:spacing w:after="0" w:line="240" w:lineRule="auto"/>
      </w:pPr>
      <w:r>
        <w:separator/>
      </w:r>
    </w:p>
  </w:footnote>
  <w:footnote w:type="continuationSeparator" w:id="0">
    <w:p w14:paraId="7B54943D" w14:textId="77777777" w:rsidR="00FA1555" w:rsidRDefault="00FA1555" w:rsidP="009B0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5D36E" w14:textId="77777777" w:rsidR="009B05B0" w:rsidRDefault="00B70C9A">
    <w:pPr>
      <w:pStyle w:val="Encabezado"/>
    </w:pPr>
    <w:r>
      <w:rPr>
        <w:noProof/>
        <w:lang w:eastAsia="es-MX"/>
      </w:rPr>
      <w:drawing>
        <wp:anchor distT="0" distB="0" distL="114300" distR="114300" simplePos="0" relativeHeight="251660288" behindDoc="1" locked="0" layoutInCell="1" allowOverlap="1" wp14:anchorId="4513241E" wp14:editId="0A5D7A28">
          <wp:simplePos x="0" y="0"/>
          <wp:positionH relativeFrom="column">
            <wp:posOffset>-1093990</wp:posOffset>
          </wp:positionH>
          <wp:positionV relativeFrom="paragraph">
            <wp:posOffset>-449580</wp:posOffset>
          </wp:positionV>
          <wp:extent cx="7764337" cy="1870364"/>
          <wp:effectExtent l="0" t="0" r="825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de mama dorados header-011-01.jpg"/>
                  <pic:cNvPicPr/>
                </pic:nvPicPr>
                <pic:blipFill>
                  <a:blip r:embed="rId1">
                    <a:extLst>
                      <a:ext uri="{28A0092B-C50C-407E-A947-70E740481C1C}">
                        <a14:useLocalDpi xmlns:a14="http://schemas.microsoft.com/office/drawing/2010/main" val="0"/>
                      </a:ext>
                    </a:extLst>
                  </a:blip>
                  <a:stretch>
                    <a:fillRect/>
                  </a:stretch>
                </pic:blipFill>
                <pic:spPr>
                  <a:xfrm>
                    <a:off x="0" y="0"/>
                    <a:ext cx="7765775" cy="1870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79B2"/>
    <w:multiLevelType w:val="hybridMultilevel"/>
    <w:tmpl w:val="D4E0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EA549F2"/>
    <w:multiLevelType w:val="hybridMultilevel"/>
    <w:tmpl w:val="20E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641BF2"/>
    <w:multiLevelType w:val="hybridMultilevel"/>
    <w:tmpl w:val="8376A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B0"/>
    <w:rsid w:val="000066E4"/>
    <w:rsid w:val="00031980"/>
    <w:rsid w:val="00062B17"/>
    <w:rsid w:val="00083B8C"/>
    <w:rsid w:val="000B087F"/>
    <w:rsid w:val="000D6F7D"/>
    <w:rsid w:val="00107CF1"/>
    <w:rsid w:val="00110F22"/>
    <w:rsid w:val="0013710F"/>
    <w:rsid w:val="00153054"/>
    <w:rsid w:val="001575BD"/>
    <w:rsid w:val="00170014"/>
    <w:rsid w:val="001A1329"/>
    <w:rsid w:val="001C0CDA"/>
    <w:rsid w:val="001D4F6F"/>
    <w:rsid w:val="001E3F02"/>
    <w:rsid w:val="001E5A1E"/>
    <w:rsid w:val="00212CBD"/>
    <w:rsid w:val="0024660B"/>
    <w:rsid w:val="00262A0F"/>
    <w:rsid w:val="002847F8"/>
    <w:rsid w:val="00287179"/>
    <w:rsid w:val="0029359B"/>
    <w:rsid w:val="002B10BF"/>
    <w:rsid w:val="002C38F9"/>
    <w:rsid w:val="002D07EC"/>
    <w:rsid w:val="002E253A"/>
    <w:rsid w:val="002F7707"/>
    <w:rsid w:val="00303D4E"/>
    <w:rsid w:val="00310D84"/>
    <w:rsid w:val="00312C81"/>
    <w:rsid w:val="00327A5E"/>
    <w:rsid w:val="00333D6B"/>
    <w:rsid w:val="0036191D"/>
    <w:rsid w:val="003B2D52"/>
    <w:rsid w:val="003C256C"/>
    <w:rsid w:val="003C633C"/>
    <w:rsid w:val="003D187B"/>
    <w:rsid w:val="0044466C"/>
    <w:rsid w:val="00465FE6"/>
    <w:rsid w:val="0046638D"/>
    <w:rsid w:val="00467062"/>
    <w:rsid w:val="00475F7D"/>
    <w:rsid w:val="004C38A9"/>
    <w:rsid w:val="004C3BA5"/>
    <w:rsid w:val="004E50E6"/>
    <w:rsid w:val="004F38AE"/>
    <w:rsid w:val="005030DE"/>
    <w:rsid w:val="00564A9D"/>
    <w:rsid w:val="005768B5"/>
    <w:rsid w:val="0058373C"/>
    <w:rsid w:val="00587C5F"/>
    <w:rsid w:val="00595BF0"/>
    <w:rsid w:val="005A1D79"/>
    <w:rsid w:val="005B2180"/>
    <w:rsid w:val="005C5F7E"/>
    <w:rsid w:val="005F3C6A"/>
    <w:rsid w:val="006032E3"/>
    <w:rsid w:val="0060623C"/>
    <w:rsid w:val="00607E6A"/>
    <w:rsid w:val="00611868"/>
    <w:rsid w:val="00615D1C"/>
    <w:rsid w:val="00634E58"/>
    <w:rsid w:val="00663DC4"/>
    <w:rsid w:val="006928E6"/>
    <w:rsid w:val="006965ED"/>
    <w:rsid w:val="006B579C"/>
    <w:rsid w:val="006B773E"/>
    <w:rsid w:val="006D2155"/>
    <w:rsid w:val="006D4C70"/>
    <w:rsid w:val="006E131E"/>
    <w:rsid w:val="00732CF0"/>
    <w:rsid w:val="00744358"/>
    <w:rsid w:val="00751F72"/>
    <w:rsid w:val="00763770"/>
    <w:rsid w:val="00772D2A"/>
    <w:rsid w:val="007B0B0F"/>
    <w:rsid w:val="007E1389"/>
    <w:rsid w:val="007F1472"/>
    <w:rsid w:val="007F6F65"/>
    <w:rsid w:val="008046B0"/>
    <w:rsid w:val="00807635"/>
    <w:rsid w:val="0081401E"/>
    <w:rsid w:val="00833375"/>
    <w:rsid w:val="00841B87"/>
    <w:rsid w:val="00845F4B"/>
    <w:rsid w:val="008464B1"/>
    <w:rsid w:val="00850926"/>
    <w:rsid w:val="008617DC"/>
    <w:rsid w:val="00886FFE"/>
    <w:rsid w:val="00890238"/>
    <w:rsid w:val="0089488C"/>
    <w:rsid w:val="008A6729"/>
    <w:rsid w:val="008B1721"/>
    <w:rsid w:val="008D7F8D"/>
    <w:rsid w:val="008F1F79"/>
    <w:rsid w:val="00900992"/>
    <w:rsid w:val="00955D25"/>
    <w:rsid w:val="00976F6C"/>
    <w:rsid w:val="00990DBA"/>
    <w:rsid w:val="009951A2"/>
    <w:rsid w:val="009A0ED8"/>
    <w:rsid w:val="009A6825"/>
    <w:rsid w:val="009B05B0"/>
    <w:rsid w:val="009D7C1A"/>
    <w:rsid w:val="009E16CB"/>
    <w:rsid w:val="00A15C17"/>
    <w:rsid w:val="00A312C9"/>
    <w:rsid w:val="00A32ED2"/>
    <w:rsid w:val="00A4021F"/>
    <w:rsid w:val="00A46E65"/>
    <w:rsid w:val="00A56423"/>
    <w:rsid w:val="00A63E45"/>
    <w:rsid w:val="00A71F2E"/>
    <w:rsid w:val="00A74EB0"/>
    <w:rsid w:val="00A81228"/>
    <w:rsid w:val="00A842A3"/>
    <w:rsid w:val="00A94995"/>
    <w:rsid w:val="00AA7FA4"/>
    <w:rsid w:val="00AB0684"/>
    <w:rsid w:val="00AC47FC"/>
    <w:rsid w:val="00AF0FFE"/>
    <w:rsid w:val="00B11BD4"/>
    <w:rsid w:val="00B25500"/>
    <w:rsid w:val="00B35A9E"/>
    <w:rsid w:val="00B411FC"/>
    <w:rsid w:val="00B436F1"/>
    <w:rsid w:val="00B67995"/>
    <w:rsid w:val="00B70C9A"/>
    <w:rsid w:val="00B93F29"/>
    <w:rsid w:val="00BE2996"/>
    <w:rsid w:val="00BE6B22"/>
    <w:rsid w:val="00C02CA7"/>
    <w:rsid w:val="00C03E14"/>
    <w:rsid w:val="00C057ED"/>
    <w:rsid w:val="00C22198"/>
    <w:rsid w:val="00C23B80"/>
    <w:rsid w:val="00C5644E"/>
    <w:rsid w:val="00C57F88"/>
    <w:rsid w:val="00C9104F"/>
    <w:rsid w:val="00C92717"/>
    <w:rsid w:val="00CB2945"/>
    <w:rsid w:val="00CB313E"/>
    <w:rsid w:val="00CB7E32"/>
    <w:rsid w:val="00CD2821"/>
    <w:rsid w:val="00CD4309"/>
    <w:rsid w:val="00CF1634"/>
    <w:rsid w:val="00CF68F6"/>
    <w:rsid w:val="00D2155C"/>
    <w:rsid w:val="00D30720"/>
    <w:rsid w:val="00D363B8"/>
    <w:rsid w:val="00D37285"/>
    <w:rsid w:val="00D53606"/>
    <w:rsid w:val="00D91671"/>
    <w:rsid w:val="00D9686B"/>
    <w:rsid w:val="00DA1376"/>
    <w:rsid w:val="00DA4EE4"/>
    <w:rsid w:val="00DC3FD6"/>
    <w:rsid w:val="00DE1DFC"/>
    <w:rsid w:val="00E17DA6"/>
    <w:rsid w:val="00E43B6A"/>
    <w:rsid w:val="00E91480"/>
    <w:rsid w:val="00E925DE"/>
    <w:rsid w:val="00EA2387"/>
    <w:rsid w:val="00EF0C1F"/>
    <w:rsid w:val="00F03BE4"/>
    <w:rsid w:val="00F1280A"/>
    <w:rsid w:val="00F75E16"/>
    <w:rsid w:val="00F871AE"/>
    <w:rsid w:val="00FA1555"/>
    <w:rsid w:val="00FA23BC"/>
    <w:rsid w:val="00FC2ABF"/>
    <w:rsid w:val="00FD3D09"/>
    <w:rsid w:val="00FE45EC"/>
    <w:rsid w:val="00FE4A79"/>
    <w:rsid w:val="00FF0A66"/>
    <w:rsid w:val="00FF2CB1"/>
    <w:rsid w:val="00FF7C2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05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5B0"/>
  </w:style>
  <w:style w:type="paragraph" w:styleId="Piedepgina">
    <w:name w:val="footer"/>
    <w:basedOn w:val="Normal"/>
    <w:link w:val="PiedepginaCar"/>
    <w:uiPriority w:val="99"/>
    <w:unhideWhenUsed/>
    <w:rsid w:val="009B05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5B0"/>
  </w:style>
  <w:style w:type="paragraph" w:styleId="Textodeglobo">
    <w:name w:val="Balloon Text"/>
    <w:basedOn w:val="Normal"/>
    <w:link w:val="TextodegloboCar"/>
    <w:uiPriority w:val="99"/>
    <w:semiHidden/>
    <w:unhideWhenUsed/>
    <w:rsid w:val="009B0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05B0"/>
    <w:rPr>
      <w:rFonts w:ascii="Tahoma" w:hAnsi="Tahoma" w:cs="Tahoma"/>
      <w:sz w:val="16"/>
      <w:szCs w:val="16"/>
    </w:rPr>
  </w:style>
  <w:style w:type="paragraph" w:styleId="Prrafodelista">
    <w:name w:val="List Paragraph"/>
    <w:basedOn w:val="Normal"/>
    <w:uiPriority w:val="34"/>
    <w:qFormat/>
    <w:rsid w:val="00C57F8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3</cp:revision>
  <cp:lastPrinted>2020-10-02T16:47:00Z</cp:lastPrinted>
  <dcterms:created xsi:type="dcterms:W3CDTF">2020-10-19T15:09:00Z</dcterms:created>
  <dcterms:modified xsi:type="dcterms:W3CDTF">2020-10-19T15:20:00Z</dcterms:modified>
</cp:coreProperties>
</file>