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7A10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1AC2377">
                <wp:simplePos x="0" y="0"/>
                <wp:positionH relativeFrom="column">
                  <wp:posOffset>2767965</wp:posOffset>
                </wp:positionH>
                <wp:positionV relativeFrom="paragraph">
                  <wp:posOffset>0</wp:posOffset>
                </wp:positionV>
                <wp:extent cx="3448685" cy="638175"/>
                <wp:effectExtent l="0" t="0" r="18415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595C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B480858" w14:textId="63BADC28" w:rsidR="0014160F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F3767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22</w:t>
                            </w:r>
                            <w:r w:rsidR="0014160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julio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1F2EED19" w14:textId="78A384BE" w:rsidR="00DA1B19" w:rsidRPr="004E0D31" w:rsidRDefault="0014160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F3767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391/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7.95pt;margin-top:0;width:271.5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" filled="f" stroked="f">
                <v:textbox inset="0,0,0,0">
                  <w:txbxContent>
                    <w:p w14:paraId="29D6595C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B480858" w14:textId="63BADC28" w:rsidR="0014160F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F3767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22</w:t>
                      </w:r>
                      <w:r w:rsidR="0014160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julio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</w:p>
                    <w:p w14:paraId="1F2EED19" w14:textId="78A384BE" w:rsidR="00DA1B19" w:rsidRPr="004E0D31" w:rsidRDefault="0014160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F3767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391/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DA2AA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CD60821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6A02D8EA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22054AE" w14:textId="078F21BB" w:rsidR="004D2562" w:rsidRDefault="004D2562" w:rsidP="004D2562">
      <w:pPr>
        <w:jc w:val="center"/>
        <w:rPr>
          <w:rFonts w:ascii="Noto Sans" w:hAnsi="Noto Sans" w:cs="Noto Sans"/>
          <w:b/>
          <w:bCs/>
          <w:sz w:val="28"/>
          <w:szCs w:val="28"/>
          <w:lang w:val="es-MX"/>
        </w:rPr>
      </w:pPr>
      <w:r w:rsidRPr="004D2562">
        <w:rPr>
          <w:rFonts w:ascii="Noto Sans" w:hAnsi="Noto Sans" w:cs="Noto Sans"/>
          <w:b/>
          <w:bCs/>
          <w:sz w:val="28"/>
          <w:szCs w:val="28"/>
          <w:lang w:val="es-MX"/>
        </w:rPr>
        <w:t>Mundial 2026: IMSS cierra operativo con 5 mil 920 atenciones médicas y 253 unidades monitoreadas</w:t>
      </w:r>
    </w:p>
    <w:p w14:paraId="3F3B1EE2" w14:textId="1B9ACFAA" w:rsidR="004D2562" w:rsidRDefault="004D2562" w:rsidP="004D2562">
      <w:pPr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405B6807" w14:textId="6014C14D" w:rsidR="00BE2B1D" w:rsidRDefault="00BE2B1D" w:rsidP="00BE2B1D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director general del Seguro Social, 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>Zoé Robledo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,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afirmó que el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Instituto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demostró su capacidad para identificar riesgos, coordinar respuestas y actuar de inmediato durante el Mundial 2026, con vigilancia permanente en 142 eventos.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</w:p>
    <w:p w14:paraId="652F682D" w14:textId="356199A4" w:rsidR="00BE2B1D" w:rsidRPr="00BE2B1D" w:rsidRDefault="00BE2B1D" w:rsidP="00BE2B1D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“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>Somos una gran institución para un gran país y hoy podemos decir con satisfacción: misión cumplida”, expresó.</w:t>
      </w:r>
    </w:p>
    <w:p w14:paraId="2036A681" w14:textId="77FDB6CF" w:rsidR="00461D94" w:rsidRPr="0014160F" w:rsidRDefault="00BE2B1D" w:rsidP="00BE2B1D">
      <w:pPr>
        <w:pStyle w:val="Prrafodelista"/>
        <w:numPr>
          <w:ilvl w:val="0"/>
          <w:numId w:val="4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>secretaria técnica del Comando Central IMSS Mundial 2026, doctora Janet Alvarado González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,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indicó </w:t>
      </w:r>
      <w:r w:rsidRPr="00BE2B1D">
        <w:rPr>
          <w:rFonts w:ascii="Noto Sans" w:hAnsi="Noto Sans" w:cs="Noto Sans"/>
          <w:b/>
          <w:bCs/>
          <w:sz w:val="20"/>
          <w:szCs w:val="20"/>
          <w:lang w:val="es-MX"/>
        </w:rPr>
        <w:t>que el Instituto coordinó una red nacional de atención, vigilancia y respuesta en las sedes mundialistas.</w:t>
      </w:r>
    </w:p>
    <w:p w14:paraId="4BBAFB12" w14:textId="77777777" w:rsidR="004D2562" w:rsidRDefault="004D2562" w:rsidP="004D256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216BD15" w14:textId="2E31E8C1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Durante 51 días de operación del Mundial de Fútbol 2026, el Instituto Mexicano del Seguro Social (IMSS) brindó 5 mil 920 atenciones médicas a mexicanos y extranjeros, mantuvo en monitoreo permanente 253 unidades médicas y desplegó 176 unidades de respuesta, sin descuidar la atención ordinaria ni una sola urgencia, afirmó el director general, Zoé Robledo.</w:t>
      </w:r>
    </w:p>
    <w:p w14:paraId="0F84B76A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D60956F" w14:textId="02C66105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Al clausurar los trabajos del Comando Central IMSS Mundial 2026, señaló que el Instituto dio seguimiento permanente a 142 eventos realizados de manera simultánea, incluidos los 104 partidos del torneo, además de festivales futboleros, Fan Fest, rutas de movilidad y otros puntos de concentración masiva.</w:t>
      </w:r>
    </w:p>
    <w:p w14:paraId="59393580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D51B61C" w14:textId="06BE9A7C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“El IMSS hizo mucho fuera de la cancha. Mostramos nuestra capacidad para identificar riesgos, diseñar estrategias, capacitar personal, monitorear en tiempo real y actuar de inmediato. Somos una gran institución para un gran país y hoy podemos decir con satisfacción: misión cumplida”, expresó.</w:t>
      </w:r>
    </w:p>
    <w:p w14:paraId="45707829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2C45ADD" w14:textId="6DE473CE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Zoé Robledo detalló que en un trabajo conjunto con las direcciones normativas del IMSS y con las representaciones</w:t>
      </w:r>
      <w:r>
        <w:rPr>
          <w:rFonts w:ascii="Noto Sans" w:hAnsi="Noto Sans" w:cs="Noto Sans"/>
          <w:sz w:val="20"/>
          <w:szCs w:val="20"/>
          <w:lang w:val="es-MX"/>
        </w:rPr>
        <w:t xml:space="preserve">, principalmente </w:t>
      </w:r>
      <w:r w:rsidRPr="004D2562">
        <w:rPr>
          <w:rFonts w:ascii="Noto Sans" w:hAnsi="Noto Sans" w:cs="Noto Sans"/>
          <w:sz w:val="20"/>
          <w:szCs w:val="20"/>
          <w:lang w:val="es-MX"/>
        </w:rPr>
        <w:t xml:space="preserve">en Ciudad de México </w:t>
      </w:r>
      <w:r>
        <w:rPr>
          <w:rFonts w:ascii="Noto Sans" w:hAnsi="Noto Sans" w:cs="Noto Sans"/>
          <w:sz w:val="20"/>
          <w:szCs w:val="20"/>
          <w:lang w:val="es-MX"/>
        </w:rPr>
        <w:t xml:space="preserve">Norte y </w:t>
      </w:r>
      <w:r w:rsidRPr="004D2562">
        <w:rPr>
          <w:rFonts w:ascii="Noto Sans" w:hAnsi="Noto Sans" w:cs="Noto Sans"/>
          <w:sz w:val="20"/>
          <w:szCs w:val="20"/>
          <w:lang w:val="es-MX"/>
        </w:rPr>
        <w:t>Sur,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4D2562">
        <w:rPr>
          <w:rFonts w:ascii="Noto Sans" w:hAnsi="Noto Sans" w:cs="Noto Sans"/>
          <w:sz w:val="20"/>
          <w:szCs w:val="20"/>
          <w:lang w:val="es-MX"/>
        </w:rPr>
        <w:t>Jalisco</w:t>
      </w:r>
      <w:r>
        <w:rPr>
          <w:rFonts w:ascii="Noto Sans" w:hAnsi="Noto Sans" w:cs="Noto Sans"/>
          <w:sz w:val="20"/>
          <w:szCs w:val="20"/>
          <w:lang w:val="es-MX"/>
        </w:rPr>
        <w:t xml:space="preserve"> y </w:t>
      </w:r>
      <w:r w:rsidRPr="004D2562">
        <w:rPr>
          <w:rFonts w:ascii="Noto Sans" w:hAnsi="Noto Sans" w:cs="Noto Sans"/>
          <w:sz w:val="20"/>
          <w:szCs w:val="20"/>
          <w:lang w:val="es-MX"/>
        </w:rPr>
        <w:t>Nuevo León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4D2562">
        <w:rPr>
          <w:rFonts w:ascii="Noto Sans" w:hAnsi="Noto Sans" w:cs="Noto Sans"/>
          <w:sz w:val="20"/>
          <w:szCs w:val="20"/>
          <w:lang w:val="es-MX"/>
        </w:rPr>
        <w:t>durante 51 días de operación se brindaron 5 mil 920 atenciones médicas a mexicanos y extranjeros, se mantuvieron 253 unidades de monitoreo y 176 unidades médicas de respuesta.</w:t>
      </w:r>
    </w:p>
    <w:p w14:paraId="29BBC930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1DEB285" w14:textId="6AE68CFD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Expresó que en el Mundial de Fútbol el IMSS hizo mucho fuera de la cancha y demostró que “somos una gran institución para un gran país. Esa era la intención del Comando Central, monitorear y actuar de inmediato y por ello podemos decir con satisfacción misión cumplida”.</w:t>
      </w:r>
    </w:p>
    <w:p w14:paraId="0FDB4B5B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77350D0" w14:textId="337F8F03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 xml:space="preserve">Por su parte, la coordinadora de Proyectos Especiales en Salud y secretaria técnica del Comando Central, </w:t>
      </w:r>
      <w:r w:rsidR="00BE2B1D">
        <w:rPr>
          <w:rFonts w:ascii="Noto Sans" w:hAnsi="Noto Sans" w:cs="Noto Sans"/>
          <w:sz w:val="20"/>
          <w:szCs w:val="20"/>
          <w:lang w:val="es-MX"/>
        </w:rPr>
        <w:t xml:space="preserve">doctora </w:t>
      </w:r>
      <w:r w:rsidRPr="004D2562">
        <w:rPr>
          <w:rFonts w:ascii="Noto Sans" w:hAnsi="Noto Sans" w:cs="Noto Sans"/>
          <w:sz w:val="20"/>
          <w:szCs w:val="20"/>
          <w:lang w:val="es-MX"/>
        </w:rPr>
        <w:t xml:space="preserve">Janet Alvarado González, informó que el Instituto mantuvo un monitoreo </w:t>
      </w:r>
      <w:r w:rsidRPr="004D2562">
        <w:rPr>
          <w:rFonts w:ascii="Noto Sans" w:hAnsi="Noto Sans" w:cs="Noto Sans"/>
          <w:sz w:val="20"/>
          <w:szCs w:val="20"/>
          <w:lang w:val="es-MX"/>
        </w:rPr>
        <w:lastRenderedPageBreak/>
        <w:t>permanente las 24 horas del día en los 104 partidos del torneo, incluidos los 13 encuentros realizados en México, mediante una estructura nacional de coordinación sanitaria sin precedentes.</w:t>
      </w:r>
    </w:p>
    <w:p w14:paraId="3B1E279A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DF013C1" w14:textId="5B071E31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El operativo, dijo, se integró con una red de servicios de salud, vigilancia epidemiológica, atención hospitalaria, protección contra riesgos sanitarios, promoción de la salud y grupos especializados de respuesta inmediata, bajo un esquema coordinado con el Sistema Nacional de Salud y autoridades de los tres estados sede: Ciudad de México, Jalisco y Nuevo León.</w:t>
      </w:r>
    </w:p>
    <w:p w14:paraId="436028B9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E32BBEF" w14:textId="5B32B53F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En materia asistencial, refirió que el Instituto registró 453 mil 445 atenciones médicas a nivel nacional durante el periodo operativo. De este total, 291 mil 498 correspondieron a consulta externa, 146 mil 461 a servicios de urgencias y 15 mil 486 a hospitalización. Al cierre del operativo ayer, únicamente dos personas permanecían hospitalizadas.</w:t>
      </w:r>
    </w:p>
    <w:p w14:paraId="424E918D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B60C485" w14:textId="6C24293A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La especialista del IMSS dijo que se atendieron 133 pacientes relacionados con eventos asociados al Mundial, incluidos encuentros deportivos, festivales futboleros y zonas de convivencia para aficionados. A través de la Línea de la Vida se brindaron 7 mil 178 atenciones en salud mental, de las cuales 2 mil 321 correspondieron a la Ciudad de México, 3 mil 148 a Jalisco y mil 709 a Nuevo León.</w:t>
      </w:r>
    </w:p>
    <w:p w14:paraId="3F4599A5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A601688" w14:textId="51C9A180" w:rsidR="004D2562" w:rsidRP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Durante el Mundial de Fútbol 2026, Janet Alvarado subrayó que el Seguro Social realizó 2 mil 815 monitoreos operativos, gestionó 752 alertas de diversa naturaleza y dio seguimiento a 696 eventos, sin que se registraran situaciones que comprometieran la capacidad de atención de las unidades médicas en las sedes mundialistas.</w:t>
      </w:r>
    </w:p>
    <w:p w14:paraId="53D29C79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7B65CF8" w14:textId="7099B571" w:rsidR="00AC6768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  <w:r w:rsidRPr="004D2562">
        <w:rPr>
          <w:rFonts w:ascii="Noto Sans" w:hAnsi="Noto Sans" w:cs="Noto Sans"/>
          <w:sz w:val="20"/>
          <w:szCs w:val="20"/>
          <w:lang w:val="es-MX"/>
        </w:rPr>
        <w:t>Finalmente mencionó que el IMSS mantuvo niveles operativos estables durante todo el torneo, con una ocupación hospitalaria promedio de 91.6 por ciento en camas censables y de 81 por ciento en áreas de cuidados críticos, cifras que permitieron garantizar la continuidad de los servicios y la atención de la población derechohabiente sin afectaciones.</w:t>
      </w:r>
    </w:p>
    <w:p w14:paraId="733919A5" w14:textId="77777777" w:rsidR="004D2562" w:rsidRDefault="004D2562" w:rsidP="004D2562">
      <w:pPr>
        <w:ind w:left="-567"/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744CE7B" w14:textId="0B833EC9" w:rsidR="00461D94" w:rsidRDefault="00461D94" w:rsidP="0014160F">
      <w:pPr>
        <w:ind w:left="-567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  <w:r w:rsidRPr="0014160F">
        <w:rPr>
          <w:rFonts w:ascii="Noto Sans" w:hAnsi="Noto Sans" w:cs="Noto Sans"/>
          <w:b/>
          <w:bCs/>
          <w:sz w:val="20"/>
          <w:szCs w:val="20"/>
          <w:lang w:val="es-MX"/>
        </w:rPr>
        <w:t>---o0o---</w:t>
      </w:r>
    </w:p>
    <w:p w14:paraId="39FD2DDD" w14:textId="77777777" w:rsidR="00C54301" w:rsidRDefault="00C54301" w:rsidP="0014160F">
      <w:pPr>
        <w:ind w:left="-567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11C1C162" w14:textId="77777777" w:rsidR="00C54301" w:rsidRPr="00C54301" w:rsidRDefault="00C54301" w:rsidP="00C54301">
      <w:pPr>
        <w:ind w:left="-567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C54301">
        <w:rPr>
          <w:rFonts w:ascii="Noto Sans" w:hAnsi="Noto Sans" w:cs="Noto Sans"/>
          <w:b/>
          <w:bCs/>
          <w:sz w:val="20"/>
          <w:szCs w:val="20"/>
          <w:lang w:val="en-US"/>
        </w:rPr>
        <w:t>LINK FOTOS</w:t>
      </w:r>
    </w:p>
    <w:p w14:paraId="5422B873" w14:textId="752BE708" w:rsidR="00C54301" w:rsidRPr="00C54301" w:rsidRDefault="00C54301" w:rsidP="00C54301">
      <w:pPr>
        <w:ind w:left="-567"/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8" w:history="1">
        <w:r w:rsidRPr="003F75B5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https://imssmx.sharepoint.com/:f:/s/comunicacionsocial/IgAwR6_zlu-zT5FhauHdjxgSAZ6VKF6lZOxRIc9YkLCC4Zk?e=pL9AwB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p w14:paraId="43EC6C86" w14:textId="77777777" w:rsidR="00B459F7" w:rsidRPr="00C54301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600C2E1D" w14:textId="77777777" w:rsidR="00B459F7" w:rsidRPr="00C54301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4E51FBC8" w14:textId="77777777" w:rsidR="00B459F7" w:rsidRPr="00C54301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n-US"/>
        </w:rPr>
      </w:pPr>
    </w:p>
    <w:p w14:paraId="3A34FB0D" w14:textId="77777777" w:rsidR="00B459F7" w:rsidRPr="00C54301" w:rsidRDefault="00B459F7" w:rsidP="00B459F7">
      <w:pPr>
        <w:ind w:left="-567"/>
        <w:jc w:val="both"/>
        <w:rPr>
          <w:rFonts w:ascii="Noto Sans" w:hAnsi="Noto Sans" w:cs="Noto Sans"/>
          <w:sz w:val="22"/>
          <w:szCs w:val="22"/>
          <w:lang w:val="en-US"/>
        </w:rPr>
      </w:pPr>
    </w:p>
    <w:sectPr w:rsidR="00B459F7" w:rsidRPr="00C54301" w:rsidSect="00AC6768">
      <w:headerReference w:type="default" r:id="rId9"/>
      <w:pgSz w:w="12240" w:h="15840"/>
      <w:pgMar w:top="2341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9026" w14:textId="77777777" w:rsidR="007E65A2" w:rsidRDefault="007E65A2" w:rsidP="00A73D65">
      <w:r>
        <w:separator/>
      </w:r>
    </w:p>
  </w:endnote>
  <w:endnote w:type="continuationSeparator" w:id="0">
    <w:p w14:paraId="17025EF5" w14:textId="77777777" w:rsidR="007E65A2" w:rsidRDefault="007E65A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34AC9" w14:textId="77777777" w:rsidR="007E65A2" w:rsidRDefault="007E65A2" w:rsidP="00A73D65">
      <w:r>
        <w:separator/>
      </w:r>
    </w:p>
  </w:footnote>
  <w:footnote w:type="continuationSeparator" w:id="0">
    <w:p w14:paraId="5DC373E4" w14:textId="77777777" w:rsidR="007E65A2" w:rsidRDefault="007E65A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AD161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5967544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641"/>
    <w:multiLevelType w:val="hybridMultilevel"/>
    <w:tmpl w:val="1AC2CA9A"/>
    <w:lvl w:ilvl="0" w:tplc="A4CE007E">
      <w:numFmt w:val="bullet"/>
      <w:lvlText w:val="•"/>
      <w:lvlJc w:val="left"/>
      <w:pPr>
        <w:ind w:left="3" w:hanging="57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CB939E3"/>
    <w:multiLevelType w:val="hybridMultilevel"/>
    <w:tmpl w:val="EBA6C4D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26701C9"/>
    <w:multiLevelType w:val="hybridMultilevel"/>
    <w:tmpl w:val="3C5AB06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3"/>
  </w:num>
  <w:num w:numId="2" w16cid:durableId="1505239083">
    <w:abstractNumId w:val="2"/>
  </w:num>
  <w:num w:numId="3" w16cid:durableId="44959108">
    <w:abstractNumId w:val="0"/>
  </w:num>
  <w:num w:numId="4" w16cid:durableId="158992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94"/>
    <w:rsid w:val="00007681"/>
    <w:rsid w:val="00054FDD"/>
    <w:rsid w:val="000965BC"/>
    <w:rsid w:val="000A09C1"/>
    <w:rsid w:val="000A408C"/>
    <w:rsid w:val="000D799D"/>
    <w:rsid w:val="000E5D1C"/>
    <w:rsid w:val="00103A99"/>
    <w:rsid w:val="00117614"/>
    <w:rsid w:val="00132439"/>
    <w:rsid w:val="0014160F"/>
    <w:rsid w:val="00156A3E"/>
    <w:rsid w:val="00161740"/>
    <w:rsid w:val="0016179D"/>
    <w:rsid w:val="00180A38"/>
    <w:rsid w:val="00184325"/>
    <w:rsid w:val="00256B1D"/>
    <w:rsid w:val="0029542D"/>
    <w:rsid w:val="00295DD7"/>
    <w:rsid w:val="002E2142"/>
    <w:rsid w:val="0030476A"/>
    <w:rsid w:val="00330DC8"/>
    <w:rsid w:val="00334CB4"/>
    <w:rsid w:val="0034181C"/>
    <w:rsid w:val="00363222"/>
    <w:rsid w:val="00370465"/>
    <w:rsid w:val="0037139F"/>
    <w:rsid w:val="00386B18"/>
    <w:rsid w:val="003D416E"/>
    <w:rsid w:val="003E1335"/>
    <w:rsid w:val="00461D94"/>
    <w:rsid w:val="00477F45"/>
    <w:rsid w:val="004A2714"/>
    <w:rsid w:val="004A4C4E"/>
    <w:rsid w:val="004D146C"/>
    <w:rsid w:val="004D2562"/>
    <w:rsid w:val="004E0D31"/>
    <w:rsid w:val="005933D8"/>
    <w:rsid w:val="005A353B"/>
    <w:rsid w:val="005C1A7C"/>
    <w:rsid w:val="005C7CAD"/>
    <w:rsid w:val="00626EE3"/>
    <w:rsid w:val="00631824"/>
    <w:rsid w:val="006322C1"/>
    <w:rsid w:val="006845F4"/>
    <w:rsid w:val="006A3D09"/>
    <w:rsid w:val="006C0425"/>
    <w:rsid w:val="006C3B4E"/>
    <w:rsid w:val="007009FE"/>
    <w:rsid w:val="007421E3"/>
    <w:rsid w:val="007504BE"/>
    <w:rsid w:val="0078195E"/>
    <w:rsid w:val="007B74AD"/>
    <w:rsid w:val="007D77D1"/>
    <w:rsid w:val="007E5888"/>
    <w:rsid w:val="007E65A2"/>
    <w:rsid w:val="007F1DB3"/>
    <w:rsid w:val="007F5E00"/>
    <w:rsid w:val="00831EE7"/>
    <w:rsid w:val="00834146"/>
    <w:rsid w:val="00840B75"/>
    <w:rsid w:val="0090412A"/>
    <w:rsid w:val="009066A7"/>
    <w:rsid w:val="009068C0"/>
    <w:rsid w:val="00907F1C"/>
    <w:rsid w:val="00932C27"/>
    <w:rsid w:val="00937C98"/>
    <w:rsid w:val="00942415"/>
    <w:rsid w:val="00942628"/>
    <w:rsid w:val="009C12D6"/>
    <w:rsid w:val="009F2BA1"/>
    <w:rsid w:val="00A07674"/>
    <w:rsid w:val="00A301D7"/>
    <w:rsid w:val="00A43B78"/>
    <w:rsid w:val="00A7141D"/>
    <w:rsid w:val="00A73D65"/>
    <w:rsid w:val="00A81F32"/>
    <w:rsid w:val="00AC6768"/>
    <w:rsid w:val="00B3608B"/>
    <w:rsid w:val="00B459F7"/>
    <w:rsid w:val="00B72D65"/>
    <w:rsid w:val="00B87C85"/>
    <w:rsid w:val="00BB21A6"/>
    <w:rsid w:val="00BB2DFF"/>
    <w:rsid w:val="00BC43BD"/>
    <w:rsid w:val="00BE2B1D"/>
    <w:rsid w:val="00BF29F6"/>
    <w:rsid w:val="00C02E98"/>
    <w:rsid w:val="00C13382"/>
    <w:rsid w:val="00C17028"/>
    <w:rsid w:val="00C23B9E"/>
    <w:rsid w:val="00C279A3"/>
    <w:rsid w:val="00C30849"/>
    <w:rsid w:val="00C416C1"/>
    <w:rsid w:val="00C465FE"/>
    <w:rsid w:val="00C54301"/>
    <w:rsid w:val="00C67047"/>
    <w:rsid w:val="00C90CED"/>
    <w:rsid w:val="00CB4E79"/>
    <w:rsid w:val="00CB7D4F"/>
    <w:rsid w:val="00CD310D"/>
    <w:rsid w:val="00CE3E99"/>
    <w:rsid w:val="00D1354D"/>
    <w:rsid w:val="00D17C3C"/>
    <w:rsid w:val="00D53191"/>
    <w:rsid w:val="00D84E05"/>
    <w:rsid w:val="00D95C69"/>
    <w:rsid w:val="00DA037A"/>
    <w:rsid w:val="00DA1B19"/>
    <w:rsid w:val="00DB29C6"/>
    <w:rsid w:val="00DB53A4"/>
    <w:rsid w:val="00DB608E"/>
    <w:rsid w:val="00E1044C"/>
    <w:rsid w:val="00E155A4"/>
    <w:rsid w:val="00E71C54"/>
    <w:rsid w:val="00E93867"/>
    <w:rsid w:val="00EA3E04"/>
    <w:rsid w:val="00EB407F"/>
    <w:rsid w:val="00ED2E59"/>
    <w:rsid w:val="00EE053F"/>
    <w:rsid w:val="00EE6B41"/>
    <w:rsid w:val="00F24915"/>
    <w:rsid w:val="00F33C47"/>
    <w:rsid w:val="00F3767A"/>
    <w:rsid w:val="00F401F9"/>
    <w:rsid w:val="00F745B2"/>
    <w:rsid w:val="00F85AFC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D2986B"/>
  <w15:docId w15:val="{99AE8EB3-D024-4458-9CC6-0898D4C6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430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wR6_zlu-zT5FhauHdjxgSAZ6VKF6lZOxRIc9YkLCC4Zk?e=pL9Aw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0</TotalTime>
  <Pages>2</Pages>
  <Words>719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Luz Maria Rico Jardon</cp:lastModifiedBy>
  <cp:revision>2</cp:revision>
  <cp:lastPrinted>2024-10-03T14:20:00Z</cp:lastPrinted>
  <dcterms:created xsi:type="dcterms:W3CDTF">2026-07-22T16:04:00Z</dcterms:created>
  <dcterms:modified xsi:type="dcterms:W3CDTF">2026-07-22T16:04:00Z</dcterms:modified>
</cp:coreProperties>
</file>