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141D2A91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D1187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D1303E">
        <w:rPr>
          <w:rFonts w:ascii="Montserrat Light" w:eastAsia="Batang" w:hAnsi="Montserrat Light" w:cs="Arial"/>
          <w:sz w:val="24"/>
          <w:szCs w:val="24"/>
        </w:rPr>
        <w:t>viernes</w:t>
      </w:r>
      <w:r w:rsidR="00D1187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1303E">
        <w:rPr>
          <w:rFonts w:ascii="Montserrat Light" w:eastAsia="Batang" w:hAnsi="Montserrat Light" w:cs="Arial"/>
          <w:sz w:val="24"/>
          <w:szCs w:val="24"/>
        </w:rPr>
        <w:t>22</w:t>
      </w:r>
      <w:r w:rsidR="00D1187D">
        <w:rPr>
          <w:rFonts w:ascii="Montserrat Light" w:eastAsia="Batang" w:hAnsi="Montserrat Light" w:cs="Arial"/>
          <w:sz w:val="24"/>
          <w:szCs w:val="24"/>
        </w:rPr>
        <w:t xml:space="preserve"> de ma</w:t>
      </w:r>
      <w:r w:rsidR="00D1303E">
        <w:rPr>
          <w:rFonts w:ascii="Montserrat Light" w:eastAsia="Batang" w:hAnsi="Montserrat Light" w:cs="Arial"/>
          <w:sz w:val="24"/>
          <w:szCs w:val="24"/>
        </w:rPr>
        <w:t>y</w:t>
      </w:r>
      <w:r w:rsidR="00D1187D">
        <w:rPr>
          <w:rFonts w:ascii="Montserrat Light" w:eastAsia="Batang" w:hAnsi="Montserrat Light" w:cs="Arial"/>
          <w:sz w:val="24"/>
          <w:szCs w:val="24"/>
        </w:rPr>
        <w:t xml:space="preserve">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40305304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93C43">
        <w:rPr>
          <w:rFonts w:ascii="Montserrat Light" w:eastAsia="Batang" w:hAnsi="Montserrat Light" w:cs="Arial"/>
          <w:sz w:val="24"/>
          <w:szCs w:val="24"/>
        </w:rPr>
        <w:t>322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7E67A36" w14:textId="77777777" w:rsidR="00A034FE" w:rsidRPr="00C35DE7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6FEB3272" w14:textId="77777777" w:rsidR="00A034FE" w:rsidRDefault="00A034FE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CFB2E89" w14:textId="5AD1BFA7" w:rsidR="00A034FE" w:rsidRPr="000D430D" w:rsidRDefault="000D430D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4"/>
        </w:rPr>
      </w:pPr>
      <w:r w:rsidRPr="000D430D">
        <w:rPr>
          <w:rFonts w:ascii="Montserrat Light" w:eastAsia="Batang" w:hAnsi="Montserrat Light"/>
          <w:b/>
          <w:sz w:val="28"/>
          <w:szCs w:val="24"/>
        </w:rPr>
        <w:t xml:space="preserve">Se benefició </w:t>
      </w:r>
      <w:r w:rsidRPr="000D430D">
        <w:rPr>
          <w:rFonts w:ascii="Montserrat Light" w:eastAsia="Batang" w:hAnsi="Montserrat Light"/>
          <w:b/>
          <w:sz w:val="28"/>
          <w:szCs w:val="24"/>
        </w:rPr>
        <w:t xml:space="preserve">a 191 mil </w:t>
      </w:r>
      <w:r w:rsidR="008C0589">
        <w:rPr>
          <w:rFonts w:ascii="Montserrat Light" w:eastAsia="Batang" w:hAnsi="Montserrat Light"/>
          <w:b/>
          <w:sz w:val="28"/>
          <w:szCs w:val="24"/>
        </w:rPr>
        <w:t>981</w:t>
      </w:r>
      <w:bookmarkStart w:id="0" w:name="_GoBack"/>
      <w:bookmarkEnd w:id="0"/>
      <w:r w:rsidRPr="000D430D">
        <w:rPr>
          <w:rFonts w:ascii="Montserrat Light" w:eastAsia="Batang" w:hAnsi="Montserrat Light"/>
          <w:b/>
          <w:sz w:val="28"/>
          <w:szCs w:val="24"/>
        </w:rPr>
        <w:t xml:space="preserve"> empresarios </w:t>
      </w:r>
      <w:r w:rsidRPr="000D430D">
        <w:rPr>
          <w:rFonts w:ascii="Montserrat Light" w:eastAsia="Batang" w:hAnsi="Montserrat Light"/>
          <w:b/>
          <w:sz w:val="28"/>
          <w:szCs w:val="24"/>
        </w:rPr>
        <w:t xml:space="preserve">con </w:t>
      </w:r>
      <w:r w:rsidRPr="000D430D">
        <w:rPr>
          <w:rFonts w:ascii="Montserrat Light" w:eastAsia="Batang" w:hAnsi="Montserrat Light" w:cs="Arial"/>
          <w:b/>
          <w:sz w:val="28"/>
          <w:szCs w:val="24"/>
        </w:rPr>
        <w:t xml:space="preserve">un </w:t>
      </w:r>
      <w:r w:rsidR="00E866ED" w:rsidRPr="000D430D">
        <w:rPr>
          <w:rFonts w:ascii="Montserrat Light" w:eastAsia="Batang" w:hAnsi="Montserrat Light" w:cs="Arial"/>
          <w:b/>
          <w:sz w:val="28"/>
          <w:szCs w:val="24"/>
        </w:rPr>
        <w:t>Crédito Solidario a la Palabra</w:t>
      </w:r>
      <w:r w:rsidR="00793C43" w:rsidRPr="000D430D">
        <w:rPr>
          <w:rFonts w:ascii="Montserrat Light" w:eastAsia="Batang" w:hAnsi="Montserrat Light" w:cs="Arial"/>
          <w:b/>
          <w:sz w:val="28"/>
          <w:szCs w:val="24"/>
        </w:rPr>
        <w:t>: IMSS</w:t>
      </w:r>
    </w:p>
    <w:p w14:paraId="3B34FFA2" w14:textId="77777777" w:rsidR="00A034FE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39347068" w14:textId="031F6B47" w:rsidR="00E21531" w:rsidRPr="00793C43" w:rsidRDefault="000D430D" w:rsidP="00C43ABC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El director del Seguro Social, Zoé Robledo, señaló que se dispersaron más de 4 mil 600 millones de pesos </w:t>
      </w:r>
      <w:r w:rsidR="00E866ED" w:rsidRPr="00793C43">
        <w:rPr>
          <w:rFonts w:ascii="Montserrat Light" w:eastAsia="Batang" w:hAnsi="Montserrat Light"/>
          <w:b/>
        </w:rPr>
        <w:t>en mil 582 municipios de</w:t>
      </w:r>
      <w:r w:rsidR="00793C43">
        <w:rPr>
          <w:rFonts w:ascii="Montserrat Light" w:eastAsia="Batang" w:hAnsi="Montserrat Light"/>
          <w:b/>
        </w:rPr>
        <w:t>l</w:t>
      </w:r>
      <w:r w:rsidR="00E866ED" w:rsidRPr="00793C43">
        <w:rPr>
          <w:rFonts w:ascii="Montserrat Light" w:eastAsia="Batang" w:hAnsi="Montserrat Light"/>
          <w:b/>
        </w:rPr>
        <w:t xml:space="preserve"> país</w:t>
      </w:r>
      <w:r w:rsidR="00C43ABC" w:rsidRPr="00793C43">
        <w:rPr>
          <w:rFonts w:ascii="Montserrat Light" w:eastAsia="Batang" w:hAnsi="Montserrat Light"/>
          <w:b/>
        </w:rPr>
        <w:t>.</w:t>
      </w:r>
    </w:p>
    <w:p w14:paraId="79D8EC96" w14:textId="383ECE0C" w:rsidR="00832663" w:rsidRPr="00C43ABC" w:rsidRDefault="00793C43" w:rsidP="00C43ABC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A un año de ser nombrado al frente del IMSS, </w:t>
      </w:r>
      <w:r w:rsidR="00832663" w:rsidRPr="00C43ABC">
        <w:rPr>
          <w:rFonts w:ascii="Montserrat Light" w:eastAsia="Batang" w:hAnsi="Montserrat Light"/>
          <w:b/>
        </w:rPr>
        <w:t xml:space="preserve">Zoé Robledo </w:t>
      </w:r>
      <w:r>
        <w:rPr>
          <w:rFonts w:ascii="Montserrat Light" w:eastAsia="Batang" w:hAnsi="Montserrat Light"/>
          <w:b/>
        </w:rPr>
        <w:t xml:space="preserve">afirmó que está en marcha </w:t>
      </w:r>
      <w:r w:rsidR="00C43ABC" w:rsidRPr="00C43ABC">
        <w:rPr>
          <w:rFonts w:ascii="Montserrat Light" w:eastAsia="Batang" w:hAnsi="Montserrat Light"/>
          <w:b/>
        </w:rPr>
        <w:t>la misión de rescatar es</w:t>
      </w:r>
      <w:r>
        <w:rPr>
          <w:rFonts w:ascii="Montserrat Light" w:eastAsia="Batang" w:hAnsi="Montserrat Light"/>
          <w:b/>
        </w:rPr>
        <w:t>t</w:t>
      </w:r>
      <w:r w:rsidR="00C43ABC" w:rsidRPr="00C43ABC">
        <w:rPr>
          <w:rFonts w:ascii="Montserrat Light" w:eastAsia="Batang" w:hAnsi="Montserrat Light"/>
          <w:b/>
        </w:rPr>
        <w:t>a gran institución y volver</w:t>
      </w:r>
      <w:r>
        <w:rPr>
          <w:rFonts w:ascii="Montserrat Light" w:eastAsia="Batang" w:hAnsi="Montserrat Light"/>
          <w:b/>
        </w:rPr>
        <w:t>la</w:t>
      </w:r>
      <w:r w:rsidR="00C43ABC" w:rsidRPr="00C43ABC">
        <w:rPr>
          <w:rFonts w:ascii="Montserrat Light" w:eastAsia="Batang" w:hAnsi="Montserrat Light"/>
          <w:b/>
        </w:rPr>
        <w:t xml:space="preserve"> más justa, social y solidaria.</w:t>
      </w:r>
    </w:p>
    <w:p w14:paraId="1ED850D7" w14:textId="6C636041" w:rsidR="00A034FE" w:rsidRPr="00793C43" w:rsidRDefault="00A034FE" w:rsidP="00793C43">
      <w:pPr>
        <w:spacing w:after="0" w:line="240" w:lineRule="atLeast"/>
        <w:jc w:val="both"/>
        <w:rPr>
          <w:rFonts w:ascii="Montserrat Light" w:eastAsia="Batang" w:hAnsi="Montserrat Light"/>
          <w:b/>
          <w:sz w:val="32"/>
        </w:rPr>
      </w:pPr>
    </w:p>
    <w:p w14:paraId="3BE3D1AF" w14:textId="07118730" w:rsidR="000D430D" w:rsidRDefault="000D430D" w:rsidP="000D430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director general del Instituto Mexicano del Seguro Social informó que </w:t>
      </w:r>
      <w:r>
        <w:rPr>
          <w:rFonts w:ascii="Montserrat Light" w:eastAsia="Batang" w:hAnsi="Montserrat Light" w:cs="Arial"/>
          <w:sz w:val="24"/>
          <w:szCs w:val="24"/>
        </w:rPr>
        <w:t xml:space="preserve">en mil 582 municipios de México un total de 191 mil 981 </w:t>
      </w:r>
      <w:r>
        <w:rPr>
          <w:rFonts w:ascii="Montserrat Light" w:eastAsia="Batang" w:hAnsi="Montserrat Light" w:cs="Arial"/>
          <w:sz w:val="24"/>
          <w:szCs w:val="24"/>
        </w:rPr>
        <w:t>empresarios recibieron el C</w:t>
      </w:r>
      <w:r>
        <w:rPr>
          <w:rFonts w:ascii="Montserrat Light" w:eastAsia="Batang" w:hAnsi="Montserrat Light" w:cs="Arial"/>
          <w:sz w:val="24"/>
          <w:szCs w:val="24"/>
        </w:rPr>
        <w:t>rédito</w:t>
      </w:r>
      <w:r>
        <w:rPr>
          <w:rFonts w:ascii="Montserrat Light" w:eastAsia="Batang" w:hAnsi="Montserrat Light" w:cs="Arial"/>
          <w:sz w:val="24"/>
          <w:szCs w:val="24"/>
        </w:rPr>
        <w:t xml:space="preserve"> Solidario a la Palabra</w:t>
      </w:r>
      <w:r>
        <w:rPr>
          <w:rFonts w:ascii="Montserrat Light" w:eastAsia="Batang" w:hAnsi="Montserrat Light" w:cs="Arial"/>
          <w:sz w:val="24"/>
          <w:szCs w:val="24"/>
        </w:rPr>
        <w:t>, diseñado en el concepto del modelo de bienestar mexicano que se rige por los principios de eficiencia, honestidad y justicia.</w:t>
      </w:r>
    </w:p>
    <w:p w14:paraId="55F7FFE4" w14:textId="6E56B6F2" w:rsidR="000D430D" w:rsidRDefault="000D430D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B627ED7" w14:textId="4AF335AF" w:rsidR="000D430D" w:rsidRDefault="000D430D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6E7287">
        <w:rPr>
          <w:rFonts w:ascii="Montserrat Light" w:eastAsia="Batang" w:hAnsi="Montserrat Light" w:cs="Arial"/>
          <w:sz w:val="24"/>
          <w:szCs w:val="24"/>
        </w:rPr>
        <w:t>Durante la conferencia de prensa que encabezó el presidente Andrés Manuel López Obrador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6E7287">
        <w:rPr>
          <w:rFonts w:ascii="Montserrat Light" w:eastAsia="Batang" w:hAnsi="Montserrat Light" w:cs="Arial"/>
          <w:sz w:val="24"/>
          <w:szCs w:val="24"/>
        </w:rPr>
        <w:t>en Palacio Nacional</w:t>
      </w:r>
      <w:r>
        <w:rPr>
          <w:rFonts w:ascii="Montserrat Light" w:eastAsia="Batang" w:hAnsi="Montserrat Light" w:cs="Arial"/>
          <w:sz w:val="24"/>
          <w:szCs w:val="24"/>
        </w:rPr>
        <w:t xml:space="preserve">, el titular del IMSS señaló que a este universo de empresarios solidarios se les dispersaron más de </w:t>
      </w:r>
      <w:r w:rsidR="00832663">
        <w:rPr>
          <w:rFonts w:ascii="Montserrat Light" w:eastAsia="Batang" w:hAnsi="Montserrat Light" w:cs="Arial"/>
          <w:sz w:val="24"/>
          <w:szCs w:val="24"/>
        </w:rPr>
        <w:t xml:space="preserve">cuatro mil 600 millones de pesos, </w:t>
      </w:r>
      <w:r>
        <w:rPr>
          <w:rFonts w:ascii="Montserrat Light" w:eastAsia="Batang" w:hAnsi="Montserrat Light" w:cs="Arial"/>
          <w:sz w:val="24"/>
          <w:szCs w:val="24"/>
        </w:rPr>
        <w:t xml:space="preserve">es decir, </w:t>
      </w:r>
      <w:r w:rsidR="00832663">
        <w:rPr>
          <w:rFonts w:ascii="Montserrat Light" w:eastAsia="Batang" w:hAnsi="Montserrat Light" w:cs="Arial"/>
          <w:sz w:val="24"/>
          <w:szCs w:val="24"/>
        </w:rPr>
        <w:t>11 millones de pesos cada hora entre</w:t>
      </w:r>
      <w:r>
        <w:rPr>
          <w:rFonts w:ascii="Montserrat Light" w:eastAsia="Batang" w:hAnsi="Montserrat Light" w:cs="Arial"/>
          <w:sz w:val="24"/>
          <w:szCs w:val="24"/>
        </w:rPr>
        <w:t xml:space="preserve"> el 28 de abril y el 15 de mayo.</w:t>
      </w:r>
    </w:p>
    <w:p w14:paraId="720A0C42" w14:textId="77777777" w:rsidR="000D430D" w:rsidRDefault="000D430D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F3F1BA1" w14:textId="03641CC7" w:rsidR="00793C43" w:rsidRDefault="00793C43" w:rsidP="00793C4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Zoé Robledo precisó que</w:t>
      </w:r>
      <w:r w:rsidRPr="00726C23">
        <w:rPr>
          <w:rFonts w:ascii="Montserrat Light" w:eastAsia="Batang" w:hAnsi="Montserrat Light" w:cs="Arial"/>
          <w:sz w:val="24"/>
          <w:szCs w:val="24"/>
        </w:rPr>
        <w:t xml:space="preserve"> tres de cada 10 créditos </w:t>
      </w:r>
      <w:r>
        <w:rPr>
          <w:rFonts w:ascii="Montserrat Light" w:eastAsia="Batang" w:hAnsi="Montserrat Light" w:cs="Arial"/>
          <w:sz w:val="24"/>
          <w:szCs w:val="24"/>
        </w:rPr>
        <w:t>fueron solicitados</w:t>
      </w:r>
      <w:r w:rsidRPr="00726C23">
        <w:rPr>
          <w:rFonts w:ascii="Montserrat Light" w:eastAsia="Batang" w:hAnsi="Montserrat Light" w:cs="Arial"/>
          <w:sz w:val="24"/>
          <w:szCs w:val="24"/>
        </w:rPr>
        <w:t xml:space="preserve"> en la Ciudad de México, Sinaloa, Jalisco, Estado de México o en Veracruz.</w:t>
      </w:r>
    </w:p>
    <w:p w14:paraId="0E2BC1FD" w14:textId="77777777" w:rsidR="00793C43" w:rsidRDefault="00793C43" w:rsidP="00D130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BFD4FE9" w14:textId="65D720B3" w:rsidR="00726C23" w:rsidRDefault="00726C23" w:rsidP="00D130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26C23">
        <w:rPr>
          <w:rFonts w:ascii="Montserrat Light" w:eastAsia="Batang" w:hAnsi="Montserrat Light" w:cs="Arial"/>
          <w:sz w:val="24"/>
          <w:szCs w:val="24"/>
        </w:rPr>
        <w:t>Eficiencia porque fueron 18 días de registro, validación y dispersión</w:t>
      </w:r>
      <w:r>
        <w:rPr>
          <w:rFonts w:ascii="Montserrat Light" w:eastAsia="Batang" w:hAnsi="Montserrat Light" w:cs="Arial"/>
          <w:sz w:val="24"/>
          <w:szCs w:val="24"/>
        </w:rPr>
        <w:t xml:space="preserve">; </w:t>
      </w:r>
      <w:r w:rsidRPr="00726C23">
        <w:rPr>
          <w:rFonts w:ascii="Montserrat Light" w:eastAsia="Batang" w:hAnsi="Montserrat Light" w:cs="Arial"/>
          <w:sz w:val="24"/>
          <w:szCs w:val="24"/>
        </w:rPr>
        <w:t>just</w:t>
      </w:r>
      <w:r w:rsidR="00B55F4E">
        <w:rPr>
          <w:rFonts w:ascii="Montserrat Light" w:eastAsia="Batang" w:hAnsi="Montserrat Light" w:cs="Arial"/>
          <w:sz w:val="24"/>
          <w:szCs w:val="24"/>
        </w:rPr>
        <w:t>icia</w:t>
      </w:r>
      <w:r w:rsidRPr="00726C23">
        <w:rPr>
          <w:rFonts w:ascii="Montserrat Light" w:eastAsia="Batang" w:hAnsi="Montserrat Light" w:cs="Arial"/>
          <w:sz w:val="24"/>
          <w:szCs w:val="24"/>
        </w:rPr>
        <w:t>, pues llegó a los empresarios más pequeños que tienen entre uno y diez trabajadores</w:t>
      </w:r>
      <w:r w:rsidR="00B55F4E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Pr="00726C23">
        <w:rPr>
          <w:rFonts w:ascii="Montserrat Light" w:eastAsia="Batang" w:hAnsi="Montserrat Light" w:cs="Arial"/>
          <w:sz w:val="24"/>
          <w:szCs w:val="24"/>
        </w:rPr>
        <w:t>representaron el 94.2 por ciento</w:t>
      </w:r>
      <w:r w:rsidR="00B55F4E">
        <w:rPr>
          <w:rFonts w:ascii="Montserrat Light" w:eastAsia="Batang" w:hAnsi="Montserrat Light" w:cs="Arial"/>
          <w:sz w:val="24"/>
          <w:szCs w:val="24"/>
        </w:rPr>
        <w:t xml:space="preserve">: </w:t>
      </w:r>
      <w:r w:rsidRPr="00726C23">
        <w:rPr>
          <w:rFonts w:ascii="Montserrat Light" w:eastAsia="Batang" w:hAnsi="Montserrat Light" w:cs="Arial"/>
          <w:sz w:val="24"/>
          <w:szCs w:val="24"/>
        </w:rPr>
        <w:t>misceláneas, ferreterías, papelerías, comercios</w:t>
      </w:r>
      <w:r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726C23">
        <w:rPr>
          <w:rFonts w:ascii="Montserrat Light" w:eastAsia="Batang" w:hAnsi="Montserrat Light" w:cs="Arial"/>
          <w:sz w:val="24"/>
          <w:szCs w:val="24"/>
        </w:rPr>
        <w:t xml:space="preserve"> llanteras</w:t>
      </w:r>
      <w:r w:rsidR="00D60842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B55F4E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D60842" w:rsidRPr="00D60842">
        <w:rPr>
          <w:rFonts w:ascii="Montserrat Light" w:eastAsia="Batang" w:hAnsi="Montserrat Light" w:cs="Arial"/>
          <w:sz w:val="24"/>
          <w:szCs w:val="24"/>
        </w:rPr>
        <w:t xml:space="preserve">el elemento más importante fue la honestidad, porque no hubo intermediarios </w:t>
      </w:r>
      <w:r w:rsidR="00B55F4E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D60842" w:rsidRPr="00D60842">
        <w:rPr>
          <w:rFonts w:ascii="Montserrat Light" w:eastAsia="Batang" w:hAnsi="Montserrat Light" w:cs="Arial"/>
          <w:sz w:val="24"/>
          <w:szCs w:val="24"/>
        </w:rPr>
        <w:t xml:space="preserve">las personas que podían </w:t>
      </w:r>
      <w:r w:rsidR="00D60842">
        <w:rPr>
          <w:rFonts w:ascii="Montserrat Light" w:eastAsia="Batang" w:hAnsi="Montserrat Light" w:cs="Arial"/>
          <w:sz w:val="24"/>
          <w:szCs w:val="24"/>
        </w:rPr>
        <w:t>obtenerlo</w:t>
      </w:r>
      <w:r w:rsidR="00B55F4E">
        <w:rPr>
          <w:rFonts w:ascii="Montserrat Light" w:eastAsia="Batang" w:hAnsi="Montserrat Light" w:cs="Arial"/>
          <w:sz w:val="24"/>
          <w:szCs w:val="24"/>
        </w:rPr>
        <w:t>, lo han recibido</w:t>
      </w:r>
      <w:r>
        <w:rPr>
          <w:rFonts w:ascii="Montserrat Light" w:eastAsia="Batang" w:hAnsi="Montserrat Light" w:cs="Arial"/>
          <w:sz w:val="24"/>
          <w:szCs w:val="24"/>
        </w:rPr>
        <w:t>, enfatizó</w:t>
      </w:r>
      <w:r w:rsidRPr="00726C23">
        <w:rPr>
          <w:rFonts w:ascii="Montserrat Light" w:eastAsia="Batang" w:hAnsi="Montserrat Light" w:cs="Arial"/>
          <w:sz w:val="24"/>
          <w:szCs w:val="24"/>
        </w:rPr>
        <w:t>.</w:t>
      </w:r>
    </w:p>
    <w:p w14:paraId="090E50D7" w14:textId="77777777" w:rsidR="00B55F4E" w:rsidRDefault="00B55F4E" w:rsidP="00D130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72AE969" w14:textId="7FFAF87E" w:rsidR="00D60842" w:rsidRDefault="00B55F4E" w:rsidP="00D130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titular del IMSS señaló que l</w:t>
      </w:r>
      <w:r w:rsidR="00D60842">
        <w:rPr>
          <w:rFonts w:ascii="Montserrat Light" w:eastAsia="Batang" w:hAnsi="Montserrat Light" w:cs="Arial"/>
          <w:sz w:val="24"/>
          <w:szCs w:val="24"/>
        </w:rPr>
        <w:t xml:space="preserve">a mayoría de los créditos fue </w:t>
      </w:r>
      <w:r w:rsidR="00D60842" w:rsidRPr="00D60842">
        <w:rPr>
          <w:rFonts w:ascii="Montserrat Light" w:eastAsia="Batang" w:hAnsi="Montserrat Light" w:cs="Arial"/>
          <w:sz w:val="24"/>
          <w:szCs w:val="24"/>
        </w:rPr>
        <w:t xml:space="preserve">para las empresas esenciales </w:t>
      </w:r>
      <w:r w:rsidR="00D60842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D60842" w:rsidRPr="00D60842">
        <w:rPr>
          <w:rFonts w:ascii="Montserrat Light" w:eastAsia="Batang" w:hAnsi="Montserrat Light" w:cs="Arial"/>
          <w:sz w:val="24"/>
          <w:szCs w:val="24"/>
        </w:rPr>
        <w:t xml:space="preserve">110 mil créditos </w:t>
      </w:r>
      <w:r w:rsidR="00D60842"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="00D60842" w:rsidRPr="00D60842">
        <w:rPr>
          <w:rFonts w:ascii="Montserrat Light" w:eastAsia="Batang" w:hAnsi="Montserrat Light" w:cs="Arial"/>
          <w:sz w:val="24"/>
          <w:szCs w:val="24"/>
        </w:rPr>
        <w:t xml:space="preserve">no esenciales, es decir, </w:t>
      </w:r>
      <w:r w:rsidR="00D60842">
        <w:rPr>
          <w:rFonts w:ascii="Montserrat Light" w:eastAsia="Batang" w:hAnsi="Montserrat Light" w:cs="Arial"/>
          <w:sz w:val="24"/>
          <w:szCs w:val="24"/>
        </w:rPr>
        <w:t xml:space="preserve">aquellas </w:t>
      </w:r>
      <w:r w:rsidR="00D60842" w:rsidRPr="00D60842">
        <w:rPr>
          <w:rFonts w:ascii="Montserrat Light" w:eastAsia="Batang" w:hAnsi="Montserrat Light" w:cs="Arial"/>
          <w:sz w:val="24"/>
          <w:szCs w:val="24"/>
        </w:rPr>
        <w:t>que tuvieron que cerrar por la pandemia</w:t>
      </w:r>
      <w:r w:rsidR="004632B4">
        <w:rPr>
          <w:rFonts w:ascii="Montserrat Light" w:eastAsia="Batang" w:hAnsi="Montserrat Light" w:cs="Arial"/>
          <w:sz w:val="24"/>
          <w:szCs w:val="24"/>
        </w:rPr>
        <w:t>, explicó</w:t>
      </w:r>
      <w:r w:rsidR="00D60842" w:rsidRPr="00D60842">
        <w:rPr>
          <w:rFonts w:ascii="Montserrat Light" w:eastAsia="Batang" w:hAnsi="Montserrat Light" w:cs="Arial"/>
          <w:sz w:val="24"/>
          <w:szCs w:val="24"/>
        </w:rPr>
        <w:t>.</w:t>
      </w:r>
    </w:p>
    <w:p w14:paraId="790E130A" w14:textId="77777777" w:rsidR="00726C23" w:rsidRDefault="00726C23" w:rsidP="00D130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4B7BDCA" w14:textId="1F2E44A1" w:rsidR="00832663" w:rsidRDefault="00B55F4E" w:rsidP="00D130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A</w:t>
      </w:r>
      <w:r w:rsidR="00832663">
        <w:rPr>
          <w:rFonts w:ascii="Montserrat Light" w:eastAsia="Batang" w:hAnsi="Montserrat Light" w:cs="Arial"/>
          <w:sz w:val="24"/>
          <w:szCs w:val="24"/>
        </w:rPr>
        <w:t xml:space="preserve">firmó que este tipo de apoyos </w:t>
      </w:r>
      <w:r w:rsidR="00832663" w:rsidRPr="00832663">
        <w:rPr>
          <w:rFonts w:ascii="Montserrat Light" w:eastAsia="Batang" w:hAnsi="Montserrat Light" w:cs="Arial"/>
          <w:sz w:val="24"/>
          <w:szCs w:val="24"/>
        </w:rPr>
        <w:t xml:space="preserve">para empresarios asegurados en el Seguro Social no existía antes </w:t>
      </w:r>
      <w:r w:rsidR="00832663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832663" w:rsidRPr="00832663">
        <w:rPr>
          <w:rFonts w:ascii="Montserrat Light" w:eastAsia="Batang" w:hAnsi="Montserrat Light" w:cs="Arial"/>
          <w:sz w:val="24"/>
          <w:szCs w:val="24"/>
        </w:rPr>
        <w:t xml:space="preserve">las reglas </w:t>
      </w:r>
      <w:r w:rsidR="00832663">
        <w:rPr>
          <w:rFonts w:ascii="Montserrat Light" w:eastAsia="Batang" w:hAnsi="Montserrat Light" w:cs="Arial"/>
          <w:sz w:val="24"/>
          <w:szCs w:val="24"/>
        </w:rPr>
        <w:t xml:space="preserve">para solicitarlo </w:t>
      </w:r>
      <w:r w:rsidR="00832663" w:rsidRPr="00832663">
        <w:rPr>
          <w:rFonts w:ascii="Montserrat Light" w:eastAsia="Batang" w:hAnsi="Montserrat Light" w:cs="Arial"/>
          <w:sz w:val="24"/>
          <w:szCs w:val="24"/>
        </w:rPr>
        <w:t>fueron muy simples</w:t>
      </w:r>
      <w:r w:rsidR="00832663">
        <w:rPr>
          <w:rFonts w:ascii="Montserrat Light" w:eastAsia="Batang" w:hAnsi="Montserrat Light" w:cs="Arial"/>
          <w:sz w:val="24"/>
          <w:szCs w:val="24"/>
        </w:rPr>
        <w:t>:</w:t>
      </w:r>
      <w:r w:rsidR="00832663" w:rsidRPr="0083266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32663">
        <w:rPr>
          <w:rFonts w:ascii="Montserrat Light" w:eastAsia="Batang" w:hAnsi="Montserrat Light" w:cs="Arial"/>
          <w:sz w:val="24"/>
          <w:szCs w:val="24"/>
        </w:rPr>
        <w:t xml:space="preserve">patrones </w:t>
      </w:r>
      <w:r w:rsidR="00832663" w:rsidRPr="00832663">
        <w:rPr>
          <w:rFonts w:ascii="Montserrat Light" w:eastAsia="Batang" w:hAnsi="Montserrat Light" w:cs="Arial"/>
          <w:sz w:val="24"/>
          <w:szCs w:val="24"/>
        </w:rPr>
        <w:t xml:space="preserve">que en enero, febrero y marzo no </w:t>
      </w:r>
      <w:r w:rsidR="00832663">
        <w:rPr>
          <w:rFonts w:ascii="Montserrat Light" w:eastAsia="Batang" w:hAnsi="Montserrat Light" w:cs="Arial"/>
          <w:sz w:val="24"/>
          <w:szCs w:val="24"/>
        </w:rPr>
        <w:t xml:space="preserve">dieron </w:t>
      </w:r>
      <w:r w:rsidR="00832663" w:rsidRPr="00832663">
        <w:rPr>
          <w:rFonts w:ascii="Montserrat Light" w:eastAsia="Batang" w:hAnsi="Montserrat Light" w:cs="Arial"/>
          <w:sz w:val="24"/>
          <w:szCs w:val="24"/>
        </w:rPr>
        <w:t>de baja a ninguna persona dentro de su plantilla se hacían candidatos para recibir e</w:t>
      </w:r>
      <w:r w:rsidR="00832663">
        <w:rPr>
          <w:rFonts w:ascii="Montserrat Light" w:eastAsia="Batang" w:hAnsi="Montserrat Light" w:cs="Arial"/>
          <w:sz w:val="24"/>
          <w:szCs w:val="24"/>
        </w:rPr>
        <w:t>l</w:t>
      </w:r>
      <w:r w:rsidR="00832663" w:rsidRPr="00832663">
        <w:rPr>
          <w:rFonts w:ascii="Montserrat Light" w:eastAsia="Batang" w:hAnsi="Montserrat Light" w:cs="Arial"/>
          <w:sz w:val="24"/>
          <w:szCs w:val="24"/>
        </w:rPr>
        <w:t xml:space="preserve"> crédito 25 mil pesos a la palabra</w:t>
      </w:r>
      <w:r w:rsidR="004632B4">
        <w:rPr>
          <w:rFonts w:ascii="Montserrat Light" w:eastAsia="Batang" w:hAnsi="Montserrat Light" w:cs="Arial"/>
          <w:sz w:val="24"/>
          <w:szCs w:val="24"/>
        </w:rPr>
        <w:t xml:space="preserve">, que </w:t>
      </w:r>
      <w:r w:rsidR="00832663">
        <w:rPr>
          <w:rFonts w:ascii="Montserrat Light" w:eastAsia="Batang" w:hAnsi="Montserrat Light" w:cs="Arial"/>
          <w:sz w:val="24"/>
          <w:szCs w:val="24"/>
        </w:rPr>
        <w:t>se entregó</w:t>
      </w:r>
      <w:r w:rsidR="00832663" w:rsidRPr="00832663">
        <w:rPr>
          <w:rFonts w:ascii="Montserrat Light" w:eastAsia="Batang" w:hAnsi="Montserrat Light" w:cs="Arial"/>
          <w:sz w:val="24"/>
          <w:szCs w:val="24"/>
        </w:rPr>
        <w:t xml:space="preserve"> sin intermediarios, aval</w:t>
      </w:r>
      <w:r>
        <w:rPr>
          <w:rFonts w:ascii="Montserrat Light" w:eastAsia="Batang" w:hAnsi="Montserrat Light" w:cs="Arial"/>
          <w:sz w:val="24"/>
          <w:szCs w:val="24"/>
        </w:rPr>
        <w:t xml:space="preserve"> ni </w:t>
      </w:r>
      <w:r w:rsidR="00832663" w:rsidRPr="00832663">
        <w:rPr>
          <w:rFonts w:ascii="Montserrat Light" w:eastAsia="Batang" w:hAnsi="Montserrat Light" w:cs="Arial"/>
          <w:sz w:val="24"/>
          <w:szCs w:val="24"/>
        </w:rPr>
        <w:t xml:space="preserve">garantías, </w:t>
      </w:r>
      <w:r w:rsidR="00832663">
        <w:rPr>
          <w:rFonts w:ascii="Montserrat Light" w:eastAsia="Batang" w:hAnsi="Montserrat Light" w:cs="Arial"/>
          <w:sz w:val="24"/>
          <w:szCs w:val="24"/>
        </w:rPr>
        <w:t xml:space="preserve">pagadero durante </w:t>
      </w:r>
      <w:r w:rsidR="00832663" w:rsidRPr="00832663">
        <w:rPr>
          <w:rFonts w:ascii="Montserrat Light" w:eastAsia="Batang" w:hAnsi="Montserrat Light" w:cs="Arial"/>
          <w:sz w:val="24"/>
          <w:szCs w:val="24"/>
        </w:rPr>
        <w:t>tres años a partir del cuarto mes</w:t>
      </w:r>
      <w:r w:rsidR="0083266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632B4">
        <w:rPr>
          <w:rFonts w:ascii="Montserrat Light" w:eastAsia="Batang" w:hAnsi="Montserrat Light" w:cs="Arial"/>
          <w:sz w:val="24"/>
          <w:szCs w:val="24"/>
        </w:rPr>
        <w:t xml:space="preserve">con una tasa de </w:t>
      </w:r>
      <w:r w:rsidR="00832663" w:rsidRPr="00832663">
        <w:rPr>
          <w:rFonts w:ascii="Montserrat Light" w:eastAsia="Batang" w:hAnsi="Montserrat Light" w:cs="Arial"/>
          <w:sz w:val="24"/>
          <w:szCs w:val="24"/>
        </w:rPr>
        <w:t>intereses del seis por ciento</w:t>
      </w:r>
      <w:r w:rsidR="004632B4">
        <w:rPr>
          <w:rFonts w:ascii="Montserrat Light" w:eastAsia="Batang" w:hAnsi="Montserrat Light" w:cs="Arial"/>
          <w:sz w:val="24"/>
          <w:szCs w:val="24"/>
        </w:rPr>
        <w:t>.</w:t>
      </w:r>
    </w:p>
    <w:p w14:paraId="38B51DA5" w14:textId="77777777" w:rsidR="004632B4" w:rsidRDefault="004632B4" w:rsidP="00D130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73F2147" w14:textId="7AEBBD8C" w:rsidR="004632B4" w:rsidRDefault="004632B4" w:rsidP="00D130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Indicó que el 15 de mayo cerró el Crédito Solidario a la Palabra </w:t>
      </w:r>
      <w:r w:rsidR="00B55F4E">
        <w:rPr>
          <w:rFonts w:ascii="Montserrat Light" w:eastAsia="Batang" w:hAnsi="Montserrat Light" w:cs="Arial"/>
          <w:sz w:val="24"/>
          <w:szCs w:val="24"/>
        </w:rPr>
        <w:t xml:space="preserve">para empresarios </w:t>
      </w:r>
      <w:r>
        <w:rPr>
          <w:rFonts w:ascii="Montserrat Light" w:eastAsia="Batang" w:hAnsi="Montserrat Light" w:cs="Arial"/>
          <w:sz w:val="24"/>
          <w:szCs w:val="24"/>
        </w:rPr>
        <w:t xml:space="preserve">y se continúa con el registro y entrega de apoyos a personas </w:t>
      </w:r>
      <w:r w:rsidRPr="004632B4">
        <w:rPr>
          <w:rFonts w:ascii="Montserrat Light" w:eastAsia="Batang" w:hAnsi="Montserrat Light" w:cs="Arial"/>
          <w:sz w:val="24"/>
          <w:szCs w:val="24"/>
        </w:rPr>
        <w:t>trabajadoras del hogar y a trabajadores independientes, un universo de 46</w:t>
      </w:r>
      <w:r w:rsidR="00C43ABC">
        <w:rPr>
          <w:rFonts w:ascii="Montserrat Light" w:eastAsia="Batang" w:hAnsi="Montserrat Light" w:cs="Arial"/>
          <w:sz w:val="24"/>
          <w:szCs w:val="24"/>
        </w:rPr>
        <w:t xml:space="preserve"> mil </w:t>
      </w:r>
      <w:r w:rsidRPr="004632B4">
        <w:rPr>
          <w:rFonts w:ascii="Montserrat Light" w:eastAsia="Batang" w:hAnsi="Montserrat Light" w:cs="Arial"/>
          <w:sz w:val="24"/>
          <w:szCs w:val="24"/>
        </w:rPr>
        <w:t>50 personas que pueden ser beneficiarias.</w:t>
      </w:r>
    </w:p>
    <w:p w14:paraId="30522DAA" w14:textId="77777777" w:rsidR="00C43ABC" w:rsidRDefault="00C43ABC" w:rsidP="00D130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EDEA71C" w14:textId="7CD6C101" w:rsidR="00D1303E" w:rsidRDefault="00C43ABC" w:rsidP="00D130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Se han aprobado </w:t>
      </w:r>
      <w:r w:rsidR="00F51986" w:rsidRPr="00C43ABC">
        <w:rPr>
          <w:rFonts w:ascii="Montserrat Light" w:eastAsia="Batang" w:hAnsi="Montserrat Light" w:cs="Arial"/>
          <w:sz w:val="24"/>
          <w:szCs w:val="24"/>
        </w:rPr>
        <w:t>3 mil 23</w:t>
      </w:r>
      <w:r w:rsidR="00F51986">
        <w:rPr>
          <w:rFonts w:ascii="Montserrat Light" w:eastAsia="Batang" w:hAnsi="Montserrat Light" w:cs="Arial"/>
          <w:b/>
          <w:sz w:val="24"/>
          <w:szCs w:val="24"/>
        </w:rPr>
        <w:t xml:space="preserve"> </w:t>
      </w:r>
      <w:r w:rsidR="00F51986">
        <w:rPr>
          <w:rFonts w:ascii="Montserrat Light" w:eastAsia="Batang" w:hAnsi="Montserrat Light" w:cs="Arial"/>
          <w:sz w:val="24"/>
          <w:szCs w:val="24"/>
        </w:rPr>
        <w:t xml:space="preserve">solicitudes </w:t>
      </w:r>
      <w:r>
        <w:rPr>
          <w:rFonts w:ascii="Montserrat Light" w:eastAsia="Batang" w:hAnsi="Montserrat Light" w:cs="Arial"/>
          <w:sz w:val="24"/>
          <w:szCs w:val="24"/>
        </w:rPr>
        <w:t>a ambos grupos afiliado</w:t>
      </w:r>
      <w:r w:rsidR="00F51986" w:rsidRPr="00D1303E">
        <w:rPr>
          <w:rFonts w:ascii="Montserrat Light" w:eastAsia="Batang" w:hAnsi="Montserrat Light" w:cs="Arial"/>
          <w:sz w:val="24"/>
          <w:szCs w:val="24"/>
        </w:rPr>
        <w:t>s al Seguro Social</w:t>
      </w:r>
      <w:r w:rsidR="00F51986">
        <w:rPr>
          <w:rFonts w:ascii="Montserrat Light" w:eastAsia="Batang" w:hAnsi="Montserrat Light" w:cs="Arial"/>
          <w:sz w:val="24"/>
          <w:szCs w:val="24"/>
        </w:rPr>
        <w:t xml:space="preserve"> que podrán acceder </w:t>
      </w:r>
      <w:r w:rsidR="00D1303E" w:rsidRPr="00D1303E">
        <w:rPr>
          <w:rFonts w:ascii="Montserrat Light" w:eastAsia="Batang" w:hAnsi="Montserrat Light" w:cs="Arial"/>
          <w:sz w:val="24"/>
          <w:szCs w:val="24"/>
        </w:rPr>
        <w:t>a</w:t>
      </w:r>
      <w:r>
        <w:rPr>
          <w:rFonts w:ascii="Montserrat Light" w:eastAsia="Batang" w:hAnsi="Montserrat Light" w:cs="Arial"/>
          <w:sz w:val="24"/>
          <w:szCs w:val="24"/>
        </w:rPr>
        <w:t>l</w:t>
      </w:r>
      <w:r w:rsidR="00D1303E" w:rsidRPr="00D1303E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crédito</w:t>
      </w:r>
      <w:r w:rsidR="00466D40">
        <w:rPr>
          <w:rFonts w:ascii="Montserrat Light" w:eastAsia="Batang" w:hAnsi="Montserrat Light" w:cs="Arial"/>
          <w:sz w:val="24"/>
          <w:szCs w:val="24"/>
        </w:rPr>
        <w:t>, expuso</w:t>
      </w:r>
      <w:r w:rsidR="00F51986">
        <w:rPr>
          <w:rFonts w:ascii="Montserrat Light" w:eastAsia="Batang" w:hAnsi="Montserrat Light" w:cs="Arial"/>
          <w:sz w:val="24"/>
          <w:szCs w:val="24"/>
        </w:rPr>
        <w:t>.</w:t>
      </w:r>
      <w:r w:rsidR="00D1303E" w:rsidRPr="00D1303E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60F7E366" w14:textId="77777777" w:rsidR="00C43ABC" w:rsidRDefault="00C43ABC" w:rsidP="00D130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16EBA99" w14:textId="102C6A03" w:rsidR="00C43ABC" w:rsidRPr="00C43ABC" w:rsidRDefault="00C43ABC" w:rsidP="00C43A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Destacó que muchas </w:t>
      </w:r>
      <w:r w:rsidRPr="00C43ABC">
        <w:rPr>
          <w:rFonts w:ascii="Montserrat Light" w:eastAsia="Batang" w:hAnsi="Montserrat Light" w:cs="Arial"/>
          <w:sz w:val="24"/>
          <w:szCs w:val="24"/>
        </w:rPr>
        <w:t>trabajadoras del hogar son migrantes dentro del propio país</w:t>
      </w:r>
      <w:r>
        <w:rPr>
          <w:rFonts w:ascii="Montserrat Light" w:eastAsia="Batang" w:hAnsi="Montserrat Light" w:cs="Arial"/>
          <w:sz w:val="24"/>
          <w:szCs w:val="24"/>
        </w:rPr>
        <w:t>, pues</w:t>
      </w:r>
      <w:r w:rsidRPr="00C43ABC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C43ABC">
        <w:rPr>
          <w:rFonts w:ascii="Montserrat Light" w:eastAsia="Batang" w:hAnsi="Montserrat Light" w:cs="Arial"/>
          <w:sz w:val="24"/>
          <w:szCs w:val="24"/>
        </w:rPr>
        <w:t>alen de sus lugares de origen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43ABC">
        <w:rPr>
          <w:rFonts w:ascii="Montserrat Light" w:eastAsia="Batang" w:hAnsi="Montserrat Light" w:cs="Arial"/>
          <w:sz w:val="24"/>
          <w:szCs w:val="24"/>
        </w:rPr>
        <w:t xml:space="preserve">a trabajar </w:t>
      </w:r>
      <w:r>
        <w:rPr>
          <w:rFonts w:ascii="Montserrat Light" w:eastAsia="Batang" w:hAnsi="Montserrat Light" w:cs="Arial"/>
          <w:sz w:val="24"/>
          <w:szCs w:val="24"/>
        </w:rPr>
        <w:t>en las ciudades y</w:t>
      </w:r>
      <w:r w:rsidRPr="00C43ABC">
        <w:rPr>
          <w:rFonts w:ascii="Montserrat Light" w:eastAsia="Batang" w:hAnsi="Montserrat Light" w:cs="Arial"/>
          <w:sz w:val="24"/>
          <w:szCs w:val="24"/>
        </w:rPr>
        <w:t xml:space="preserve"> en esto </w:t>
      </w:r>
      <w:r>
        <w:rPr>
          <w:rFonts w:ascii="Montserrat Light" w:eastAsia="Batang" w:hAnsi="Montserrat Light" w:cs="Arial"/>
          <w:sz w:val="24"/>
          <w:szCs w:val="24"/>
        </w:rPr>
        <w:t xml:space="preserve">hay </w:t>
      </w:r>
      <w:r w:rsidRPr="00C43ABC">
        <w:rPr>
          <w:rFonts w:ascii="Montserrat Light" w:eastAsia="Batang" w:hAnsi="Montserrat Light" w:cs="Arial"/>
          <w:sz w:val="24"/>
          <w:szCs w:val="24"/>
        </w:rPr>
        <w:t xml:space="preserve">un principio de solidaridad, </w:t>
      </w:r>
      <w:r>
        <w:rPr>
          <w:rFonts w:ascii="Montserrat Light" w:eastAsia="Batang" w:hAnsi="Montserrat Light" w:cs="Arial"/>
          <w:sz w:val="24"/>
          <w:szCs w:val="24"/>
        </w:rPr>
        <w:t>porque</w:t>
      </w:r>
      <w:r w:rsidRPr="00C43ABC">
        <w:rPr>
          <w:rFonts w:ascii="Montserrat Light" w:eastAsia="Batang" w:hAnsi="Montserrat Light" w:cs="Arial"/>
          <w:sz w:val="24"/>
          <w:szCs w:val="24"/>
        </w:rPr>
        <w:t xml:space="preserve"> el ingreso que reciben lo dispersan a sus familiares que viven lejos.</w:t>
      </w:r>
    </w:p>
    <w:p w14:paraId="6FF965DB" w14:textId="77777777" w:rsidR="00C43ABC" w:rsidRPr="00C43ABC" w:rsidRDefault="00C43ABC" w:rsidP="00C43A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0DB9A32" w14:textId="56C2E396" w:rsidR="00C43ABC" w:rsidRPr="00D1303E" w:rsidRDefault="00C43ABC" w:rsidP="00C43A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C43ABC">
        <w:rPr>
          <w:rFonts w:ascii="Montserrat Light" w:eastAsia="Batang" w:hAnsi="Montserrat Light" w:cs="Arial"/>
          <w:sz w:val="24"/>
          <w:szCs w:val="24"/>
        </w:rPr>
        <w:t>En ese sentido, me parece que es fundamental pensar que la nueva normalidad parte por hacernos cargo de las responsabilidades a quienes utilizan estos servicios y darlos de alta en el Seguro Social</w:t>
      </w:r>
      <w:r>
        <w:rPr>
          <w:rFonts w:ascii="Montserrat Light" w:eastAsia="Batang" w:hAnsi="Montserrat Light" w:cs="Arial"/>
          <w:sz w:val="24"/>
          <w:szCs w:val="24"/>
        </w:rPr>
        <w:t>”, subrayó</w:t>
      </w:r>
      <w:r w:rsidRPr="00C43ABC">
        <w:rPr>
          <w:rFonts w:ascii="Montserrat Light" w:eastAsia="Batang" w:hAnsi="Montserrat Light" w:cs="Arial"/>
          <w:sz w:val="24"/>
          <w:szCs w:val="24"/>
        </w:rPr>
        <w:t>.</w:t>
      </w:r>
    </w:p>
    <w:p w14:paraId="4EBDABFF" w14:textId="77777777" w:rsidR="00D1303E" w:rsidRDefault="00D1303E" w:rsidP="00D130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FDEFBF0" w14:textId="55B73E2B" w:rsidR="00C43ABC" w:rsidRDefault="00C43ABC" w:rsidP="00D130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otro orden de ideas, Zoé Robledo recordó que hace un año, en Palacio Nacional, el presidente López Obrador le dio el encargo de la dirección general del IMSS, “</w:t>
      </w:r>
      <w:r w:rsidRPr="00C43ABC">
        <w:rPr>
          <w:rFonts w:ascii="Montserrat Light" w:eastAsia="Batang" w:hAnsi="Montserrat Light" w:cs="Arial"/>
          <w:sz w:val="24"/>
          <w:szCs w:val="24"/>
        </w:rPr>
        <w:t>decirle que la misión de rescatar a esa gran institución y volver</w:t>
      </w:r>
      <w:r w:rsidR="00466D40">
        <w:rPr>
          <w:rFonts w:ascii="Montserrat Light" w:eastAsia="Batang" w:hAnsi="Montserrat Light" w:cs="Arial"/>
          <w:sz w:val="24"/>
          <w:szCs w:val="24"/>
        </w:rPr>
        <w:t>la</w:t>
      </w:r>
      <w:r w:rsidRPr="00C43ABC">
        <w:rPr>
          <w:rFonts w:ascii="Montserrat Light" w:eastAsia="Batang" w:hAnsi="Montserrat Light" w:cs="Arial"/>
          <w:sz w:val="24"/>
          <w:szCs w:val="24"/>
        </w:rPr>
        <w:t xml:space="preserve"> más justa, más social y más solidaria, está en marcha</w:t>
      </w:r>
      <w:r>
        <w:rPr>
          <w:rFonts w:ascii="Montserrat Light" w:eastAsia="Batang" w:hAnsi="Montserrat Light" w:cs="Arial"/>
          <w:sz w:val="24"/>
          <w:szCs w:val="24"/>
        </w:rPr>
        <w:t>”</w:t>
      </w:r>
      <w:r w:rsidRPr="00C43ABC">
        <w:rPr>
          <w:rFonts w:ascii="Montserrat Light" w:eastAsia="Batang" w:hAnsi="Montserrat Light" w:cs="Arial"/>
          <w:sz w:val="24"/>
          <w:szCs w:val="24"/>
        </w:rPr>
        <w:t>.</w:t>
      </w:r>
    </w:p>
    <w:p w14:paraId="60BFB06F" w14:textId="77777777" w:rsidR="00D1303E" w:rsidRPr="00F51986" w:rsidRDefault="00D1303E" w:rsidP="00D1303E">
      <w:pPr>
        <w:spacing w:after="0" w:line="240" w:lineRule="atLeast"/>
        <w:jc w:val="both"/>
        <w:rPr>
          <w:rFonts w:ascii="Montserrat Light" w:eastAsia="Batang" w:hAnsi="Montserrat Light" w:cs="Arial"/>
          <w:i/>
          <w:sz w:val="24"/>
          <w:szCs w:val="24"/>
        </w:rPr>
      </w:pPr>
    </w:p>
    <w:p w14:paraId="110056FF" w14:textId="6E9AB28E" w:rsidR="00FC49CC" w:rsidRPr="00AD1918" w:rsidRDefault="004836C5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 w:rsidRPr="004836C5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4836C5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25DE82" w14:textId="77777777" w:rsidR="007F2735" w:rsidRDefault="007F2735" w:rsidP="00B4228A">
      <w:r>
        <w:separator/>
      </w:r>
    </w:p>
  </w:endnote>
  <w:endnote w:type="continuationSeparator" w:id="0">
    <w:p w14:paraId="4958497C" w14:textId="77777777" w:rsidR="007F2735" w:rsidRDefault="007F273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461EC" w14:textId="77777777" w:rsidR="007F2735" w:rsidRDefault="007F2735" w:rsidP="00B4228A">
      <w:r>
        <w:separator/>
      </w:r>
    </w:p>
  </w:footnote>
  <w:footnote w:type="continuationSeparator" w:id="0">
    <w:p w14:paraId="082464B5" w14:textId="77777777" w:rsidR="007F2735" w:rsidRDefault="007F273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2146F"/>
    <w:rsid w:val="0003214C"/>
    <w:rsid w:val="0003448A"/>
    <w:rsid w:val="00036DAA"/>
    <w:rsid w:val="00041CB1"/>
    <w:rsid w:val="000442D3"/>
    <w:rsid w:val="000444AF"/>
    <w:rsid w:val="00070294"/>
    <w:rsid w:val="00071C46"/>
    <w:rsid w:val="00083DD4"/>
    <w:rsid w:val="00094AC7"/>
    <w:rsid w:val="00097699"/>
    <w:rsid w:val="000A0B32"/>
    <w:rsid w:val="000A1383"/>
    <w:rsid w:val="000A1BAC"/>
    <w:rsid w:val="000B029E"/>
    <w:rsid w:val="000C1776"/>
    <w:rsid w:val="000C3F67"/>
    <w:rsid w:val="000C53C1"/>
    <w:rsid w:val="000C55AD"/>
    <w:rsid w:val="000C7916"/>
    <w:rsid w:val="000D2355"/>
    <w:rsid w:val="000D430D"/>
    <w:rsid w:val="000D499F"/>
    <w:rsid w:val="000E7A92"/>
    <w:rsid w:val="000F56BB"/>
    <w:rsid w:val="000F6EF2"/>
    <w:rsid w:val="00117B35"/>
    <w:rsid w:val="00117D13"/>
    <w:rsid w:val="00120250"/>
    <w:rsid w:val="0013387E"/>
    <w:rsid w:val="00143325"/>
    <w:rsid w:val="00144B99"/>
    <w:rsid w:val="00147A69"/>
    <w:rsid w:val="0015296E"/>
    <w:rsid w:val="00156AFD"/>
    <w:rsid w:val="0016387A"/>
    <w:rsid w:val="001652D7"/>
    <w:rsid w:val="001665A5"/>
    <w:rsid w:val="001670DD"/>
    <w:rsid w:val="00167B0F"/>
    <w:rsid w:val="00174198"/>
    <w:rsid w:val="00176AE3"/>
    <w:rsid w:val="001810C4"/>
    <w:rsid w:val="001861DB"/>
    <w:rsid w:val="0019356A"/>
    <w:rsid w:val="00195DA6"/>
    <w:rsid w:val="001A3589"/>
    <w:rsid w:val="001A6846"/>
    <w:rsid w:val="001A7315"/>
    <w:rsid w:val="001B6AD6"/>
    <w:rsid w:val="001B6E1B"/>
    <w:rsid w:val="001B6FFE"/>
    <w:rsid w:val="001C2F1F"/>
    <w:rsid w:val="001D3D29"/>
    <w:rsid w:val="001D5D38"/>
    <w:rsid w:val="001F466F"/>
    <w:rsid w:val="001F6114"/>
    <w:rsid w:val="001F6E11"/>
    <w:rsid w:val="00201937"/>
    <w:rsid w:val="002068AE"/>
    <w:rsid w:val="00206D94"/>
    <w:rsid w:val="00211013"/>
    <w:rsid w:val="002120D5"/>
    <w:rsid w:val="00215374"/>
    <w:rsid w:val="0021560F"/>
    <w:rsid w:val="00220C51"/>
    <w:rsid w:val="002230EF"/>
    <w:rsid w:val="00223B06"/>
    <w:rsid w:val="002267F4"/>
    <w:rsid w:val="0024150A"/>
    <w:rsid w:val="00245589"/>
    <w:rsid w:val="00246E5D"/>
    <w:rsid w:val="0025041D"/>
    <w:rsid w:val="00252514"/>
    <w:rsid w:val="002527B4"/>
    <w:rsid w:val="0025755E"/>
    <w:rsid w:val="0026365C"/>
    <w:rsid w:val="00272862"/>
    <w:rsid w:val="0027717D"/>
    <w:rsid w:val="00280986"/>
    <w:rsid w:val="0028472E"/>
    <w:rsid w:val="002877E9"/>
    <w:rsid w:val="00290627"/>
    <w:rsid w:val="002913E0"/>
    <w:rsid w:val="00293194"/>
    <w:rsid w:val="00294E7B"/>
    <w:rsid w:val="002A06DF"/>
    <w:rsid w:val="002A5BC9"/>
    <w:rsid w:val="002A6B4D"/>
    <w:rsid w:val="002A7014"/>
    <w:rsid w:val="002A7F41"/>
    <w:rsid w:val="002B35F3"/>
    <w:rsid w:val="002B3D6D"/>
    <w:rsid w:val="002C3AA0"/>
    <w:rsid w:val="002C6CCD"/>
    <w:rsid w:val="002D1F5C"/>
    <w:rsid w:val="002D7F1F"/>
    <w:rsid w:val="002E619C"/>
    <w:rsid w:val="0030059B"/>
    <w:rsid w:val="003138B6"/>
    <w:rsid w:val="0031393D"/>
    <w:rsid w:val="003234F0"/>
    <w:rsid w:val="003312E9"/>
    <w:rsid w:val="00336A20"/>
    <w:rsid w:val="00344337"/>
    <w:rsid w:val="003466EF"/>
    <w:rsid w:val="0035396B"/>
    <w:rsid w:val="00362352"/>
    <w:rsid w:val="00364BB9"/>
    <w:rsid w:val="00364DDB"/>
    <w:rsid w:val="00364E4C"/>
    <w:rsid w:val="003767FC"/>
    <w:rsid w:val="00392B57"/>
    <w:rsid w:val="00394AA9"/>
    <w:rsid w:val="003A2929"/>
    <w:rsid w:val="003A57E6"/>
    <w:rsid w:val="003B4FB5"/>
    <w:rsid w:val="003B63D1"/>
    <w:rsid w:val="003C4E1C"/>
    <w:rsid w:val="003C52F5"/>
    <w:rsid w:val="003D3404"/>
    <w:rsid w:val="003E4AA6"/>
    <w:rsid w:val="003E5B30"/>
    <w:rsid w:val="003F56CB"/>
    <w:rsid w:val="00401C6C"/>
    <w:rsid w:val="00402086"/>
    <w:rsid w:val="004045BF"/>
    <w:rsid w:val="00420119"/>
    <w:rsid w:val="00420C05"/>
    <w:rsid w:val="00421F78"/>
    <w:rsid w:val="00426A0A"/>
    <w:rsid w:val="00427666"/>
    <w:rsid w:val="00432B29"/>
    <w:rsid w:val="00433616"/>
    <w:rsid w:val="0043535D"/>
    <w:rsid w:val="004373C4"/>
    <w:rsid w:val="00442A29"/>
    <w:rsid w:val="00445E2C"/>
    <w:rsid w:val="00450716"/>
    <w:rsid w:val="00455B35"/>
    <w:rsid w:val="004632B4"/>
    <w:rsid w:val="00466D40"/>
    <w:rsid w:val="0047478D"/>
    <w:rsid w:val="004836C5"/>
    <w:rsid w:val="004876F4"/>
    <w:rsid w:val="00492AA4"/>
    <w:rsid w:val="00492BA9"/>
    <w:rsid w:val="004A686E"/>
    <w:rsid w:val="004B30BD"/>
    <w:rsid w:val="004B6DA5"/>
    <w:rsid w:val="004B6F47"/>
    <w:rsid w:val="004C4288"/>
    <w:rsid w:val="004C4E2A"/>
    <w:rsid w:val="004C5C42"/>
    <w:rsid w:val="004D49F2"/>
    <w:rsid w:val="004E1D8B"/>
    <w:rsid w:val="004E262F"/>
    <w:rsid w:val="004E7898"/>
    <w:rsid w:val="004F5A1D"/>
    <w:rsid w:val="00502956"/>
    <w:rsid w:val="0050313C"/>
    <w:rsid w:val="00506035"/>
    <w:rsid w:val="005250C3"/>
    <w:rsid w:val="005350AA"/>
    <w:rsid w:val="00537975"/>
    <w:rsid w:val="0054125C"/>
    <w:rsid w:val="0055570A"/>
    <w:rsid w:val="00560C8A"/>
    <w:rsid w:val="00563AB9"/>
    <w:rsid w:val="005658E6"/>
    <w:rsid w:val="005673E6"/>
    <w:rsid w:val="00575162"/>
    <w:rsid w:val="00575575"/>
    <w:rsid w:val="00584E1D"/>
    <w:rsid w:val="005929CE"/>
    <w:rsid w:val="005A52FC"/>
    <w:rsid w:val="005A6742"/>
    <w:rsid w:val="005B1625"/>
    <w:rsid w:val="005C0A2E"/>
    <w:rsid w:val="005C5A95"/>
    <w:rsid w:val="005D06EF"/>
    <w:rsid w:val="005D178C"/>
    <w:rsid w:val="005D4F52"/>
    <w:rsid w:val="005E30A0"/>
    <w:rsid w:val="005E4339"/>
    <w:rsid w:val="005E48D8"/>
    <w:rsid w:val="005F0EF1"/>
    <w:rsid w:val="005F2716"/>
    <w:rsid w:val="005F47DA"/>
    <w:rsid w:val="006027FE"/>
    <w:rsid w:val="00604871"/>
    <w:rsid w:val="00606977"/>
    <w:rsid w:val="00607C51"/>
    <w:rsid w:val="00610E27"/>
    <w:rsid w:val="00612188"/>
    <w:rsid w:val="00615033"/>
    <w:rsid w:val="00615BE8"/>
    <w:rsid w:val="00621C19"/>
    <w:rsid w:val="006228ED"/>
    <w:rsid w:val="006233DB"/>
    <w:rsid w:val="00623791"/>
    <w:rsid w:val="0062526C"/>
    <w:rsid w:val="0063430F"/>
    <w:rsid w:val="00636855"/>
    <w:rsid w:val="00653C1D"/>
    <w:rsid w:val="00687BFE"/>
    <w:rsid w:val="00692578"/>
    <w:rsid w:val="006926B2"/>
    <w:rsid w:val="00693A47"/>
    <w:rsid w:val="00694A64"/>
    <w:rsid w:val="006A2BCB"/>
    <w:rsid w:val="006A7A90"/>
    <w:rsid w:val="006B1723"/>
    <w:rsid w:val="006B7CC4"/>
    <w:rsid w:val="006C0592"/>
    <w:rsid w:val="006C4B47"/>
    <w:rsid w:val="006C4E36"/>
    <w:rsid w:val="006C5D60"/>
    <w:rsid w:val="006D467B"/>
    <w:rsid w:val="006D58A8"/>
    <w:rsid w:val="006D7831"/>
    <w:rsid w:val="006E459C"/>
    <w:rsid w:val="006E5706"/>
    <w:rsid w:val="006E5755"/>
    <w:rsid w:val="006E7287"/>
    <w:rsid w:val="006F09FC"/>
    <w:rsid w:val="006F6486"/>
    <w:rsid w:val="006F757B"/>
    <w:rsid w:val="00714FA4"/>
    <w:rsid w:val="00716BEC"/>
    <w:rsid w:val="00722CD1"/>
    <w:rsid w:val="0072532E"/>
    <w:rsid w:val="00726C23"/>
    <w:rsid w:val="007301AF"/>
    <w:rsid w:val="007367C8"/>
    <w:rsid w:val="007402FB"/>
    <w:rsid w:val="00740836"/>
    <w:rsid w:val="0074178F"/>
    <w:rsid w:val="00742C63"/>
    <w:rsid w:val="007439F4"/>
    <w:rsid w:val="00744012"/>
    <w:rsid w:val="007567E3"/>
    <w:rsid w:val="00761FA7"/>
    <w:rsid w:val="00763D53"/>
    <w:rsid w:val="007643CA"/>
    <w:rsid w:val="007676A5"/>
    <w:rsid w:val="00771626"/>
    <w:rsid w:val="007745E3"/>
    <w:rsid w:val="00783756"/>
    <w:rsid w:val="00793C43"/>
    <w:rsid w:val="007A1397"/>
    <w:rsid w:val="007A5463"/>
    <w:rsid w:val="007A7915"/>
    <w:rsid w:val="007B402C"/>
    <w:rsid w:val="007B5578"/>
    <w:rsid w:val="007D0B8C"/>
    <w:rsid w:val="007D115D"/>
    <w:rsid w:val="007D1259"/>
    <w:rsid w:val="007D1F1D"/>
    <w:rsid w:val="007D2884"/>
    <w:rsid w:val="007D55A1"/>
    <w:rsid w:val="007D5800"/>
    <w:rsid w:val="007E279F"/>
    <w:rsid w:val="007E6751"/>
    <w:rsid w:val="007F2735"/>
    <w:rsid w:val="00807B71"/>
    <w:rsid w:val="00810A12"/>
    <w:rsid w:val="00811389"/>
    <w:rsid w:val="00813A70"/>
    <w:rsid w:val="00832663"/>
    <w:rsid w:val="00835BF3"/>
    <w:rsid w:val="008418B9"/>
    <w:rsid w:val="008500ED"/>
    <w:rsid w:val="0085159A"/>
    <w:rsid w:val="008548CA"/>
    <w:rsid w:val="00860892"/>
    <w:rsid w:val="00860966"/>
    <w:rsid w:val="00860C75"/>
    <w:rsid w:val="0086171F"/>
    <w:rsid w:val="00866DDD"/>
    <w:rsid w:val="00870635"/>
    <w:rsid w:val="008805D1"/>
    <w:rsid w:val="00881817"/>
    <w:rsid w:val="0088203C"/>
    <w:rsid w:val="00882AED"/>
    <w:rsid w:val="00885CBB"/>
    <w:rsid w:val="008902BA"/>
    <w:rsid w:val="0089579F"/>
    <w:rsid w:val="008A1E1E"/>
    <w:rsid w:val="008A4B83"/>
    <w:rsid w:val="008A70D7"/>
    <w:rsid w:val="008B0DF5"/>
    <w:rsid w:val="008C0589"/>
    <w:rsid w:val="008C3994"/>
    <w:rsid w:val="008D45C3"/>
    <w:rsid w:val="008D6BA0"/>
    <w:rsid w:val="008E07F6"/>
    <w:rsid w:val="00910387"/>
    <w:rsid w:val="00910BD1"/>
    <w:rsid w:val="00913D44"/>
    <w:rsid w:val="00915FE3"/>
    <w:rsid w:val="0091732C"/>
    <w:rsid w:val="00924A98"/>
    <w:rsid w:val="009346C0"/>
    <w:rsid w:val="00951849"/>
    <w:rsid w:val="0095310B"/>
    <w:rsid w:val="00957C5E"/>
    <w:rsid w:val="00960528"/>
    <w:rsid w:val="00962161"/>
    <w:rsid w:val="00972EC9"/>
    <w:rsid w:val="00975810"/>
    <w:rsid w:val="0098165E"/>
    <w:rsid w:val="009876B3"/>
    <w:rsid w:val="00990C80"/>
    <w:rsid w:val="00993976"/>
    <w:rsid w:val="009A26EE"/>
    <w:rsid w:val="009B0897"/>
    <w:rsid w:val="009B0D79"/>
    <w:rsid w:val="009B304E"/>
    <w:rsid w:val="009E1A49"/>
    <w:rsid w:val="00A013CA"/>
    <w:rsid w:val="00A034FE"/>
    <w:rsid w:val="00A159FD"/>
    <w:rsid w:val="00A20F0D"/>
    <w:rsid w:val="00A21473"/>
    <w:rsid w:val="00A23650"/>
    <w:rsid w:val="00A256B1"/>
    <w:rsid w:val="00A261FE"/>
    <w:rsid w:val="00A3161F"/>
    <w:rsid w:val="00A31BAB"/>
    <w:rsid w:val="00A33AE3"/>
    <w:rsid w:val="00A40DD0"/>
    <w:rsid w:val="00A456DE"/>
    <w:rsid w:val="00A500E4"/>
    <w:rsid w:val="00A534A3"/>
    <w:rsid w:val="00A53FE4"/>
    <w:rsid w:val="00A553F1"/>
    <w:rsid w:val="00A571EE"/>
    <w:rsid w:val="00A63E03"/>
    <w:rsid w:val="00A649F8"/>
    <w:rsid w:val="00A7661F"/>
    <w:rsid w:val="00A86CDC"/>
    <w:rsid w:val="00AA39D3"/>
    <w:rsid w:val="00AA6892"/>
    <w:rsid w:val="00AB11F7"/>
    <w:rsid w:val="00AB1D54"/>
    <w:rsid w:val="00AB501B"/>
    <w:rsid w:val="00AC3C4E"/>
    <w:rsid w:val="00AC5CAF"/>
    <w:rsid w:val="00AD1918"/>
    <w:rsid w:val="00AD2901"/>
    <w:rsid w:val="00AE407C"/>
    <w:rsid w:val="00AE4F68"/>
    <w:rsid w:val="00B02BCE"/>
    <w:rsid w:val="00B06710"/>
    <w:rsid w:val="00B119F3"/>
    <w:rsid w:val="00B13FAC"/>
    <w:rsid w:val="00B2623C"/>
    <w:rsid w:val="00B301E7"/>
    <w:rsid w:val="00B317AF"/>
    <w:rsid w:val="00B34085"/>
    <w:rsid w:val="00B36B0F"/>
    <w:rsid w:val="00B404F1"/>
    <w:rsid w:val="00B4228A"/>
    <w:rsid w:val="00B46350"/>
    <w:rsid w:val="00B50123"/>
    <w:rsid w:val="00B537A6"/>
    <w:rsid w:val="00B55F4E"/>
    <w:rsid w:val="00B57FC8"/>
    <w:rsid w:val="00B61334"/>
    <w:rsid w:val="00B62C77"/>
    <w:rsid w:val="00B62FA9"/>
    <w:rsid w:val="00B63D51"/>
    <w:rsid w:val="00B66515"/>
    <w:rsid w:val="00B71901"/>
    <w:rsid w:val="00B73894"/>
    <w:rsid w:val="00B73EF5"/>
    <w:rsid w:val="00B94A2A"/>
    <w:rsid w:val="00B96B66"/>
    <w:rsid w:val="00BB61C7"/>
    <w:rsid w:val="00BC065B"/>
    <w:rsid w:val="00BC2AB7"/>
    <w:rsid w:val="00BC469B"/>
    <w:rsid w:val="00BC63A8"/>
    <w:rsid w:val="00BD07AB"/>
    <w:rsid w:val="00BD1FED"/>
    <w:rsid w:val="00BF39A8"/>
    <w:rsid w:val="00BF7625"/>
    <w:rsid w:val="00C04B8C"/>
    <w:rsid w:val="00C106F6"/>
    <w:rsid w:val="00C1773E"/>
    <w:rsid w:val="00C21E5A"/>
    <w:rsid w:val="00C235DE"/>
    <w:rsid w:val="00C238B3"/>
    <w:rsid w:val="00C43ABC"/>
    <w:rsid w:val="00C47BD4"/>
    <w:rsid w:val="00C52576"/>
    <w:rsid w:val="00C80C62"/>
    <w:rsid w:val="00C9621E"/>
    <w:rsid w:val="00CA0FFA"/>
    <w:rsid w:val="00CA1C66"/>
    <w:rsid w:val="00CA3B35"/>
    <w:rsid w:val="00CA4253"/>
    <w:rsid w:val="00CB06D2"/>
    <w:rsid w:val="00CB4DFC"/>
    <w:rsid w:val="00CB6BA5"/>
    <w:rsid w:val="00CB6D89"/>
    <w:rsid w:val="00CB7BEA"/>
    <w:rsid w:val="00CC735E"/>
    <w:rsid w:val="00CD1DB8"/>
    <w:rsid w:val="00CD31D3"/>
    <w:rsid w:val="00CE209B"/>
    <w:rsid w:val="00CE5AEA"/>
    <w:rsid w:val="00CF13B6"/>
    <w:rsid w:val="00D04FF4"/>
    <w:rsid w:val="00D10902"/>
    <w:rsid w:val="00D113B2"/>
    <w:rsid w:val="00D1187D"/>
    <w:rsid w:val="00D1303E"/>
    <w:rsid w:val="00D170FA"/>
    <w:rsid w:val="00D178F1"/>
    <w:rsid w:val="00D2380A"/>
    <w:rsid w:val="00D250A1"/>
    <w:rsid w:val="00D26700"/>
    <w:rsid w:val="00D30368"/>
    <w:rsid w:val="00D407F5"/>
    <w:rsid w:val="00D52F3F"/>
    <w:rsid w:val="00D568C0"/>
    <w:rsid w:val="00D57B0D"/>
    <w:rsid w:val="00D60842"/>
    <w:rsid w:val="00D72C51"/>
    <w:rsid w:val="00D7342B"/>
    <w:rsid w:val="00D774FF"/>
    <w:rsid w:val="00D841F9"/>
    <w:rsid w:val="00D86FE9"/>
    <w:rsid w:val="00D92B3A"/>
    <w:rsid w:val="00D92E5A"/>
    <w:rsid w:val="00D94327"/>
    <w:rsid w:val="00D97196"/>
    <w:rsid w:val="00DA497B"/>
    <w:rsid w:val="00DA680F"/>
    <w:rsid w:val="00DA7401"/>
    <w:rsid w:val="00DB20A5"/>
    <w:rsid w:val="00DC5120"/>
    <w:rsid w:val="00DD015C"/>
    <w:rsid w:val="00DD20A3"/>
    <w:rsid w:val="00DE0FD9"/>
    <w:rsid w:val="00DE15B7"/>
    <w:rsid w:val="00DE5612"/>
    <w:rsid w:val="00DE6BDD"/>
    <w:rsid w:val="00DF1F90"/>
    <w:rsid w:val="00DF58C4"/>
    <w:rsid w:val="00E00962"/>
    <w:rsid w:val="00E051AC"/>
    <w:rsid w:val="00E05A72"/>
    <w:rsid w:val="00E05E2F"/>
    <w:rsid w:val="00E062DC"/>
    <w:rsid w:val="00E06E82"/>
    <w:rsid w:val="00E16698"/>
    <w:rsid w:val="00E17492"/>
    <w:rsid w:val="00E205EF"/>
    <w:rsid w:val="00E21531"/>
    <w:rsid w:val="00E21663"/>
    <w:rsid w:val="00E226D5"/>
    <w:rsid w:val="00E22F45"/>
    <w:rsid w:val="00E362B1"/>
    <w:rsid w:val="00E43527"/>
    <w:rsid w:val="00E45CCF"/>
    <w:rsid w:val="00E507F1"/>
    <w:rsid w:val="00E61A49"/>
    <w:rsid w:val="00E64A8E"/>
    <w:rsid w:val="00E70E4E"/>
    <w:rsid w:val="00E74E54"/>
    <w:rsid w:val="00E751F4"/>
    <w:rsid w:val="00E75AC1"/>
    <w:rsid w:val="00E832D6"/>
    <w:rsid w:val="00E866ED"/>
    <w:rsid w:val="00E9306E"/>
    <w:rsid w:val="00EA0A37"/>
    <w:rsid w:val="00EA2DF0"/>
    <w:rsid w:val="00EB23BA"/>
    <w:rsid w:val="00EB2E73"/>
    <w:rsid w:val="00EB494E"/>
    <w:rsid w:val="00EC1FE0"/>
    <w:rsid w:val="00EC58FC"/>
    <w:rsid w:val="00ED1791"/>
    <w:rsid w:val="00ED7591"/>
    <w:rsid w:val="00ED799D"/>
    <w:rsid w:val="00EE0FE3"/>
    <w:rsid w:val="00EE5817"/>
    <w:rsid w:val="00EE6EB7"/>
    <w:rsid w:val="00EE6F44"/>
    <w:rsid w:val="00EE77DA"/>
    <w:rsid w:val="00EF7AB0"/>
    <w:rsid w:val="00F25CE4"/>
    <w:rsid w:val="00F3260D"/>
    <w:rsid w:val="00F36365"/>
    <w:rsid w:val="00F42C87"/>
    <w:rsid w:val="00F51986"/>
    <w:rsid w:val="00F537A2"/>
    <w:rsid w:val="00F56754"/>
    <w:rsid w:val="00F71A9D"/>
    <w:rsid w:val="00F72A94"/>
    <w:rsid w:val="00F7417D"/>
    <w:rsid w:val="00F83600"/>
    <w:rsid w:val="00FA3A11"/>
    <w:rsid w:val="00FB02B5"/>
    <w:rsid w:val="00FC07B6"/>
    <w:rsid w:val="00FC49CC"/>
    <w:rsid w:val="00FC6036"/>
    <w:rsid w:val="00FD0FF0"/>
    <w:rsid w:val="00FE06A2"/>
    <w:rsid w:val="00FE35CB"/>
    <w:rsid w:val="00FE48C0"/>
    <w:rsid w:val="00FE5EFD"/>
    <w:rsid w:val="00FF0FD3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82E8A-C48F-4846-AFD6-60786964B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535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4</cp:revision>
  <cp:lastPrinted>2020-05-22T14:56:00Z</cp:lastPrinted>
  <dcterms:created xsi:type="dcterms:W3CDTF">2020-05-22T13:38:00Z</dcterms:created>
  <dcterms:modified xsi:type="dcterms:W3CDTF">2020-05-22T15:10:00Z</dcterms:modified>
</cp:coreProperties>
</file>