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AAE" w:rsidRDefault="00DA1AAE" w:rsidP="00DA1AA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DA1AAE" w:rsidRPr="00C35DE7" w:rsidRDefault="00DA1AAE" w:rsidP="00DA1AA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martes 17 de marzo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DA1AAE" w:rsidRDefault="00DA1AAE" w:rsidP="00DA1AA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DA1AAE" w:rsidRPr="00C35DE7" w:rsidRDefault="00DA1AAE" w:rsidP="00DA1AA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COMUNICADO</w:t>
      </w:r>
    </w:p>
    <w:p w:rsidR="00DA1AAE" w:rsidRDefault="00DA1AAE" w:rsidP="00DA1A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60070" w:rsidRPr="004801EA" w:rsidRDefault="00860070" w:rsidP="00860070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  <w:r w:rsidRPr="004801EA">
        <w:rPr>
          <w:rFonts w:ascii="Montserrat Light" w:eastAsia="Batang" w:hAnsi="Montserrat Light" w:cs="Arial"/>
          <w:b/>
          <w:sz w:val="24"/>
          <w:szCs w:val="24"/>
        </w:rPr>
        <w:t xml:space="preserve">Con relación a la situación que prevalece en las Guarderías </w:t>
      </w:r>
      <w:r w:rsidR="00F77321">
        <w:rPr>
          <w:rFonts w:ascii="Montserrat Light" w:eastAsia="Batang" w:hAnsi="Montserrat Light" w:cs="Arial"/>
          <w:b/>
          <w:sz w:val="24"/>
          <w:szCs w:val="24"/>
        </w:rPr>
        <w:t xml:space="preserve">ordinarias y subrogadas </w:t>
      </w:r>
      <w:r>
        <w:rPr>
          <w:rFonts w:ascii="Montserrat Light" w:eastAsia="Batang" w:hAnsi="Montserrat Light" w:cs="Arial"/>
          <w:b/>
          <w:sz w:val="24"/>
          <w:szCs w:val="24"/>
        </w:rPr>
        <w:t xml:space="preserve">del Instituto Mexicano del Seguro Social (IMSS) </w:t>
      </w:r>
      <w:r w:rsidRPr="004801EA">
        <w:rPr>
          <w:rFonts w:ascii="Montserrat Light" w:eastAsia="Batang" w:hAnsi="Montserrat Light" w:cs="Arial"/>
          <w:b/>
          <w:sz w:val="24"/>
          <w:szCs w:val="24"/>
        </w:rPr>
        <w:t>que operan a nivel nacional</w:t>
      </w:r>
      <w:r>
        <w:rPr>
          <w:rFonts w:ascii="Montserrat Light" w:eastAsia="Batang" w:hAnsi="Montserrat Light" w:cs="Arial"/>
          <w:b/>
          <w:sz w:val="24"/>
          <w:szCs w:val="24"/>
        </w:rPr>
        <w:t>, se informa lo siguiente</w:t>
      </w:r>
      <w:r w:rsidRPr="004801EA">
        <w:rPr>
          <w:rFonts w:ascii="Montserrat Light" w:eastAsia="Batang" w:hAnsi="Montserrat Light" w:cs="Arial"/>
          <w:b/>
          <w:sz w:val="24"/>
          <w:szCs w:val="24"/>
        </w:rPr>
        <w:t>:</w:t>
      </w:r>
    </w:p>
    <w:p w:rsidR="00DA1AAE" w:rsidRDefault="00DA1AAE" w:rsidP="00DA1A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A1AAE" w:rsidRDefault="00DA1AAE" w:rsidP="00DA1A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A1AAE" w:rsidRDefault="00DA1AAE" w:rsidP="00DA1AAE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0C4F00">
        <w:rPr>
          <w:rFonts w:ascii="Montserrat Light" w:eastAsia="Batang" w:hAnsi="Montserrat Light"/>
          <w:sz w:val="24"/>
          <w:szCs w:val="24"/>
        </w:rPr>
        <w:t xml:space="preserve">Las </w:t>
      </w:r>
      <w:r w:rsidR="004801EA" w:rsidRPr="000C4F00">
        <w:rPr>
          <w:rFonts w:ascii="Montserrat Light" w:eastAsia="Batang" w:hAnsi="Montserrat Light"/>
          <w:sz w:val="24"/>
          <w:szCs w:val="24"/>
        </w:rPr>
        <w:t xml:space="preserve">mil 417 </w:t>
      </w:r>
      <w:r w:rsidRPr="000C4F00">
        <w:rPr>
          <w:rFonts w:ascii="Montserrat Light" w:eastAsia="Batang" w:hAnsi="Montserrat Light"/>
          <w:sz w:val="24"/>
          <w:szCs w:val="24"/>
        </w:rPr>
        <w:t xml:space="preserve">Guarderías del IMSS </w:t>
      </w:r>
      <w:r w:rsidR="000C4F00" w:rsidRPr="000C4F00">
        <w:rPr>
          <w:rFonts w:ascii="Montserrat Light" w:eastAsia="Batang" w:hAnsi="Montserrat Light"/>
          <w:sz w:val="24"/>
          <w:szCs w:val="24"/>
        </w:rPr>
        <w:t xml:space="preserve">que atienden en promedio a 215 mil menores, de entre 43 días y hasta cuatro años de edad, se mantienen en operación, pues </w:t>
      </w:r>
      <w:r w:rsidRPr="000C4F00">
        <w:rPr>
          <w:rFonts w:ascii="Montserrat Light" w:eastAsia="Batang" w:hAnsi="Montserrat Light"/>
          <w:sz w:val="24"/>
          <w:szCs w:val="24"/>
        </w:rPr>
        <w:t>son una prestación para las madres y los padres trabajadores con actividades esenciales.</w:t>
      </w:r>
    </w:p>
    <w:p w:rsidR="00860070" w:rsidRDefault="00860070" w:rsidP="00860070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860070" w:rsidRPr="00860070" w:rsidRDefault="00860070" w:rsidP="0086007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860070">
        <w:rPr>
          <w:rFonts w:ascii="Montserrat Light" w:eastAsia="Batang" w:hAnsi="Montserrat Light"/>
          <w:sz w:val="24"/>
          <w:szCs w:val="24"/>
        </w:rPr>
        <w:t xml:space="preserve">El Instituto Mexicano del Seguro Social acatará las disposiciones que hagan los </w:t>
      </w:r>
      <w:r w:rsidR="00E02181">
        <w:rPr>
          <w:rFonts w:ascii="Montserrat Light" w:eastAsia="Batang" w:hAnsi="Montserrat Light"/>
          <w:sz w:val="24"/>
          <w:szCs w:val="24"/>
        </w:rPr>
        <w:t xml:space="preserve">Consejos Estatales de Salud </w:t>
      </w:r>
      <w:r w:rsidRPr="00860070">
        <w:rPr>
          <w:rFonts w:ascii="Montserrat Light" w:eastAsia="Batang" w:hAnsi="Montserrat Light"/>
          <w:sz w:val="24"/>
          <w:szCs w:val="24"/>
        </w:rPr>
        <w:t>o la Secretaría de Salud federal, según la situación epidemiológica que prevalezca.</w:t>
      </w:r>
      <w:bookmarkStart w:id="0" w:name="_GoBack"/>
      <w:bookmarkEnd w:id="0"/>
    </w:p>
    <w:p w:rsidR="000C4F00" w:rsidRDefault="000C4F00" w:rsidP="000C4F00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0C4F00" w:rsidRDefault="00860070" w:rsidP="000C4F0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 xml:space="preserve">Actualmente, las Guarderías del Seguro Social </w:t>
      </w:r>
      <w:r w:rsidR="000C4F00">
        <w:rPr>
          <w:rFonts w:ascii="Montserrat Light" w:eastAsia="Batang" w:hAnsi="Montserrat Light"/>
          <w:sz w:val="24"/>
          <w:szCs w:val="24"/>
        </w:rPr>
        <w:t xml:space="preserve">se encuentran en la etapa del reforzamiento estricto de los filtros sanitarios al ingreso de los menores, que consiste en verificar que </w:t>
      </w:r>
      <w:r>
        <w:rPr>
          <w:rFonts w:ascii="Montserrat Light" w:eastAsia="Batang" w:hAnsi="Montserrat Light"/>
          <w:sz w:val="24"/>
          <w:szCs w:val="24"/>
        </w:rPr>
        <w:t xml:space="preserve">éstos </w:t>
      </w:r>
      <w:r w:rsidR="000C4F00">
        <w:rPr>
          <w:rFonts w:ascii="Montserrat Light" w:eastAsia="Batang" w:hAnsi="Montserrat Light"/>
          <w:sz w:val="24"/>
          <w:szCs w:val="24"/>
        </w:rPr>
        <w:t>no tengan síntomas de enfermedad respiratoria o temperatura.</w:t>
      </w:r>
    </w:p>
    <w:p w:rsidR="000C4F00" w:rsidRPr="000C4F00" w:rsidRDefault="000C4F00" w:rsidP="000C4F00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860070" w:rsidRDefault="00860070" w:rsidP="000C4F0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Para la estrecha vigilancia de los menores se realizan c</w:t>
      </w:r>
      <w:r w:rsidR="000C4F00">
        <w:rPr>
          <w:rFonts w:ascii="Montserrat Light" w:eastAsia="Batang" w:hAnsi="Montserrat Light"/>
          <w:sz w:val="24"/>
          <w:szCs w:val="24"/>
        </w:rPr>
        <w:t xml:space="preserve">inco recorridos </w:t>
      </w:r>
      <w:r>
        <w:rPr>
          <w:rFonts w:ascii="Montserrat Light" w:eastAsia="Batang" w:hAnsi="Montserrat Light"/>
          <w:sz w:val="24"/>
          <w:szCs w:val="24"/>
        </w:rPr>
        <w:t xml:space="preserve">diarios </w:t>
      </w:r>
      <w:r w:rsidR="000C4F00">
        <w:rPr>
          <w:rFonts w:ascii="Montserrat Light" w:eastAsia="Batang" w:hAnsi="Montserrat Light"/>
          <w:sz w:val="24"/>
          <w:szCs w:val="24"/>
        </w:rPr>
        <w:t>para detectar niños que pudieran estar enfermos y que no hubieran sido identificados en el filtro.</w:t>
      </w:r>
      <w:r w:rsidR="000C4F00" w:rsidRPr="000C4F00">
        <w:rPr>
          <w:rFonts w:ascii="Montserrat Light" w:eastAsia="Batang" w:hAnsi="Montserrat Light"/>
          <w:sz w:val="24"/>
          <w:szCs w:val="24"/>
        </w:rPr>
        <w:t xml:space="preserve"> </w:t>
      </w:r>
    </w:p>
    <w:p w:rsidR="00860070" w:rsidRPr="00860070" w:rsidRDefault="00860070" w:rsidP="00860070">
      <w:pPr>
        <w:pStyle w:val="Prrafodelista"/>
        <w:rPr>
          <w:rFonts w:ascii="Montserrat Light" w:eastAsia="Batang" w:hAnsi="Montserrat Light"/>
          <w:sz w:val="24"/>
          <w:szCs w:val="24"/>
        </w:rPr>
      </w:pPr>
    </w:p>
    <w:p w:rsidR="000C4F00" w:rsidRDefault="000C4F00" w:rsidP="000C4F0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En caso de ubicar a un menor enfermo, se solicita a los padres recoger a sus hijos para llevarlos a la Unidad de Medicina Familiar que corresponda.</w:t>
      </w:r>
    </w:p>
    <w:p w:rsidR="000C4F00" w:rsidRPr="000C4F00" w:rsidRDefault="000C4F00" w:rsidP="000C4F00">
      <w:pPr>
        <w:pStyle w:val="Prrafodelista"/>
        <w:rPr>
          <w:rFonts w:ascii="Montserrat Light" w:eastAsia="Batang" w:hAnsi="Montserrat Light"/>
          <w:sz w:val="24"/>
          <w:szCs w:val="24"/>
        </w:rPr>
      </w:pPr>
    </w:p>
    <w:p w:rsidR="000C4F00" w:rsidRDefault="000C4F00" w:rsidP="000C4F0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  <w:szCs w:val="24"/>
        </w:rPr>
        <w:t>El personal educativo está capacitado en la detección de cualquier tipo de enfermedad de los menores.</w:t>
      </w:r>
    </w:p>
    <w:p w:rsidR="000C4F00" w:rsidRPr="000C4F00" w:rsidRDefault="000C4F00" w:rsidP="000C4F00">
      <w:pPr>
        <w:pStyle w:val="Prrafodelista"/>
        <w:rPr>
          <w:rFonts w:ascii="Montserrat Light" w:eastAsia="Batang" w:hAnsi="Montserrat Light"/>
          <w:sz w:val="24"/>
          <w:szCs w:val="24"/>
        </w:rPr>
      </w:pPr>
    </w:p>
    <w:p w:rsidR="000C4F00" w:rsidRDefault="000C4F00" w:rsidP="000C4F0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0C4F00">
        <w:rPr>
          <w:rFonts w:ascii="Montserrat Light" w:eastAsia="Batang" w:hAnsi="Montserrat Light"/>
          <w:sz w:val="24"/>
          <w:szCs w:val="24"/>
        </w:rPr>
        <w:t>Para asegurar la higiene y evitar la propagación de virus y bacterias</w:t>
      </w:r>
      <w:r>
        <w:rPr>
          <w:rFonts w:ascii="Montserrat Light" w:eastAsia="Batang" w:hAnsi="Montserrat Light"/>
          <w:sz w:val="24"/>
          <w:szCs w:val="24"/>
        </w:rPr>
        <w:t xml:space="preserve">, </w:t>
      </w:r>
      <w:r w:rsidRPr="000C4F00">
        <w:rPr>
          <w:rFonts w:ascii="Montserrat Light" w:eastAsia="Batang" w:hAnsi="Montserrat Light"/>
          <w:sz w:val="24"/>
          <w:szCs w:val="24"/>
        </w:rPr>
        <w:t>varias veces al día se aplica el lavado de manos con agua y jabón</w:t>
      </w:r>
      <w:r>
        <w:rPr>
          <w:rFonts w:ascii="Montserrat Light" w:eastAsia="Batang" w:hAnsi="Montserrat Light"/>
          <w:sz w:val="24"/>
          <w:szCs w:val="24"/>
        </w:rPr>
        <w:t xml:space="preserve">. A todo el personal que labora en las Guarderías y a los padres de familia </w:t>
      </w:r>
      <w:r w:rsidRPr="000C4F00">
        <w:rPr>
          <w:rFonts w:ascii="Montserrat Light" w:eastAsia="Batang" w:hAnsi="Montserrat Light"/>
          <w:sz w:val="24"/>
          <w:szCs w:val="24"/>
        </w:rPr>
        <w:t xml:space="preserve">se les aplica gel con base </w:t>
      </w:r>
      <w:r w:rsidRPr="000C4F00">
        <w:rPr>
          <w:rFonts w:ascii="Montserrat Light" w:eastAsia="Batang" w:hAnsi="Montserrat Light"/>
          <w:sz w:val="24"/>
          <w:szCs w:val="24"/>
        </w:rPr>
        <w:lastRenderedPageBreak/>
        <w:t>en alcohol al 70 por ciento. En el caso de los lactantes, el lavado de manos es constante.</w:t>
      </w:r>
    </w:p>
    <w:p w:rsidR="00860070" w:rsidRPr="00860070" w:rsidRDefault="00860070" w:rsidP="00860070">
      <w:pPr>
        <w:pStyle w:val="Prrafodelista"/>
        <w:rPr>
          <w:rFonts w:ascii="Montserrat Light" w:eastAsia="Batang" w:hAnsi="Montserrat Light"/>
          <w:sz w:val="24"/>
          <w:szCs w:val="24"/>
        </w:rPr>
      </w:pPr>
    </w:p>
    <w:p w:rsidR="00860070" w:rsidRDefault="00860070" w:rsidP="000C4F0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860070">
        <w:rPr>
          <w:rFonts w:ascii="Montserrat Light" w:eastAsia="Batang" w:hAnsi="Montserrat Light"/>
          <w:sz w:val="24"/>
          <w:szCs w:val="24"/>
        </w:rPr>
        <w:t xml:space="preserve">Otra </w:t>
      </w:r>
      <w:r>
        <w:rPr>
          <w:rFonts w:ascii="Montserrat Light" w:eastAsia="Batang" w:hAnsi="Montserrat Light"/>
          <w:sz w:val="24"/>
          <w:szCs w:val="24"/>
        </w:rPr>
        <w:t>d</w:t>
      </w:r>
      <w:r w:rsidRPr="00860070">
        <w:rPr>
          <w:rFonts w:ascii="Montserrat Light" w:eastAsia="Batang" w:hAnsi="Montserrat Light"/>
          <w:sz w:val="24"/>
          <w:szCs w:val="24"/>
        </w:rPr>
        <w:t>e las medidas es que se cuenta con protocolos escritos que establecen que todas las superficies deben limpiarse con una solución a base de cloro; éstas se higienizan varias veces al día para evitar la permanencia de virus y bacterias.</w:t>
      </w:r>
    </w:p>
    <w:p w:rsidR="00860070" w:rsidRPr="00860070" w:rsidRDefault="00860070" w:rsidP="00860070">
      <w:pPr>
        <w:pStyle w:val="Prrafodelista"/>
        <w:rPr>
          <w:rFonts w:ascii="Montserrat Light" w:eastAsia="Batang" w:hAnsi="Montserrat Light"/>
          <w:sz w:val="24"/>
          <w:szCs w:val="24"/>
        </w:rPr>
      </w:pPr>
    </w:p>
    <w:p w:rsidR="000C4F00" w:rsidRPr="00860070" w:rsidRDefault="000C4F00" w:rsidP="000C4F0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860070">
        <w:rPr>
          <w:rFonts w:ascii="Montserrat Light" w:eastAsia="Batang" w:hAnsi="Montserrat Light"/>
          <w:sz w:val="24"/>
          <w:szCs w:val="24"/>
        </w:rPr>
        <w:t>A l</w:t>
      </w:r>
      <w:r w:rsidR="00860070" w:rsidRPr="00860070">
        <w:rPr>
          <w:rFonts w:ascii="Montserrat Light" w:eastAsia="Batang" w:hAnsi="Montserrat Light"/>
          <w:sz w:val="24"/>
          <w:szCs w:val="24"/>
        </w:rPr>
        <w:t xml:space="preserve">as madres y </w:t>
      </w:r>
      <w:r w:rsidRPr="00860070">
        <w:rPr>
          <w:rFonts w:ascii="Montserrat Light" w:eastAsia="Batang" w:hAnsi="Montserrat Light"/>
          <w:sz w:val="24"/>
          <w:szCs w:val="24"/>
        </w:rPr>
        <w:t>padres se les aplica un cuestionario para asegurar que no haya  enfermos en la familia que amerite aislamiento.</w:t>
      </w:r>
    </w:p>
    <w:p w:rsidR="000C4F00" w:rsidRPr="000C4F00" w:rsidRDefault="000C4F00" w:rsidP="000C4F00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0C4F00" w:rsidRPr="00860070" w:rsidRDefault="000C4F00" w:rsidP="000C4F00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860070">
        <w:rPr>
          <w:rFonts w:ascii="Montserrat Light" w:eastAsia="Batang" w:hAnsi="Montserrat Light"/>
          <w:sz w:val="24"/>
          <w:szCs w:val="24"/>
        </w:rPr>
        <w:t>En caso de que los padres</w:t>
      </w:r>
      <w:r w:rsidR="00860070" w:rsidRPr="00860070">
        <w:rPr>
          <w:rFonts w:ascii="Montserrat Light" w:eastAsia="Batang" w:hAnsi="Montserrat Light"/>
          <w:sz w:val="24"/>
          <w:szCs w:val="24"/>
        </w:rPr>
        <w:t xml:space="preserve"> de familia</w:t>
      </w:r>
      <w:r w:rsidRPr="00860070">
        <w:rPr>
          <w:rFonts w:ascii="Montserrat Light" w:eastAsia="Batang" w:hAnsi="Montserrat Light"/>
          <w:sz w:val="24"/>
          <w:szCs w:val="24"/>
        </w:rPr>
        <w:t xml:space="preserve"> tengan la posibilidad de hacer </w:t>
      </w:r>
      <w:r w:rsidRPr="00860070">
        <w:rPr>
          <w:rFonts w:ascii="Montserrat Light" w:eastAsia="Batang" w:hAnsi="Montserrat Light"/>
          <w:i/>
          <w:sz w:val="24"/>
          <w:szCs w:val="24"/>
        </w:rPr>
        <w:t xml:space="preserve">home office </w:t>
      </w:r>
      <w:r w:rsidRPr="00860070">
        <w:rPr>
          <w:rFonts w:ascii="Montserrat Light" w:eastAsia="Batang" w:hAnsi="Montserrat Light"/>
          <w:sz w:val="24"/>
          <w:szCs w:val="24"/>
        </w:rPr>
        <w:t>y tener a su cuidado a sus hijos, únicamente deberán notificar a la Guardería.</w:t>
      </w:r>
    </w:p>
    <w:p w:rsidR="000C4F00" w:rsidRPr="000C4F00" w:rsidRDefault="000C4F00" w:rsidP="000C4F00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:rsidR="00DA1AAE" w:rsidRDefault="00DA1AAE" w:rsidP="00DA1AAE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DA1AAE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47F" w:rsidRDefault="00D7247F">
      <w:pPr>
        <w:spacing w:after="0" w:line="240" w:lineRule="auto"/>
      </w:pPr>
      <w:r>
        <w:separator/>
      </w:r>
    </w:p>
  </w:endnote>
  <w:endnote w:type="continuationSeparator" w:id="0">
    <w:p w:rsidR="00D7247F" w:rsidRDefault="00D72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47F" w:rsidRDefault="00D7247F">
      <w:pPr>
        <w:spacing w:after="0" w:line="240" w:lineRule="auto"/>
      </w:pPr>
      <w:r>
        <w:separator/>
      </w:r>
    </w:p>
  </w:footnote>
  <w:footnote w:type="continuationSeparator" w:id="0">
    <w:p w:rsidR="00D7247F" w:rsidRDefault="00D72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860070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9DFEF9F" wp14:editId="3EF865A0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C952A8"/>
    <w:multiLevelType w:val="hybridMultilevel"/>
    <w:tmpl w:val="8552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AAE"/>
    <w:rsid w:val="000C4F00"/>
    <w:rsid w:val="004801EA"/>
    <w:rsid w:val="005014C4"/>
    <w:rsid w:val="00511133"/>
    <w:rsid w:val="006516B5"/>
    <w:rsid w:val="008228D5"/>
    <w:rsid w:val="00860070"/>
    <w:rsid w:val="00D7247F"/>
    <w:rsid w:val="00DA1AAE"/>
    <w:rsid w:val="00E02181"/>
    <w:rsid w:val="00EB5BEE"/>
    <w:rsid w:val="00F7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AA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1AA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AAE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A1AAE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AA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1AA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AAE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A1AAE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2020-03-17T17:54:00Z</dcterms:created>
  <dcterms:modified xsi:type="dcterms:W3CDTF">2020-03-17T17:54:00Z</dcterms:modified>
</cp:coreProperties>
</file>