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C6B76" w14:textId="77777777" w:rsidR="00A86FBD" w:rsidRPr="004A2714" w:rsidRDefault="00A86FBD" w:rsidP="00A86FBD">
      <w:pPr>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0D0341DF" w14:textId="77777777" w:rsidR="00A86FBD" w:rsidRDefault="00A86FBD" w:rsidP="00A86FBD">
      <w:pPr>
        <w:jc w:val="right"/>
        <w:rPr>
          <w:rFonts w:ascii="Noto Sans" w:hAnsi="Noto Sans" w:cs="Noto Sans"/>
          <w:sz w:val="20"/>
          <w:szCs w:val="20"/>
        </w:rPr>
      </w:pPr>
      <w:r w:rsidRPr="002D7680">
        <w:rPr>
          <w:rFonts w:ascii="Noto Sans" w:eastAsia="Montserrat Medium" w:hAnsi="Noto Sans" w:cs="Noto Sans"/>
          <w:sz w:val="20"/>
          <w:szCs w:val="20"/>
        </w:rPr>
        <w:t>Tecámac de Felipe Villanueva</w:t>
      </w:r>
      <w:r>
        <w:rPr>
          <w:rFonts w:ascii="Noto Sans" w:eastAsia="Montserrat Medium" w:hAnsi="Noto Sans" w:cs="Noto Sans"/>
          <w:sz w:val="20"/>
          <w:szCs w:val="20"/>
        </w:rPr>
        <w:t>, Estado de México</w:t>
      </w:r>
      <w:r w:rsidRPr="004E0D31">
        <w:rPr>
          <w:rFonts w:ascii="Noto Sans" w:eastAsia="Montserrat Medium" w:hAnsi="Noto Sans" w:cs="Noto Sans"/>
          <w:sz w:val="20"/>
          <w:szCs w:val="20"/>
        </w:rPr>
        <w:t xml:space="preserve">, </w:t>
      </w:r>
      <w:r>
        <w:rPr>
          <w:rFonts w:ascii="Noto Sans" w:eastAsia="Montserrat Medium" w:hAnsi="Noto Sans" w:cs="Noto Sans"/>
          <w:sz w:val="20"/>
          <w:szCs w:val="20"/>
        </w:rPr>
        <w:t xml:space="preserve">jueves 16 </w:t>
      </w:r>
      <w:r w:rsidRPr="004E0D31">
        <w:rPr>
          <w:rFonts w:ascii="Noto Sans" w:eastAsia="Montserrat Medium" w:hAnsi="Noto Sans" w:cs="Noto Sans"/>
          <w:sz w:val="20"/>
          <w:szCs w:val="20"/>
        </w:rPr>
        <w:t xml:space="preserve">de </w:t>
      </w:r>
      <w:r>
        <w:rPr>
          <w:rFonts w:ascii="Noto Sans" w:eastAsia="Montserrat Medium" w:hAnsi="Noto Sans" w:cs="Noto Sans"/>
          <w:sz w:val="20"/>
          <w:szCs w:val="20"/>
        </w:rPr>
        <w:t xml:space="preserve">julio </w:t>
      </w:r>
      <w:r w:rsidRPr="004E0D31">
        <w:rPr>
          <w:rFonts w:ascii="Noto Sans" w:eastAsia="Montserrat Medium" w:hAnsi="Noto Sans" w:cs="Noto Sans"/>
          <w:sz w:val="20"/>
          <w:szCs w:val="20"/>
        </w:rPr>
        <w:t>de 202</w:t>
      </w:r>
      <w:r>
        <w:rPr>
          <w:rFonts w:ascii="Noto Sans" w:eastAsia="Montserrat Medium" w:hAnsi="Noto Sans" w:cs="Noto Sans"/>
          <w:sz w:val="20"/>
          <w:szCs w:val="20"/>
        </w:rPr>
        <w:t>6</w:t>
      </w:r>
      <w:r w:rsidRPr="004E0D31">
        <w:rPr>
          <w:rFonts w:ascii="Noto Sans" w:hAnsi="Noto Sans" w:cs="Noto Sans"/>
          <w:sz w:val="20"/>
          <w:szCs w:val="20"/>
        </w:rPr>
        <w:t xml:space="preserve"> </w:t>
      </w:r>
    </w:p>
    <w:p w14:paraId="5102BDBC" w14:textId="77777777" w:rsidR="00A86FBD" w:rsidRPr="004E0D31" w:rsidRDefault="00A86FBD" w:rsidP="00A86FBD">
      <w:pPr>
        <w:jc w:val="right"/>
        <w:rPr>
          <w:rFonts w:ascii="Noto Sans" w:hAnsi="Noto Sans" w:cs="Noto Sans"/>
          <w:sz w:val="20"/>
          <w:szCs w:val="20"/>
        </w:rPr>
      </w:pPr>
      <w:r>
        <w:rPr>
          <w:rFonts w:ascii="Noto Sans" w:hAnsi="Noto Sans" w:cs="Noto Sans"/>
          <w:sz w:val="20"/>
          <w:szCs w:val="20"/>
        </w:rPr>
        <w:t>No. 377/2026</w:t>
      </w:r>
    </w:p>
    <w:p w14:paraId="7A2ED342" w14:textId="77777777" w:rsidR="002031CC" w:rsidRPr="002031CC" w:rsidRDefault="002031CC" w:rsidP="00A86FBD">
      <w:pPr>
        <w:ind w:right="-8"/>
        <w:jc w:val="center"/>
        <w:rPr>
          <w:rFonts w:ascii="Noto Sans" w:hAnsi="Noto Sans" w:cs="Noto Sans"/>
          <w:b/>
          <w:bCs/>
          <w:spacing w:val="-4"/>
          <w:sz w:val="16"/>
          <w:szCs w:val="16"/>
        </w:rPr>
      </w:pPr>
    </w:p>
    <w:p w14:paraId="5DE18BCC" w14:textId="51237F9A" w:rsidR="00A30CB0" w:rsidRPr="00A86FBD" w:rsidRDefault="00BB5924" w:rsidP="00A86FBD">
      <w:pPr>
        <w:jc w:val="center"/>
        <w:rPr>
          <w:rFonts w:ascii="Times New Roman" w:eastAsia="Times New Roman" w:hAnsi="Times New Roman" w:cs="Times New Roman"/>
          <w:sz w:val="28"/>
          <w:szCs w:val="28"/>
          <w:lang w:val="es-MX" w:eastAsia="es-MX"/>
        </w:rPr>
      </w:pPr>
      <w:r>
        <w:rPr>
          <w:rFonts w:ascii="Noto Sans" w:eastAsia="Times New Roman" w:hAnsi="Noto Sans" w:cs="Noto Sans"/>
          <w:b/>
          <w:bCs/>
          <w:color w:val="000000"/>
          <w:sz w:val="30"/>
          <w:szCs w:val="30"/>
          <w:lang w:val="es-MX" w:eastAsia="es-MX"/>
        </w:rPr>
        <w:t xml:space="preserve">Fortalece </w:t>
      </w:r>
      <w:r w:rsidR="002D7680" w:rsidRPr="002D7680">
        <w:rPr>
          <w:rFonts w:ascii="Noto Sans" w:eastAsia="Times New Roman" w:hAnsi="Noto Sans" w:cs="Noto Sans"/>
          <w:b/>
          <w:bCs/>
          <w:color w:val="000000"/>
          <w:sz w:val="30"/>
          <w:szCs w:val="30"/>
          <w:lang w:val="es-MX" w:eastAsia="es-MX"/>
        </w:rPr>
        <w:t xml:space="preserve">HGR No. 200 del IMSS Edomex Oriente respuesta ante emergencias químicas con simulacro de </w:t>
      </w:r>
      <w:r>
        <w:rPr>
          <w:rFonts w:ascii="Noto Sans" w:eastAsia="Times New Roman" w:hAnsi="Noto Sans" w:cs="Noto Sans"/>
          <w:b/>
          <w:bCs/>
          <w:color w:val="000000"/>
          <w:sz w:val="30"/>
          <w:szCs w:val="30"/>
          <w:lang w:val="es-MX" w:eastAsia="es-MX"/>
        </w:rPr>
        <w:t xml:space="preserve">fuga de </w:t>
      </w:r>
      <w:r w:rsidR="002D7680" w:rsidRPr="002D7680">
        <w:rPr>
          <w:rFonts w:ascii="Noto Sans" w:eastAsia="Times New Roman" w:hAnsi="Noto Sans" w:cs="Noto Sans"/>
          <w:b/>
          <w:bCs/>
          <w:color w:val="000000"/>
          <w:sz w:val="30"/>
          <w:szCs w:val="30"/>
          <w:lang w:val="es-MX" w:eastAsia="es-MX"/>
        </w:rPr>
        <w:t>amoniaco</w:t>
      </w:r>
      <w:r w:rsidR="00A30CB0" w:rsidRPr="002D7680">
        <w:rPr>
          <w:rFonts w:ascii="Times New Roman" w:eastAsia="Times New Roman" w:hAnsi="Times New Roman" w:cs="Times New Roman"/>
          <w:sz w:val="30"/>
          <w:szCs w:val="30"/>
          <w:lang w:val="es-MX" w:eastAsia="es-MX"/>
        </w:rPr>
        <w:br/>
      </w:r>
    </w:p>
    <w:p w14:paraId="02260F13" w14:textId="73D19B2C" w:rsidR="002D7680" w:rsidRPr="002D7680" w:rsidRDefault="002D7680" w:rsidP="00A86FBD">
      <w:pPr>
        <w:pStyle w:val="Prrafodelista"/>
        <w:numPr>
          <w:ilvl w:val="0"/>
          <w:numId w:val="8"/>
        </w:numPr>
        <w:ind w:right="49"/>
        <w:jc w:val="both"/>
        <w:rPr>
          <w:rFonts w:ascii="Noto Sans" w:eastAsia="Times New Roman" w:hAnsi="Noto Sans" w:cs="Noto Sans"/>
          <w:b/>
          <w:bCs/>
          <w:color w:val="000000"/>
          <w:sz w:val="20"/>
          <w:szCs w:val="20"/>
          <w:lang w:val="es-MX" w:eastAsia="es-MX"/>
        </w:rPr>
      </w:pPr>
      <w:r w:rsidRPr="002D7680">
        <w:rPr>
          <w:rFonts w:ascii="Noto Sans" w:eastAsia="Times New Roman" w:hAnsi="Noto Sans" w:cs="Noto Sans"/>
          <w:b/>
          <w:bCs/>
          <w:color w:val="000000"/>
          <w:sz w:val="20"/>
          <w:szCs w:val="20"/>
          <w:lang w:val="es-MX" w:eastAsia="es-MX"/>
        </w:rPr>
        <w:t>El ejercicio permitió evaluar protocolos de atención hospitalaria, coordinación operativa y manejo de múltiples víctimas ante un evento químico de gran impacto.</w:t>
      </w:r>
    </w:p>
    <w:p w14:paraId="091CF74A" w14:textId="4269CCD7" w:rsidR="002D7680" w:rsidRPr="006E2A6D" w:rsidRDefault="002D7680" w:rsidP="00A86FBD">
      <w:pPr>
        <w:pStyle w:val="Prrafodelista"/>
        <w:numPr>
          <w:ilvl w:val="0"/>
          <w:numId w:val="8"/>
        </w:numPr>
        <w:ind w:right="49"/>
        <w:jc w:val="both"/>
        <w:rPr>
          <w:rFonts w:ascii="Noto Sans" w:eastAsia="Times New Roman" w:hAnsi="Noto Sans" w:cs="Noto Sans"/>
          <w:b/>
          <w:bCs/>
          <w:color w:val="000000"/>
          <w:sz w:val="20"/>
          <w:szCs w:val="20"/>
          <w:lang w:val="es-MX" w:eastAsia="es-MX"/>
        </w:rPr>
      </w:pPr>
      <w:r w:rsidRPr="002D7680">
        <w:rPr>
          <w:rFonts w:ascii="Noto Sans" w:eastAsia="Times New Roman" w:hAnsi="Noto Sans" w:cs="Noto Sans"/>
          <w:b/>
          <w:bCs/>
          <w:color w:val="000000"/>
          <w:sz w:val="20"/>
          <w:szCs w:val="20"/>
          <w:lang w:val="es-MX" w:eastAsia="es-MX"/>
        </w:rPr>
        <w:t>Los resultados</w:t>
      </w:r>
      <w:r w:rsidR="00AA1354">
        <w:rPr>
          <w:rFonts w:ascii="Noto Sans" w:eastAsia="Times New Roman" w:hAnsi="Noto Sans" w:cs="Noto Sans"/>
          <w:b/>
          <w:bCs/>
          <w:color w:val="000000"/>
          <w:sz w:val="20"/>
          <w:szCs w:val="20"/>
          <w:lang w:val="es-MX" w:eastAsia="es-MX"/>
        </w:rPr>
        <w:t xml:space="preserve"> del ejercicio permitirán identificar lecciones aprendidas y </w:t>
      </w:r>
      <w:r w:rsidRPr="006E2A6D">
        <w:rPr>
          <w:rFonts w:ascii="Noto Sans" w:eastAsia="Times New Roman" w:hAnsi="Noto Sans" w:cs="Noto Sans"/>
          <w:b/>
          <w:bCs/>
          <w:color w:val="000000"/>
          <w:sz w:val="20"/>
          <w:szCs w:val="20"/>
          <w:lang w:val="es-MX" w:eastAsia="es-MX"/>
        </w:rPr>
        <w:t xml:space="preserve">replicar </w:t>
      </w:r>
      <w:r w:rsidR="00AA1354" w:rsidRPr="006E2A6D">
        <w:rPr>
          <w:rFonts w:ascii="Noto Sans" w:eastAsia="Times New Roman" w:hAnsi="Noto Sans" w:cs="Noto Sans"/>
          <w:b/>
          <w:bCs/>
          <w:color w:val="000000"/>
          <w:sz w:val="20"/>
          <w:szCs w:val="20"/>
          <w:lang w:val="es-MX" w:eastAsia="es-MX"/>
        </w:rPr>
        <w:t xml:space="preserve">este </w:t>
      </w:r>
      <w:r w:rsidRPr="006E2A6D">
        <w:rPr>
          <w:rFonts w:ascii="Noto Sans" w:eastAsia="Times New Roman" w:hAnsi="Noto Sans" w:cs="Noto Sans"/>
          <w:b/>
          <w:bCs/>
          <w:color w:val="000000"/>
          <w:sz w:val="20"/>
          <w:szCs w:val="20"/>
          <w:lang w:val="es-MX" w:eastAsia="es-MX"/>
        </w:rPr>
        <w:t xml:space="preserve">modelo de respuesta en otras unidades médicas del </w:t>
      </w:r>
      <w:r w:rsidR="00BB5924" w:rsidRPr="006E2A6D">
        <w:rPr>
          <w:rFonts w:ascii="Noto Sans" w:eastAsia="Times New Roman" w:hAnsi="Noto Sans" w:cs="Noto Sans"/>
          <w:b/>
          <w:bCs/>
          <w:color w:val="000000"/>
          <w:sz w:val="20"/>
          <w:szCs w:val="20"/>
          <w:lang w:val="es-MX" w:eastAsia="es-MX"/>
        </w:rPr>
        <w:t xml:space="preserve">Seguro Social en el Estado de México </w:t>
      </w:r>
      <w:r w:rsidRPr="006E2A6D">
        <w:rPr>
          <w:rFonts w:ascii="Noto Sans" w:eastAsia="Times New Roman" w:hAnsi="Noto Sans" w:cs="Noto Sans"/>
          <w:b/>
          <w:bCs/>
          <w:color w:val="000000"/>
          <w:sz w:val="20"/>
          <w:szCs w:val="20"/>
          <w:lang w:val="es-MX" w:eastAsia="es-MX"/>
        </w:rPr>
        <w:t>Oriente</w:t>
      </w:r>
      <w:r w:rsidR="00AA1354" w:rsidRPr="006E2A6D">
        <w:rPr>
          <w:rFonts w:ascii="Noto Sans" w:eastAsia="Times New Roman" w:hAnsi="Noto Sans" w:cs="Noto Sans"/>
          <w:b/>
          <w:bCs/>
          <w:color w:val="000000"/>
          <w:sz w:val="20"/>
          <w:szCs w:val="20"/>
          <w:lang w:val="es-MX" w:eastAsia="es-MX"/>
        </w:rPr>
        <w:t xml:space="preserve"> y en el resto del país</w:t>
      </w:r>
    </w:p>
    <w:p w14:paraId="720210F9" w14:textId="77777777" w:rsidR="002D7680" w:rsidRPr="002D7680" w:rsidRDefault="002D7680" w:rsidP="00A86FBD">
      <w:pPr>
        <w:ind w:right="49"/>
        <w:jc w:val="both"/>
        <w:rPr>
          <w:rFonts w:ascii="Noto Sans" w:eastAsia="Times New Roman" w:hAnsi="Noto Sans" w:cs="Noto Sans"/>
          <w:color w:val="000000"/>
          <w:sz w:val="20"/>
          <w:szCs w:val="20"/>
          <w:lang w:val="es-MX" w:eastAsia="es-MX"/>
        </w:rPr>
      </w:pPr>
    </w:p>
    <w:p w14:paraId="37478BE1" w14:textId="27C3EF7E" w:rsidR="002D7680" w:rsidRPr="002D7680" w:rsidRDefault="002D7680" w:rsidP="00A86FBD">
      <w:pPr>
        <w:ind w:right="49"/>
        <w:jc w:val="both"/>
        <w:rPr>
          <w:rFonts w:ascii="Noto Sans" w:eastAsia="Times New Roman" w:hAnsi="Noto Sans" w:cs="Noto Sans"/>
          <w:color w:val="000000"/>
          <w:sz w:val="20"/>
          <w:szCs w:val="20"/>
          <w:lang w:val="es-MX" w:eastAsia="es-MX"/>
        </w:rPr>
      </w:pPr>
      <w:r w:rsidRPr="002D7680">
        <w:rPr>
          <w:rFonts w:ascii="Noto Sans" w:eastAsia="Times New Roman" w:hAnsi="Noto Sans" w:cs="Noto Sans"/>
          <w:color w:val="000000"/>
          <w:sz w:val="20"/>
          <w:szCs w:val="20"/>
          <w:lang w:val="es-MX" w:eastAsia="es-MX"/>
        </w:rPr>
        <w:t xml:space="preserve">El Hospital General Regional (HGR) No. 200 del Instituto Mexicano del Seguro Social (IMSS) en </w:t>
      </w:r>
      <w:r w:rsidR="00F55B70">
        <w:rPr>
          <w:rFonts w:ascii="Noto Sans" w:eastAsia="Times New Roman" w:hAnsi="Noto Sans" w:cs="Noto Sans"/>
          <w:color w:val="000000"/>
          <w:sz w:val="20"/>
          <w:szCs w:val="20"/>
          <w:lang w:val="es-MX" w:eastAsia="es-MX"/>
        </w:rPr>
        <w:t xml:space="preserve">el </w:t>
      </w:r>
      <w:r w:rsidRPr="002D7680">
        <w:rPr>
          <w:rFonts w:ascii="Noto Sans" w:eastAsia="Times New Roman" w:hAnsi="Noto Sans" w:cs="Noto Sans"/>
          <w:color w:val="000000"/>
          <w:sz w:val="20"/>
          <w:szCs w:val="20"/>
          <w:lang w:val="es-MX" w:eastAsia="es-MX"/>
        </w:rPr>
        <w:t>Estado de México Oriente, en coordinación con el Centro Virtual de Operaciones en Emergencias y Desastres (CVOED), realizó un simulacro de emergencia química por la liberación accidental de amoniaco durante su transporte terrestre, con el objetivo de fortalecer la preparación y capacidad de respuesta del personal de salud ante incidentes de alta complejidad.</w:t>
      </w:r>
    </w:p>
    <w:p w14:paraId="36933FF2" w14:textId="77777777" w:rsidR="002D7680" w:rsidRDefault="002D7680" w:rsidP="002D7680">
      <w:pPr>
        <w:ind w:right="49"/>
        <w:jc w:val="both"/>
        <w:rPr>
          <w:rFonts w:ascii="Noto Sans" w:eastAsia="Times New Roman" w:hAnsi="Noto Sans" w:cs="Noto Sans"/>
          <w:color w:val="000000"/>
          <w:sz w:val="20"/>
          <w:szCs w:val="20"/>
          <w:lang w:val="es-MX" w:eastAsia="es-MX"/>
        </w:rPr>
      </w:pPr>
    </w:p>
    <w:p w14:paraId="4ECE17D6" w14:textId="52C0B397" w:rsidR="002D7680" w:rsidRPr="002D7680" w:rsidRDefault="002D7680" w:rsidP="002D7680">
      <w:pPr>
        <w:ind w:right="49"/>
        <w:jc w:val="both"/>
        <w:rPr>
          <w:rFonts w:ascii="Noto Sans" w:eastAsia="Times New Roman" w:hAnsi="Noto Sans" w:cs="Noto Sans"/>
          <w:color w:val="000000"/>
          <w:sz w:val="20"/>
          <w:szCs w:val="20"/>
          <w:lang w:val="es-MX" w:eastAsia="es-MX"/>
        </w:rPr>
      </w:pPr>
      <w:r w:rsidRPr="002D7680">
        <w:rPr>
          <w:rFonts w:ascii="Noto Sans" w:eastAsia="Times New Roman" w:hAnsi="Noto Sans" w:cs="Noto Sans"/>
          <w:color w:val="000000"/>
          <w:sz w:val="20"/>
          <w:szCs w:val="20"/>
          <w:lang w:val="es-MX" w:eastAsia="es-MX"/>
        </w:rPr>
        <w:t xml:space="preserve">El ejercicio se desarrolló </w:t>
      </w:r>
      <w:r w:rsidR="001E7BBD">
        <w:rPr>
          <w:rFonts w:ascii="Noto Sans" w:eastAsia="Times New Roman" w:hAnsi="Noto Sans" w:cs="Noto Sans"/>
          <w:color w:val="000000"/>
          <w:sz w:val="20"/>
          <w:szCs w:val="20"/>
          <w:lang w:val="es-MX" w:eastAsia="es-MX"/>
        </w:rPr>
        <w:t xml:space="preserve">sobre maquetas de trabajo y material didáctico, </w:t>
      </w:r>
      <w:r w:rsidRPr="002D7680">
        <w:rPr>
          <w:rFonts w:ascii="Noto Sans" w:eastAsia="Times New Roman" w:hAnsi="Noto Sans" w:cs="Noto Sans"/>
          <w:color w:val="000000"/>
          <w:sz w:val="20"/>
          <w:szCs w:val="20"/>
          <w:lang w:val="es-MX" w:eastAsia="es-MX"/>
        </w:rPr>
        <w:t>bajo la hipótesis de un accidente vial en la Carretera Federal México-Pachuca, a la altura del kilómetro 58, donde un camión cisterna que transportaba 20 toneladas de amoniaco anhidro sufrió una colisión múltiple que dañó su válvula de descarga, provocando una fuga continua de gas.</w:t>
      </w:r>
    </w:p>
    <w:p w14:paraId="55D384C5" w14:textId="77777777" w:rsidR="002D7680" w:rsidRDefault="002D7680" w:rsidP="002D7680">
      <w:pPr>
        <w:ind w:right="49"/>
        <w:jc w:val="both"/>
        <w:rPr>
          <w:rFonts w:ascii="Noto Sans" w:eastAsia="Times New Roman" w:hAnsi="Noto Sans" w:cs="Noto Sans"/>
          <w:color w:val="000000"/>
          <w:sz w:val="20"/>
          <w:szCs w:val="20"/>
          <w:lang w:val="es-MX" w:eastAsia="es-MX"/>
        </w:rPr>
      </w:pPr>
    </w:p>
    <w:p w14:paraId="537546E1" w14:textId="4A08FCB5" w:rsidR="002D7680" w:rsidRPr="002D7680" w:rsidRDefault="002D7680" w:rsidP="002D7680">
      <w:pPr>
        <w:ind w:right="49"/>
        <w:jc w:val="both"/>
        <w:rPr>
          <w:rFonts w:ascii="Noto Sans" w:eastAsia="Times New Roman" w:hAnsi="Noto Sans" w:cs="Noto Sans"/>
          <w:color w:val="000000"/>
          <w:sz w:val="20"/>
          <w:szCs w:val="20"/>
          <w:lang w:val="es-MX" w:eastAsia="es-MX"/>
        </w:rPr>
      </w:pPr>
      <w:r w:rsidRPr="002D7680">
        <w:rPr>
          <w:rFonts w:ascii="Noto Sans" w:eastAsia="Times New Roman" w:hAnsi="Noto Sans" w:cs="Noto Sans"/>
          <w:color w:val="000000"/>
          <w:sz w:val="20"/>
          <w:szCs w:val="20"/>
          <w:lang w:val="es-MX" w:eastAsia="es-MX"/>
        </w:rPr>
        <w:t>Como consecuencia del escenario simulado, aproximadamente 40 personas resultaron potencialmente afectadas con síntomas como irritación ocular intensa, tos, dificultad respiratoria y quemaduras leves en zonas expuestas, requiriendo valoración médica especializada y atención hospitalaria para casos con compromiso respiratorio moderado y severo.</w:t>
      </w:r>
    </w:p>
    <w:p w14:paraId="49EB1C6C" w14:textId="77777777" w:rsidR="002D7680" w:rsidRDefault="002D7680" w:rsidP="002D7680">
      <w:pPr>
        <w:ind w:right="49"/>
        <w:jc w:val="both"/>
        <w:rPr>
          <w:rFonts w:ascii="Noto Sans" w:eastAsia="Times New Roman" w:hAnsi="Noto Sans" w:cs="Noto Sans"/>
          <w:color w:val="000000"/>
          <w:sz w:val="20"/>
          <w:szCs w:val="20"/>
          <w:lang w:val="es-MX" w:eastAsia="es-MX"/>
        </w:rPr>
      </w:pPr>
    </w:p>
    <w:p w14:paraId="552D1348" w14:textId="74C9F4A0" w:rsidR="002D7680" w:rsidRPr="002D7680" w:rsidRDefault="002D7680" w:rsidP="002D7680">
      <w:pPr>
        <w:ind w:right="49"/>
        <w:jc w:val="both"/>
        <w:rPr>
          <w:rFonts w:ascii="Noto Sans" w:eastAsia="Times New Roman" w:hAnsi="Noto Sans" w:cs="Noto Sans"/>
          <w:color w:val="000000"/>
          <w:sz w:val="20"/>
          <w:szCs w:val="20"/>
          <w:lang w:val="es-MX" w:eastAsia="es-MX"/>
        </w:rPr>
      </w:pPr>
      <w:r w:rsidRPr="002D7680">
        <w:rPr>
          <w:rFonts w:ascii="Noto Sans" w:eastAsia="Times New Roman" w:hAnsi="Noto Sans" w:cs="Noto Sans"/>
          <w:color w:val="000000"/>
          <w:sz w:val="20"/>
          <w:szCs w:val="20"/>
          <w:lang w:val="es-MX" w:eastAsia="es-MX"/>
        </w:rPr>
        <w:t xml:space="preserve">Ante esta situación, el HGR No. 200 activó junto con el CVOED los protocolos institucionales para eventos químicos, biológicos, radiológicos, nucleares y explosivos (QBRNE) con saldo masivo de víctimas. La respuesta incluyó la instalación </w:t>
      </w:r>
      <w:r w:rsidR="00AA1354">
        <w:rPr>
          <w:rFonts w:ascii="Noto Sans" w:eastAsia="Times New Roman" w:hAnsi="Noto Sans" w:cs="Noto Sans"/>
          <w:color w:val="000000"/>
          <w:sz w:val="20"/>
          <w:szCs w:val="20"/>
          <w:lang w:val="es-MX" w:eastAsia="es-MX"/>
        </w:rPr>
        <w:t>del Centro de Operaciones de Emergencia (COE)</w:t>
      </w:r>
      <w:r w:rsidRPr="002D7680">
        <w:rPr>
          <w:rFonts w:ascii="Noto Sans" w:eastAsia="Times New Roman" w:hAnsi="Noto Sans" w:cs="Noto Sans"/>
          <w:color w:val="000000"/>
          <w:sz w:val="20"/>
          <w:szCs w:val="20"/>
          <w:lang w:val="es-MX" w:eastAsia="es-MX"/>
        </w:rPr>
        <w:t>, evaluación de la capacidad instalada, organización de áreas de atención, clasificación de pacientes y coordinación de procesos de referencia y contrarreferencia.</w:t>
      </w:r>
    </w:p>
    <w:p w14:paraId="42DB46BC" w14:textId="77777777" w:rsidR="002D7680" w:rsidRDefault="002D7680" w:rsidP="002D7680">
      <w:pPr>
        <w:ind w:right="49"/>
        <w:jc w:val="both"/>
        <w:rPr>
          <w:rFonts w:ascii="Noto Sans" w:eastAsia="Times New Roman" w:hAnsi="Noto Sans" w:cs="Noto Sans"/>
          <w:color w:val="000000"/>
          <w:sz w:val="20"/>
          <w:szCs w:val="20"/>
          <w:lang w:val="es-MX" w:eastAsia="es-MX"/>
        </w:rPr>
      </w:pPr>
    </w:p>
    <w:p w14:paraId="1730CF17" w14:textId="77777777" w:rsidR="00BB5924" w:rsidRDefault="002D7680" w:rsidP="002D7680">
      <w:pPr>
        <w:ind w:right="49"/>
        <w:jc w:val="both"/>
        <w:rPr>
          <w:rFonts w:ascii="Noto Sans" w:eastAsia="Times New Roman" w:hAnsi="Noto Sans" w:cs="Noto Sans"/>
          <w:color w:val="000000"/>
          <w:sz w:val="20"/>
          <w:szCs w:val="20"/>
          <w:lang w:val="es-MX" w:eastAsia="es-MX"/>
        </w:rPr>
      </w:pPr>
      <w:r w:rsidRPr="002D7680">
        <w:rPr>
          <w:rFonts w:ascii="Noto Sans" w:eastAsia="Times New Roman" w:hAnsi="Noto Sans" w:cs="Noto Sans"/>
          <w:color w:val="000000"/>
          <w:sz w:val="20"/>
          <w:szCs w:val="20"/>
          <w:lang w:val="es-MX" w:eastAsia="es-MX"/>
        </w:rPr>
        <w:t xml:space="preserve">El simulacro confirmó que el HGR No. 200 cuenta con infraestructura, equipamiento y capacidad operativa para responder a emergencias químicas con múltiples víctimas. Asimismo, destacó la preparación de personal directivo, médico y de </w:t>
      </w:r>
      <w:r w:rsidR="00BB5924" w:rsidRPr="002D7680">
        <w:rPr>
          <w:rFonts w:ascii="Noto Sans" w:eastAsia="Times New Roman" w:hAnsi="Noto Sans" w:cs="Noto Sans"/>
          <w:color w:val="000000"/>
          <w:sz w:val="20"/>
          <w:szCs w:val="20"/>
          <w:lang w:val="es-MX" w:eastAsia="es-MX"/>
        </w:rPr>
        <w:t xml:space="preserve">Enfermería </w:t>
      </w:r>
      <w:r w:rsidRPr="002D7680">
        <w:rPr>
          <w:rFonts w:ascii="Noto Sans" w:eastAsia="Times New Roman" w:hAnsi="Noto Sans" w:cs="Noto Sans"/>
          <w:color w:val="000000"/>
          <w:sz w:val="20"/>
          <w:szCs w:val="20"/>
          <w:lang w:val="es-MX" w:eastAsia="es-MX"/>
        </w:rPr>
        <w:t>especializado en la atención de este tipo de incidentes, respaldado por capacitación constante y participación en ejercicios especializados.</w:t>
      </w:r>
    </w:p>
    <w:p w14:paraId="06BE9D42" w14:textId="77777777" w:rsidR="00BB5924" w:rsidRDefault="00BB5924" w:rsidP="002D7680">
      <w:pPr>
        <w:ind w:right="49"/>
        <w:jc w:val="both"/>
        <w:rPr>
          <w:rFonts w:ascii="Noto Sans" w:eastAsia="Times New Roman" w:hAnsi="Noto Sans" w:cs="Noto Sans"/>
          <w:color w:val="000000"/>
          <w:sz w:val="20"/>
          <w:szCs w:val="20"/>
          <w:lang w:val="es-MX" w:eastAsia="es-MX"/>
        </w:rPr>
      </w:pPr>
    </w:p>
    <w:p w14:paraId="6EEBD41A" w14:textId="6FE42F11" w:rsidR="00A30CB0" w:rsidRDefault="002D7680" w:rsidP="002D7680">
      <w:pPr>
        <w:ind w:right="49"/>
        <w:jc w:val="both"/>
        <w:rPr>
          <w:rFonts w:ascii="Noto Sans" w:eastAsia="Times New Roman" w:hAnsi="Noto Sans" w:cs="Noto Sans"/>
          <w:color w:val="000000"/>
          <w:sz w:val="20"/>
          <w:szCs w:val="20"/>
          <w:lang w:val="es-MX" w:eastAsia="es-MX"/>
        </w:rPr>
      </w:pPr>
      <w:r w:rsidRPr="002D7680">
        <w:rPr>
          <w:rFonts w:ascii="Noto Sans" w:eastAsia="Times New Roman" w:hAnsi="Noto Sans" w:cs="Noto Sans"/>
          <w:color w:val="000000"/>
          <w:sz w:val="20"/>
          <w:szCs w:val="20"/>
          <w:lang w:val="es-MX" w:eastAsia="es-MX"/>
        </w:rPr>
        <w:t xml:space="preserve">Al concluir el ejercicio, se </w:t>
      </w:r>
      <w:r w:rsidR="00BB5924">
        <w:rPr>
          <w:rFonts w:ascii="Noto Sans" w:eastAsia="Times New Roman" w:hAnsi="Noto Sans" w:cs="Noto Sans"/>
          <w:color w:val="000000"/>
          <w:sz w:val="20"/>
          <w:szCs w:val="20"/>
          <w:lang w:val="es-MX" w:eastAsia="es-MX"/>
        </w:rPr>
        <w:t xml:space="preserve">realizó </w:t>
      </w:r>
      <w:r w:rsidRPr="002D7680">
        <w:rPr>
          <w:rFonts w:ascii="Noto Sans" w:eastAsia="Times New Roman" w:hAnsi="Noto Sans" w:cs="Noto Sans"/>
          <w:color w:val="000000"/>
          <w:sz w:val="20"/>
          <w:szCs w:val="20"/>
          <w:lang w:val="es-MX" w:eastAsia="es-MX"/>
        </w:rPr>
        <w:t>una reunión de evaluación cuyos resultados permitirán diseñar un modelo de respuesta que será replicado en otras unidades médicas del IMSS</w:t>
      </w:r>
      <w:r w:rsidR="006D232E">
        <w:rPr>
          <w:rFonts w:ascii="Noto Sans" w:eastAsia="Times New Roman" w:hAnsi="Noto Sans" w:cs="Noto Sans"/>
          <w:color w:val="000000"/>
          <w:sz w:val="20"/>
          <w:szCs w:val="20"/>
          <w:lang w:val="es-MX" w:eastAsia="es-MX"/>
        </w:rPr>
        <w:t>, tanto</w:t>
      </w:r>
      <w:r w:rsidR="006E2A6D">
        <w:rPr>
          <w:rFonts w:ascii="Noto Sans" w:eastAsia="Times New Roman" w:hAnsi="Noto Sans" w:cs="Noto Sans"/>
          <w:color w:val="000000"/>
          <w:sz w:val="20"/>
          <w:szCs w:val="20"/>
          <w:lang w:val="es-MX" w:eastAsia="es-MX"/>
        </w:rPr>
        <w:t xml:space="preserve"> </w:t>
      </w:r>
      <w:r w:rsidR="00BB5924">
        <w:rPr>
          <w:rFonts w:ascii="Noto Sans" w:eastAsia="Times New Roman" w:hAnsi="Noto Sans" w:cs="Noto Sans"/>
          <w:color w:val="000000"/>
          <w:sz w:val="20"/>
          <w:szCs w:val="20"/>
          <w:lang w:val="es-MX" w:eastAsia="es-MX"/>
        </w:rPr>
        <w:t xml:space="preserve">en el </w:t>
      </w:r>
      <w:r w:rsidRPr="002D7680">
        <w:rPr>
          <w:rFonts w:ascii="Noto Sans" w:eastAsia="Times New Roman" w:hAnsi="Noto Sans" w:cs="Noto Sans"/>
          <w:color w:val="000000"/>
          <w:sz w:val="20"/>
          <w:szCs w:val="20"/>
          <w:lang w:val="es-MX" w:eastAsia="es-MX"/>
        </w:rPr>
        <w:t>Estado de México Oriente</w:t>
      </w:r>
      <w:r w:rsidR="006D232E">
        <w:rPr>
          <w:rFonts w:ascii="Noto Sans" w:eastAsia="Times New Roman" w:hAnsi="Noto Sans" w:cs="Noto Sans"/>
          <w:color w:val="000000"/>
          <w:sz w:val="20"/>
          <w:szCs w:val="20"/>
          <w:lang w:val="es-MX" w:eastAsia="es-MX"/>
        </w:rPr>
        <w:t xml:space="preserve"> como en el ámbito nacional. Estas acciones contribuirán a fortalecer </w:t>
      </w:r>
      <w:r w:rsidRPr="002D7680">
        <w:rPr>
          <w:rFonts w:ascii="Noto Sans" w:eastAsia="Times New Roman" w:hAnsi="Noto Sans" w:cs="Noto Sans"/>
          <w:color w:val="000000"/>
          <w:sz w:val="20"/>
          <w:szCs w:val="20"/>
          <w:lang w:val="es-MX" w:eastAsia="es-MX"/>
        </w:rPr>
        <w:t xml:space="preserve">las capacidades del personal para </w:t>
      </w:r>
      <w:r w:rsidRPr="002D7680">
        <w:rPr>
          <w:rFonts w:ascii="Noto Sans" w:eastAsia="Times New Roman" w:hAnsi="Noto Sans" w:cs="Noto Sans"/>
          <w:color w:val="000000"/>
          <w:sz w:val="20"/>
          <w:szCs w:val="20"/>
          <w:lang w:val="es-MX" w:eastAsia="es-MX"/>
        </w:rPr>
        <w:lastRenderedPageBreak/>
        <w:t xml:space="preserve">atender </w:t>
      </w:r>
      <w:r w:rsidR="006D232E">
        <w:rPr>
          <w:rFonts w:ascii="Noto Sans" w:eastAsia="Times New Roman" w:hAnsi="Noto Sans" w:cs="Noto Sans"/>
          <w:color w:val="000000"/>
          <w:sz w:val="20"/>
          <w:szCs w:val="20"/>
          <w:lang w:val="es-MX" w:eastAsia="es-MX"/>
        </w:rPr>
        <w:t xml:space="preserve">personas </w:t>
      </w:r>
      <w:r w:rsidRPr="002D7680">
        <w:rPr>
          <w:rFonts w:ascii="Noto Sans" w:eastAsia="Times New Roman" w:hAnsi="Noto Sans" w:cs="Noto Sans"/>
          <w:color w:val="000000"/>
          <w:sz w:val="20"/>
          <w:szCs w:val="20"/>
          <w:lang w:val="es-MX" w:eastAsia="es-MX"/>
        </w:rPr>
        <w:t>expuest</w:t>
      </w:r>
      <w:r w:rsidR="006D232E">
        <w:rPr>
          <w:rFonts w:ascii="Noto Sans" w:eastAsia="Times New Roman" w:hAnsi="Noto Sans" w:cs="Noto Sans"/>
          <w:color w:val="000000"/>
          <w:sz w:val="20"/>
          <w:szCs w:val="20"/>
          <w:lang w:val="es-MX" w:eastAsia="es-MX"/>
        </w:rPr>
        <w:t>a</w:t>
      </w:r>
      <w:r w:rsidRPr="002D7680">
        <w:rPr>
          <w:rFonts w:ascii="Noto Sans" w:eastAsia="Times New Roman" w:hAnsi="Noto Sans" w:cs="Noto Sans"/>
          <w:color w:val="000000"/>
          <w:sz w:val="20"/>
          <w:szCs w:val="20"/>
          <w:lang w:val="es-MX" w:eastAsia="es-MX"/>
        </w:rPr>
        <w:t xml:space="preserve">s a agentes químicos, </w:t>
      </w:r>
      <w:r w:rsidR="006D232E">
        <w:rPr>
          <w:rFonts w:ascii="Noto Sans" w:eastAsia="Times New Roman" w:hAnsi="Noto Sans" w:cs="Noto Sans"/>
          <w:color w:val="000000"/>
          <w:sz w:val="20"/>
          <w:szCs w:val="20"/>
          <w:lang w:val="es-MX" w:eastAsia="es-MX"/>
        </w:rPr>
        <w:t>realizar</w:t>
      </w:r>
      <w:r w:rsidRPr="002D7680">
        <w:rPr>
          <w:rFonts w:ascii="Noto Sans" w:eastAsia="Times New Roman" w:hAnsi="Noto Sans" w:cs="Noto Sans"/>
          <w:color w:val="000000"/>
          <w:sz w:val="20"/>
          <w:szCs w:val="20"/>
          <w:lang w:val="es-MX" w:eastAsia="es-MX"/>
        </w:rPr>
        <w:t xml:space="preserve"> procesos de descontaminación</w:t>
      </w:r>
      <w:r w:rsidR="006D232E">
        <w:rPr>
          <w:rFonts w:ascii="Noto Sans" w:eastAsia="Times New Roman" w:hAnsi="Noto Sans" w:cs="Noto Sans"/>
          <w:color w:val="000000"/>
          <w:sz w:val="20"/>
          <w:szCs w:val="20"/>
          <w:lang w:val="es-MX" w:eastAsia="es-MX"/>
        </w:rPr>
        <w:t xml:space="preserve"> de manera segura</w:t>
      </w:r>
      <w:r w:rsidRPr="002D7680">
        <w:rPr>
          <w:rFonts w:ascii="Noto Sans" w:eastAsia="Times New Roman" w:hAnsi="Noto Sans" w:cs="Noto Sans"/>
          <w:color w:val="000000"/>
          <w:sz w:val="20"/>
          <w:szCs w:val="20"/>
          <w:lang w:val="es-MX" w:eastAsia="es-MX"/>
        </w:rPr>
        <w:t xml:space="preserve"> y prevenir riesgos de contaminación secundaria dentro de los hospitales.</w:t>
      </w:r>
    </w:p>
    <w:p w14:paraId="6F5BFD69" w14:textId="77777777" w:rsidR="002D7680" w:rsidRPr="00BB5924" w:rsidRDefault="002D7680" w:rsidP="002D7680">
      <w:pPr>
        <w:ind w:right="49"/>
        <w:jc w:val="both"/>
        <w:rPr>
          <w:rFonts w:ascii="Noto Sans" w:hAnsi="Noto Sans" w:cs="Noto Sans"/>
          <w:spacing w:val="-2"/>
          <w:sz w:val="20"/>
          <w:szCs w:val="20"/>
          <w:lang w:val="es-MX"/>
        </w:rPr>
      </w:pPr>
    </w:p>
    <w:p w14:paraId="03B9BFFE" w14:textId="549A7752" w:rsidR="00AB0D82" w:rsidRDefault="00DC1EEB" w:rsidP="009D383D">
      <w:pPr>
        <w:ind w:right="49"/>
        <w:jc w:val="center"/>
        <w:rPr>
          <w:rFonts w:ascii="Noto Sans" w:hAnsi="Noto Sans" w:cs="Noto Sans"/>
          <w:b/>
          <w:bCs/>
          <w:sz w:val="20"/>
          <w:szCs w:val="20"/>
        </w:rPr>
      </w:pPr>
      <w:r w:rsidRPr="00752FB9">
        <w:rPr>
          <w:rFonts w:ascii="Noto Sans" w:hAnsi="Noto Sans" w:cs="Noto Sans"/>
          <w:b/>
          <w:bCs/>
          <w:sz w:val="20"/>
          <w:szCs w:val="20"/>
        </w:rPr>
        <w:t>---o0o---</w:t>
      </w:r>
    </w:p>
    <w:p w14:paraId="2A32EC9C" w14:textId="77777777" w:rsidR="00D423A4" w:rsidRDefault="00D423A4" w:rsidP="009D383D">
      <w:pPr>
        <w:ind w:right="49"/>
        <w:jc w:val="center"/>
        <w:rPr>
          <w:rFonts w:ascii="Noto Sans" w:hAnsi="Noto Sans" w:cs="Noto Sans"/>
          <w:b/>
          <w:bCs/>
          <w:sz w:val="20"/>
          <w:szCs w:val="20"/>
        </w:rPr>
      </w:pPr>
    </w:p>
    <w:p w14:paraId="233452C2" w14:textId="77777777" w:rsidR="00D423A4" w:rsidRDefault="00D423A4" w:rsidP="00D423A4">
      <w:pPr>
        <w:ind w:right="49"/>
        <w:jc w:val="both"/>
        <w:rPr>
          <w:rFonts w:ascii="Noto Sans" w:hAnsi="Noto Sans" w:cs="Noto Sans"/>
          <w:b/>
          <w:bCs/>
          <w:sz w:val="20"/>
          <w:szCs w:val="20"/>
        </w:rPr>
      </w:pPr>
    </w:p>
    <w:p w14:paraId="392AE24C" w14:textId="77777777" w:rsidR="00A86FBD" w:rsidRDefault="00A86FBD" w:rsidP="00A86FBD">
      <w:pPr>
        <w:ind w:right="49"/>
        <w:rPr>
          <w:rFonts w:ascii="Noto Sans" w:hAnsi="Noto Sans" w:cs="Noto Sans"/>
          <w:b/>
          <w:bCs/>
          <w:sz w:val="20"/>
          <w:szCs w:val="20"/>
        </w:rPr>
      </w:pPr>
    </w:p>
    <w:p w14:paraId="7AABF9B1" w14:textId="77777777" w:rsidR="004C39AC" w:rsidRPr="004C39AC" w:rsidRDefault="004C39AC" w:rsidP="004C39AC">
      <w:pPr>
        <w:ind w:right="49"/>
        <w:rPr>
          <w:rFonts w:ascii="Noto Sans" w:hAnsi="Noto Sans" w:cs="Noto Sans"/>
          <w:b/>
          <w:bCs/>
          <w:sz w:val="20"/>
          <w:szCs w:val="20"/>
        </w:rPr>
      </w:pPr>
      <w:proofErr w:type="gramStart"/>
      <w:r w:rsidRPr="004C39AC">
        <w:rPr>
          <w:rFonts w:ascii="Noto Sans" w:hAnsi="Noto Sans" w:cs="Noto Sans"/>
          <w:b/>
          <w:bCs/>
          <w:sz w:val="20"/>
          <w:szCs w:val="20"/>
        </w:rPr>
        <w:t>LINK</w:t>
      </w:r>
      <w:proofErr w:type="gramEnd"/>
      <w:r w:rsidRPr="004C39AC">
        <w:rPr>
          <w:rFonts w:ascii="Noto Sans" w:hAnsi="Noto Sans" w:cs="Noto Sans"/>
          <w:b/>
          <w:bCs/>
          <w:sz w:val="20"/>
          <w:szCs w:val="20"/>
        </w:rPr>
        <w:t xml:space="preserve"> FOTOS</w:t>
      </w:r>
    </w:p>
    <w:p w14:paraId="32970505" w14:textId="36B19A33" w:rsidR="004C39AC" w:rsidRPr="004C39AC" w:rsidRDefault="004C39AC" w:rsidP="004C39AC">
      <w:pPr>
        <w:ind w:right="49"/>
        <w:rPr>
          <w:rFonts w:ascii="Noto Sans" w:hAnsi="Noto Sans" w:cs="Noto Sans"/>
          <w:b/>
          <w:bCs/>
          <w:sz w:val="20"/>
          <w:szCs w:val="20"/>
        </w:rPr>
      </w:pPr>
      <w:hyperlink r:id="rId8" w:history="1">
        <w:r w:rsidRPr="00583F0E">
          <w:rPr>
            <w:rStyle w:val="Hipervnculo"/>
            <w:rFonts w:ascii="Noto Sans" w:hAnsi="Noto Sans" w:cs="Noto Sans"/>
            <w:b/>
            <w:bCs/>
            <w:sz w:val="20"/>
            <w:szCs w:val="20"/>
          </w:rPr>
          <w:t>https://drive.google.com/drive/folders/1gxm1s9jE1-gXo4yoZmQwsuVCBsY3dhU0?usp=drive_link</w:t>
        </w:r>
      </w:hyperlink>
      <w:r>
        <w:rPr>
          <w:rFonts w:ascii="Noto Sans" w:hAnsi="Noto Sans" w:cs="Noto Sans"/>
          <w:b/>
          <w:bCs/>
          <w:sz w:val="20"/>
          <w:szCs w:val="20"/>
        </w:rPr>
        <w:t xml:space="preserve"> </w:t>
      </w:r>
    </w:p>
    <w:p w14:paraId="66A86542" w14:textId="77777777" w:rsidR="004C39AC" w:rsidRPr="004C39AC" w:rsidRDefault="004C39AC" w:rsidP="004C39AC">
      <w:pPr>
        <w:ind w:right="49"/>
        <w:rPr>
          <w:rFonts w:ascii="Noto Sans" w:hAnsi="Noto Sans" w:cs="Noto Sans"/>
          <w:b/>
          <w:bCs/>
          <w:sz w:val="20"/>
          <w:szCs w:val="20"/>
        </w:rPr>
      </w:pPr>
    </w:p>
    <w:p w14:paraId="65418A03" w14:textId="77777777" w:rsidR="004C39AC" w:rsidRPr="004C39AC" w:rsidRDefault="004C39AC" w:rsidP="004C39AC">
      <w:pPr>
        <w:ind w:right="49"/>
        <w:rPr>
          <w:rFonts w:ascii="Noto Sans" w:hAnsi="Noto Sans" w:cs="Noto Sans"/>
          <w:b/>
          <w:bCs/>
          <w:sz w:val="20"/>
          <w:szCs w:val="20"/>
          <w:lang w:val="en-US"/>
        </w:rPr>
      </w:pPr>
      <w:r w:rsidRPr="004C39AC">
        <w:rPr>
          <w:rFonts w:ascii="Noto Sans" w:hAnsi="Noto Sans" w:cs="Noto Sans"/>
          <w:b/>
          <w:bCs/>
          <w:sz w:val="20"/>
          <w:szCs w:val="20"/>
          <w:lang w:val="en-US"/>
        </w:rPr>
        <w:t>LINK VIDEO</w:t>
      </w:r>
    </w:p>
    <w:p w14:paraId="0CC9CD62" w14:textId="1947AD24" w:rsidR="00A86FBD" w:rsidRPr="004C39AC" w:rsidRDefault="004C39AC" w:rsidP="004C39AC">
      <w:pPr>
        <w:ind w:right="49"/>
        <w:rPr>
          <w:rFonts w:ascii="Noto Sans" w:hAnsi="Noto Sans" w:cs="Noto Sans"/>
          <w:b/>
          <w:bCs/>
          <w:sz w:val="20"/>
          <w:szCs w:val="20"/>
          <w:lang w:val="en-US"/>
        </w:rPr>
      </w:pPr>
      <w:hyperlink r:id="rId9" w:history="1">
        <w:r w:rsidRPr="00583F0E">
          <w:rPr>
            <w:rStyle w:val="Hipervnculo"/>
            <w:rFonts w:ascii="Noto Sans" w:hAnsi="Noto Sans" w:cs="Noto Sans"/>
            <w:b/>
            <w:bCs/>
            <w:sz w:val="20"/>
            <w:szCs w:val="20"/>
            <w:lang w:val="en-US"/>
          </w:rPr>
          <w:t>https://sendgb.com/9V4Hgi2h8JZ</w:t>
        </w:r>
      </w:hyperlink>
      <w:r>
        <w:rPr>
          <w:rFonts w:ascii="Noto Sans" w:hAnsi="Noto Sans" w:cs="Noto Sans"/>
          <w:b/>
          <w:bCs/>
          <w:sz w:val="20"/>
          <w:szCs w:val="20"/>
          <w:lang w:val="en-US"/>
        </w:rPr>
        <w:t xml:space="preserve"> </w:t>
      </w:r>
    </w:p>
    <w:sectPr w:rsidR="00A86FBD" w:rsidRPr="004C39AC" w:rsidSect="009077AE">
      <w:headerReference w:type="default" r:id="rId10"/>
      <w:pgSz w:w="12240" w:h="15840"/>
      <w:pgMar w:top="1985" w:right="1021" w:bottom="170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FB3F7" w14:textId="77777777" w:rsidR="0044579B" w:rsidRDefault="0044579B" w:rsidP="00A73D65">
      <w:r>
        <w:separator/>
      </w:r>
    </w:p>
  </w:endnote>
  <w:endnote w:type="continuationSeparator" w:id="0">
    <w:p w14:paraId="226D0D62" w14:textId="77777777" w:rsidR="0044579B" w:rsidRDefault="0044579B"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B28F0" w14:textId="77777777" w:rsidR="0044579B" w:rsidRDefault="0044579B" w:rsidP="00A73D65">
      <w:r>
        <w:separator/>
      </w:r>
    </w:p>
  </w:footnote>
  <w:footnote w:type="continuationSeparator" w:id="0">
    <w:p w14:paraId="5D951B5C" w14:textId="77777777" w:rsidR="0044579B" w:rsidRDefault="0044579B"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42FB8204">
          <wp:simplePos x="0" y="0"/>
          <wp:positionH relativeFrom="column">
            <wp:posOffset>-695960</wp:posOffset>
          </wp:positionH>
          <wp:positionV relativeFrom="paragraph">
            <wp:posOffset>-593090</wp:posOffset>
          </wp:positionV>
          <wp:extent cx="7799646" cy="10191750"/>
          <wp:effectExtent l="0" t="0" r="0" b="0"/>
          <wp:wrapNone/>
          <wp:docPr id="5999350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3737" cy="10197096"/>
                  </a:xfrm>
                  <a:prstGeom prst="rect">
                    <a:avLst/>
                  </a:prstGeom>
                </pic:spPr>
              </pic:pic>
            </a:graphicData>
          </a:graphic>
          <wp14:sizeRelH relativeFrom="page">
            <wp14:pctWidth>0</wp14:pctWidth>
          </wp14:sizeRelH>
          <wp14:sizeRelV relativeFrom="page">
            <wp14:pctHeight>0</wp14:pctHeight>
          </wp14:sizeRelV>
        </wp:anchor>
      </w:drawing>
    </w:r>
  </w:p>
  <w:p w14:paraId="16970276" w14:textId="768BC64B" w:rsidR="006C3785" w:rsidRDefault="009077AE" w:rsidP="009077AE">
    <w:pPr>
      <w:pStyle w:val="Encabezado"/>
      <w:tabs>
        <w:tab w:val="clear" w:pos="4419"/>
        <w:tab w:val="clear" w:pos="8838"/>
        <w:tab w:val="left" w:pos="67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165D2E6A"/>
    <w:multiLevelType w:val="hybridMultilevel"/>
    <w:tmpl w:val="6F0C8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D0321E"/>
    <w:multiLevelType w:val="hybridMultilevel"/>
    <w:tmpl w:val="C34A9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C531F9"/>
    <w:multiLevelType w:val="hybridMultilevel"/>
    <w:tmpl w:val="92BA5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A83375"/>
    <w:multiLevelType w:val="multilevel"/>
    <w:tmpl w:val="C00A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F7A42"/>
    <w:multiLevelType w:val="multilevel"/>
    <w:tmpl w:val="2A4E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D91A23"/>
    <w:multiLevelType w:val="hybridMultilevel"/>
    <w:tmpl w:val="49DE23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63765829">
    <w:abstractNumId w:val="0"/>
  </w:num>
  <w:num w:numId="2" w16cid:durableId="1100301677">
    <w:abstractNumId w:val="4"/>
  </w:num>
  <w:num w:numId="3" w16cid:durableId="436828653">
    <w:abstractNumId w:val="1"/>
  </w:num>
  <w:num w:numId="4" w16cid:durableId="669527353">
    <w:abstractNumId w:val="7"/>
  </w:num>
  <w:num w:numId="5" w16cid:durableId="169876955">
    <w:abstractNumId w:val="5"/>
  </w:num>
  <w:num w:numId="6" w16cid:durableId="1360158583">
    <w:abstractNumId w:val="6"/>
  </w:num>
  <w:num w:numId="7" w16cid:durableId="2077583665">
    <w:abstractNumId w:val="3"/>
  </w:num>
  <w:num w:numId="8" w16cid:durableId="2076466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E20"/>
    <w:rsid w:val="00001E6D"/>
    <w:rsid w:val="00002641"/>
    <w:rsid w:val="000026C7"/>
    <w:rsid w:val="000052F2"/>
    <w:rsid w:val="00007681"/>
    <w:rsid w:val="000127A6"/>
    <w:rsid w:val="000141B4"/>
    <w:rsid w:val="000156BE"/>
    <w:rsid w:val="000170E1"/>
    <w:rsid w:val="000175B5"/>
    <w:rsid w:val="000177F9"/>
    <w:rsid w:val="000248B2"/>
    <w:rsid w:val="00024D10"/>
    <w:rsid w:val="000254CA"/>
    <w:rsid w:val="00025716"/>
    <w:rsid w:val="00026CAD"/>
    <w:rsid w:val="00026D67"/>
    <w:rsid w:val="00034A34"/>
    <w:rsid w:val="00034CDC"/>
    <w:rsid w:val="0003635A"/>
    <w:rsid w:val="00036C0D"/>
    <w:rsid w:val="00037B11"/>
    <w:rsid w:val="000422B5"/>
    <w:rsid w:val="00042B36"/>
    <w:rsid w:val="00043A7A"/>
    <w:rsid w:val="00043D4B"/>
    <w:rsid w:val="00044D51"/>
    <w:rsid w:val="00045CCE"/>
    <w:rsid w:val="0005117C"/>
    <w:rsid w:val="000523F4"/>
    <w:rsid w:val="00052E64"/>
    <w:rsid w:val="000531DD"/>
    <w:rsid w:val="00054FDD"/>
    <w:rsid w:val="0006204D"/>
    <w:rsid w:val="00062158"/>
    <w:rsid w:val="00062825"/>
    <w:rsid w:val="0006777A"/>
    <w:rsid w:val="0007013B"/>
    <w:rsid w:val="0007475A"/>
    <w:rsid w:val="00076387"/>
    <w:rsid w:val="000805CD"/>
    <w:rsid w:val="00080BE6"/>
    <w:rsid w:val="00080C72"/>
    <w:rsid w:val="000852C8"/>
    <w:rsid w:val="000901B5"/>
    <w:rsid w:val="00094F17"/>
    <w:rsid w:val="00095016"/>
    <w:rsid w:val="000A06D2"/>
    <w:rsid w:val="000A09C1"/>
    <w:rsid w:val="000A141E"/>
    <w:rsid w:val="000A26C3"/>
    <w:rsid w:val="000A408C"/>
    <w:rsid w:val="000A6B36"/>
    <w:rsid w:val="000B0662"/>
    <w:rsid w:val="000B1835"/>
    <w:rsid w:val="000C0D18"/>
    <w:rsid w:val="000C1C71"/>
    <w:rsid w:val="000C24EC"/>
    <w:rsid w:val="000C3E5F"/>
    <w:rsid w:val="000C7BFF"/>
    <w:rsid w:val="000D2D2D"/>
    <w:rsid w:val="000D319D"/>
    <w:rsid w:val="000D50D3"/>
    <w:rsid w:val="000D50FC"/>
    <w:rsid w:val="000D58A9"/>
    <w:rsid w:val="000D799D"/>
    <w:rsid w:val="000E3367"/>
    <w:rsid w:val="000E55C4"/>
    <w:rsid w:val="000E5D1C"/>
    <w:rsid w:val="000E644D"/>
    <w:rsid w:val="000E725C"/>
    <w:rsid w:val="000F051F"/>
    <w:rsid w:val="000F2480"/>
    <w:rsid w:val="000F3313"/>
    <w:rsid w:val="000F4932"/>
    <w:rsid w:val="00101C1B"/>
    <w:rsid w:val="00106376"/>
    <w:rsid w:val="00107B9E"/>
    <w:rsid w:val="00113D53"/>
    <w:rsid w:val="00115DB4"/>
    <w:rsid w:val="00117614"/>
    <w:rsid w:val="001201B9"/>
    <w:rsid w:val="001234B6"/>
    <w:rsid w:val="00131B7D"/>
    <w:rsid w:val="00131C1B"/>
    <w:rsid w:val="00132439"/>
    <w:rsid w:val="001338A2"/>
    <w:rsid w:val="001431F1"/>
    <w:rsid w:val="00146ADC"/>
    <w:rsid w:val="00151521"/>
    <w:rsid w:val="001517D4"/>
    <w:rsid w:val="001526CC"/>
    <w:rsid w:val="001534E4"/>
    <w:rsid w:val="001539D0"/>
    <w:rsid w:val="00153E3E"/>
    <w:rsid w:val="0015500C"/>
    <w:rsid w:val="00155030"/>
    <w:rsid w:val="0015597F"/>
    <w:rsid w:val="00156387"/>
    <w:rsid w:val="00156A3E"/>
    <w:rsid w:val="00157FC6"/>
    <w:rsid w:val="00161740"/>
    <w:rsid w:val="0016179D"/>
    <w:rsid w:val="00164895"/>
    <w:rsid w:val="001659C3"/>
    <w:rsid w:val="00173E0B"/>
    <w:rsid w:val="00175986"/>
    <w:rsid w:val="00175CCB"/>
    <w:rsid w:val="0017675E"/>
    <w:rsid w:val="00176A7C"/>
    <w:rsid w:val="00180A38"/>
    <w:rsid w:val="00181D24"/>
    <w:rsid w:val="00184325"/>
    <w:rsid w:val="001865F6"/>
    <w:rsid w:val="00187E1A"/>
    <w:rsid w:val="00191E42"/>
    <w:rsid w:val="00192620"/>
    <w:rsid w:val="00192AA6"/>
    <w:rsid w:val="001937F6"/>
    <w:rsid w:val="001A2D15"/>
    <w:rsid w:val="001A49F1"/>
    <w:rsid w:val="001A4B19"/>
    <w:rsid w:val="001B1AAB"/>
    <w:rsid w:val="001B26D8"/>
    <w:rsid w:val="001B3B8E"/>
    <w:rsid w:val="001B3C0D"/>
    <w:rsid w:val="001B67CE"/>
    <w:rsid w:val="001C1D9D"/>
    <w:rsid w:val="001C6ED8"/>
    <w:rsid w:val="001D1B1D"/>
    <w:rsid w:val="001D1C17"/>
    <w:rsid w:val="001D1D9D"/>
    <w:rsid w:val="001D31D2"/>
    <w:rsid w:val="001D387E"/>
    <w:rsid w:val="001D431F"/>
    <w:rsid w:val="001E1C28"/>
    <w:rsid w:val="001E6C7C"/>
    <w:rsid w:val="001E773D"/>
    <w:rsid w:val="001E7BBD"/>
    <w:rsid w:val="001F5A7B"/>
    <w:rsid w:val="001F694A"/>
    <w:rsid w:val="001F6AC7"/>
    <w:rsid w:val="001F7E25"/>
    <w:rsid w:val="0020061C"/>
    <w:rsid w:val="00202CB3"/>
    <w:rsid w:val="00202D55"/>
    <w:rsid w:val="002031CC"/>
    <w:rsid w:val="00203758"/>
    <w:rsid w:val="00204F06"/>
    <w:rsid w:val="002057AF"/>
    <w:rsid w:val="002073BE"/>
    <w:rsid w:val="00212EAF"/>
    <w:rsid w:val="0021642B"/>
    <w:rsid w:val="00216AC5"/>
    <w:rsid w:val="00227179"/>
    <w:rsid w:val="0022737E"/>
    <w:rsid w:val="00227806"/>
    <w:rsid w:val="002304C7"/>
    <w:rsid w:val="00231714"/>
    <w:rsid w:val="00231BB1"/>
    <w:rsid w:val="002323CB"/>
    <w:rsid w:val="0023510B"/>
    <w:rsid w:val="00235624"/>
    <w:rsid w:val="00240211"/>
    <w:rsid w:val="00240BB4"/>
    <w:rsid w:val="00241BF9"/>
    <w:rsid w:val="00242325"/>
    <w:rsid w:val="0024239C"/>
    <w:rsid w:val="00243E62"/>
    <w:rsid w:val="00245B0B"/>
    <w:rsid w:val="00247ACA"/>
    <w:rsid w:val="00250FCB"/>
    <w:rsid w:val="002514B1"/>
    <w:rsid w:val="00251FCA"/>
    <w:rsid w:val="00252449"/>
    <w:rsid w:val="0025570B"/>
    <w:rsid w:val="00256B1D"/>
    <w:rsid w:val="0025761C"/>
    <w:rsid w:val="0026079E"/>
    <w:rsid w:val="002609EC"/>
    <w:rsid w:val="00260B47"/>
    <w:rsid w:val="00275C70"/>
    <w:rsid w:val="002811C2"/>
    <w:rsid w:val="00286630"/>
    <w:rsid w:val="00286E1E"/>
    <w:rsid w:val="00292BDC"/>
    <w:rsid w:val="002945E8"/>
    <w:rsid w:val="0029542D"/>
    <w:rsid w:val="00296429"/>
    <w:rsid w:val="00296716"/>
    <w:rsid w:val="00297832"/>
    <w:rsid w:val="002A2F58"/>
    <w:rsid w:val="002A57EF"/>
    <w:rsid w:val="002A5DB0"/>
    <w:rsid w:val="002A70BD"/>
    <w:rsid w:val="002A7D6E"/>
    <w:rsid w:val="002B0A87"/>
    <w:rsid w:val="002B2B72"/>
    <w:rsid w:val="002B6D44"/>
    <w:rsid w:val="002B7B3F"/>
    <w:rsid w:val="002C200E"/>
    <w:rsid w:val="002C3B44"/>
    <w:rsid w:val="002C4304"/>
    <w:rsid w:val="002C6F79"/>
    <w:rsid w:val="002C7E17"/>
    <w:rsid w:val="002D0908"/>
    <w:rsid w:val="002D1201"/>
    <w:rsid w:val="002D12E6"/>
    <w:rsid w:val="002D1DE1"/>
    <w:rsid w:val="002D2491"/>
    <w:rsid w:val="002D35A6"/>
    <w:rsid w:val="002D3D23"/>
    <w:rsid w:val="002D6222"/>
    <w:rsid w:val="002D6D9F"/>
    <w:rsid w:val="002D7680"/>
    <w:rsid w:val="002D78AF"/>
    <w:rsid w:val="002E2142"/>
    <w:rsid w:val="002E2A1E"/>
    <w:rsid w:val="002E494D"/>
    <w:rsid w:val="002E6C0D"/>
    <w:rsid w:val="002F5341"/>
    <w:rsid w:val="002F5740"/>
    <w:rsid w:val="002F592E"/>
    <w:rsid w:val="002F7564"/>
    <w:rsid w:val="00301BBE"/>
    <w:rsid w:val="003022CC"/>
    <w:rsid w:val="003023AA"/>
    <w:rsid w:val="0030476A"/>
    <w:rsid w:val="00310A07"/>
    <w:rsid w:val="00322BB8"/>
    <w:rsid w:val="00324A7E"/>
    <w:rsid w:val="0032536A"/>
    <w:rsid w:val="00325378"/>
    <w:rsid w:val="00325C88"/>
    <w:rsid w:val="0033045B"/>
    <w:rsid w:val="00330DC8"/>
    <w:rsid w:val="003313BE"/>
    <w:rsid w:val="00334CB4"/>
    <w:rsid w:val="00334F1D"/>
    <w:rsid w:val="003361FC"/>
    <w:rsid w:val="0034181C"/>
    <w:rsid w:val="0034208A"/>
    <w:rsid w:val="00342A96"/>
    <w:rsid w:val="00350C6D"/>
    <w:rsid w:val="003525CA"/>
    <w:rsid w:val="003556A8"/>
    <w:rsid w:val="003575DC"/>
    <w:rsid w:val="003606ED"/>
    <w:rsid w:val="00362636"/>
    <w:rsid w:val="00363222"/>
    <w:rsid w:val="003638A2"/>
    <w:rsid w:val="00363BCC"/>
    <w:rsid w:val="00365D12"/>
    <w:rsid w:val="00367644"/>
    <w:rsid w:val="00367C0A"/>
    <w:rsid w:val="00370126"/>
    <w:rsid w:val="00370465"/>
    <w:rsid w:val="003708A5"/>
    <w:rsid w:val="00370908"/>
    <w:rsid w:val="00376ACB"/>
    <w:rsid w:val="00377296"/>
    <w:rsid w:val="00382AEA"/>
    <w:rsid w:val="00384177"/>
    <w:rsid w:val="00384DCC"/>
    <w:rsid w:val="00387303"/>
    <w:rsid w:val="003911AB"/>
    <w:rsid w:val="00391C8D"/>
    <w:rsid w:val="003A034A"/>
    <w:rsid w:val="003A0919"/>
    <w:rsid w:val="003A14CE"/>
    <w:rsid w:val="003A2686"/>
    <w:rsid w:val="003A349D"/>
    <w:rsid w:val="003B210A"/>
    <w:rsid w:val="003B4544"/>
    <w:rsid w:val="003C0D33"/>
    <w:rsid w:val="003C13DE"/>
    <w:rsid w:val="003C1F18"/>
    <w:rsid w:val="003C20AD"/>
    <w:rsid w:val="003C2155"/>
    <w:rsid w:val="003C678E"/>
    <w:rsid w:val="003C6CCB"/>
    <w:rsid w:val="003D03EF"/>
    <w:rsid w:val="003D24DB"/>
    <w:rsid w:val="003D416E"/>
    <w:rsid w:val="003D54B7"/>
    <w:rsid w:val="003D7A06"/>
    <w:rsid w:val="003E1335"/>
    <w:rsid w:val="003E1EED"/>
    <w:rsid w:val="003E2907"/>
    <w:rsid w:val="003E3EE1"/>
    <w:rsid w:val="003E4666"/>
    <w:rsid w:val="003E54D1"/>
    <w:rsid w:val="003F348E"/>
    <w:rsid w:val="003F3A52"/>
    <w:rsid w:val="003F4337"/>
    <w:rsid w:val="003F4B60"/>
    <w:rsid w:val="003F588A"/>
    <w:rsid w:val="003F6C7E"/>
    <w:rsid w:val="004013AF"/>
    <w:rsid w:val="0040338B"/>
    <w:rsid w:val="004039F1"/>
    <w:rsid w:val="0040418B"/>
    <w:rsid w:val="004073F1"/>
    <w:rsid w:val="00414339"/>
    <w:rsid w:val="00414E66"/>
    <w:rsid w:val="004162BE"/>
    <w:rsid w:val="004162FF"/>
    <w:rsid w:val="00417733"/>
    <w:rsid w:val="004208A9"/>
    <w:rsid w:val="00422235"/>
    <w:rsid w:val="004224BA"/>
    <w:rsid w:val="00433069"/>
    <w:rsid w:val="004339E9"/>
    <w:rsid w:val="00441BAD"/>
    <w:rsid w:val="004448BE"/>
    <w:rsid w:val="0044579B"/>
    <w:rsid w:val="00445AFC"/>
    <w:rsid w:val="00445EA9"/>
    <w:rsid w:val="00447B0D"/>
    <w:rsid w:val="00450FFB"/>
    <w:rsid w:val="00451690"/>
    <w:rsid w:val="00451805"/>
    <w:rsid w:val="0045290A"/>
    <w:rsid w:val="00452C8A"/>
    <w:rsid w:val="00453172"/>
    <w:rsid w:val="00455080"/>
    <w:rsid w:val="00464DAA"/>
    <w:rsid w:val="004678CE"/>
    <w:rsid w:val="00471FDC"/>
    <w:rsid w:val="004749C1"/>
    <w:rsid w:val="004752C2"/>
    <w:rsid w:val="00475BC4"/>
    <w:rsid w:val="00477F45"/>
    <w:rsid w:val="00481C42"/>
    <w:rsid w:val="00482822"/>
    <w:rsid w:val="00493223"/>
    <w:rsid w:val="0049466B"/>
    <w:rsid w:val="004A0CC0"/>
    <w:rsid w:val="004A21D7"/>
    <w:rsid w:val="004A2714"/>
    <w:rsid w:val="004A312B"/>
    <w:rsid w:val="004A4C4E"/>
    <w:rsid w:val="004A6A20"/>
    <w:rsid w:val="004B2B36"/>
    <w:rsid w:val="004C39AC"/>
    <w:rsid w:val="004C45CC"/>
    <w:rsid w:val="004C4A62"/>
    <w:rsid w:val="004C79E3"/>
    <w:rsid w:val="004D146C"/>
    <w:rsid w:val="004D191C"/>
    <w:rsid w:val="004D1C66"/>
    <w:rsid w:val="004D3E11"/>
    <w:rsid w:val="004D7FCA"/>
    <w:rsid w:val="004E0D31"/>
    <w:rsid w:val="004E27F9"/>
    <w:rsid w:val="004F7072"/>
    <w:rsid w:val="00500D2C"/>
    <w:rsid w:val="00501F0A"/>
    <w:rsid w:val="0050522E"/>
    <w:rsid w:val="0050606A"/>
    <w:rsid w:val="005067DC"/>
    <w:rsid w:val="00510BA8"/>
    <w:rsid w:val="005121F5"/>
    <w:rsid w:val="00512A4F"/>
    <w:rsid w:val="00513D50"/>
    <w:rsid w:val="00516850"/>
    <w:rsid w:val="00520768"/>
    <w:rsid w:val="005222B3"/>
    <w:rsid w:val="00523EC4"/>
    <w:rsid w:val="00527421"/>
    <w:rsid w:val="00530860"/>
    <w:rsid w:val="00530C59"/>
    <w:rsid w:val="00532CE1"/>
    <w:rsid w:val="005342B6"/>
    <w:rsid w:val="005353A2"/>
    <w:rsid w:val="0054141C"/>
    <w:rsid w:val="005418A3"/>
    <w:rsid w:val="00542F20"/>
    <w:rsid w:val="005451C4"/>
    <w:rsid w:val="005507CE"/>
    <w:rsid w:val="00553216"/>
    <w:rsid w:val="005544C3"/>
    <w:rsid w:val="00554C95"/>
    <w:rsid w:val="00554D45"/>
    <w:rsid w:val="00564FA1"/>
    <w:rsid w:val="00571FFB"/>
    <w:rsid w:val="00573688"/>
    <w:rsid w:val="0057785B"/>
    <w:rsid w:val="00582D7B"/>
    <w:rsid w:val="00582ECD"/>
    <w:rsid w:val="005875C6"/>
    <w:rsid w:val="005907D9"/>
    <w:rsid w:val="005933D8"/>
    <w:rsid w:val="00597AFE"/>
    <w:rsid w:val="005A0F43"/>
    <w:rsid w:val="005A4390"/>
    <w:rsid w:val="005A73CE"/>
    <w:rsid w:val="005A7D53"/>
    <w:rsid w:val="005B1512"/>
    <w:rsid w:val="005B27F9"/>
    <w:rsid w:val="005B3137"/>
    <w:rsid w:val="005B4197"/>
    <w:rsid w:val="005B4246"/>
    <w:rsid w:val="005B45B1"/>
    <w:rsid w:val="005C1A7C"/>
    <w:rsid w:val="005C353E"/>
    <w:rsid w:val="005C67C2"/>
    <w:rsid w:val="005C680E"/>
    <w:rsid w:val="005C7CAD"/>
    <w:rsid w:val="005D2456"/>
    <w:rsid w:val="005D409E"/>
    <w:rsid w:val="005D4173"/>
    <w:rsid w:val="005D7051"/>
    <w:rsid w:val="005E2DBD"/>
    <w:rsid w:val="005E4BA1"/>
    <w:rsid w:val="005E5C11"/>
    <w:rsid w:val="005E5F9D"/>
    <w:rsid w:val="005F4C1E"/>
    <w:rsid w:val="005F5F75"/>
    <w:rsid w:val="0060162D"/>
    <w:rsid w:val="00602CE3"/>
    <w:rsid w:val="0060300E"/>
    <w:rsid w:val="00612E2D"/>
    <w:rsid w:val="0061331A"/>
    <w:rsid w:val="00614913"/>
    <w:rsid w:val="00614DAB"/>
    <w:rsid w:val="00615351"/>
    <w:rsid w:val="00615FD9"/>
    <w:rsid w:val="006171F7"/>
    <w:rsid w:val="00624614"/>
    <w:rsid w:val="00626EE3"/>
    <w:rsid w:val="006271AA"/>
    <w:rsid w:val="00631351"/>
    <w:rsid w:val="00631824"/>
    <w:rsid w:val="006322C1"/>
    <w:rsid w:val="00632CEC"/>
    <w:rsid w:val="00635DE0"/>
    <w:rsid w:val="00636F32"/>
    <w:rsid w:val="006378FC"/>
    <w:rsid w:val="00642B0F"/>
    <w:rsid w:val="00643463"/>
    <w:rsid w:val="00643F55"/>
    <w:rsid w:val="00644BD2"/>
    <w:rsid w:val="00646713"/>
    <w:rsid w:val="00646A8F"/>
    <w:rsid w:val="00647D93"/>
    <w:rsid w:val="00652ABA"/>
    <w:rsid w:val="00655287"/>
    <w:rsid w:val="006577A3"/>
    <w:rsid w:val="006655E5"/>
    <w:rsid w:val="00670798"/>
    <w:rsid w:val="00670E36"/>
    <w:rsid w:val="00670F32"/>
    <w:rsid w:val="006716FE"/>
    <w:rsid w:val="00675140"/>
    <w:rsid w:val="006777CB"/>
    <w:rsid w:val="006778C1"/>
    <w:rsid w:val="00680010"/>
    <w:rsid w:val="00681A9E"/>
    <w:rsid w:val="0068499F"/>
    <w:rsid w:val="00685421"/>
    <w:rsid w:val="00691EAC"/>
    <w:rsid w:val="006922EE"/>
    <w:rsid w:val="006959E4"/>
    <w:rsid w:val="00697D00"/>
    <w:rsid w:val="006A009B"/>
    <w:rsid w:val="006A2D34"/>
    <w:rsid w:val="006A2F32"/>
    <w:rsid w:val="006A3D09"/>
    <w:rsid w:val="006A51E6"/>
    <w:rsid w:val="006A7D25"/>
    <w:rsid w:val="006B0FA1"/>
    <w:rsid w:val="006B1EC4"/>
    <w:rsid w:val="006B2213"/>
    <w:rsid w:val="006B33E4"/>
    <w:rsid w:val="006B3F6A"/>
    <w:rsid w:val="006C0425"/>
    <w:rsid w:val="006C3785"/>
    <w:rsid w:val="006C3B4E"/>
    <w:rsid w:val="006C7DE5"/>
    <w:rsid w:val="006D232E"/>
    <w:rsid w:val="006D6F6B"/>
    <w:rsid w:val="006E2A6D"/>
    <w:rsid w:val="006E385E"/>
    <w:rsid w:val="006E43BD"/>
    <w:rsid w:val="006E4F6F"/>
    <w:rsid w:val="006E73BB"/>
    <w:rsid w:val="006F04A7"/>
    <w:rsid w:val="006F2757"/>
    <w:rsid w:val="006F4BC4"/>
    <w:rsid w:val="006F59F8"/>
    <w:rsid w:val="006F6EED"/>
    <w:rsid w:val="007009FE"/>
    <w:rsid w:val="00703153"/>
    <w:rsid w:val="00703A7D"/>
    <w:rsid w:val="007040AA"/>
    <w:rsid w:val="007043A0"/>
    <w:rsid w:val="007044EB"/>
    <w:rsid w:val="00705B9F"/>
    <w:rsid w:val="00706BC5"/>
    <w:rsid w:val="0071021A"/>
    <w:rsid w:val="00712CAB"/>
    <w:rsid w:val="007171BD"/>
    <w:rsid w:val="0071792E"/>
    <w:rsid w:val="00721466"/>
    <w:rsid w:val="00724AEA"/>
    <w:rsid w:val="007261F6"/>
    <w:rsid w:val="00727CC9"/>
    <w:rsid w:val="00737B5E"/>
    <w:rsid w:val="007421E3"/>
    <w:rsid w:val="0074351A"/>
    <w:rsid w:val="00744BB5"/>
    <w:rsid w:val="007463A2"/>
    <w:rsid w:val="007504BE"/>
    <w:rsid w:val="00751E23"/>
    <w:rsid w:val="007523A8"/>
    <w:rsid w:val="007523E0"/>
    <w:rsid w:val="0075294C"/>
    <w:rsid w:val="00752FB9"/>
    <w:rsid w:val="00753EDC"/>
    <w:rsid w:val="007540F4"/>
    <w:rsid w:val="00754766"/>
    <w:rsid w:val="00755972"/>
    <w:rsid w:val="007570D7"/>
    <w:rsid w:val="007606E4"/>
    <w:rsid w:val="00762350"/>
    <w:rsid w:val="00762ED7"/>
    <w:rsid w:val="00762EE1"/>
    <w:rsid w:val="007718CC"/>
    <w:rsid w:val="00771AED"/>
    <w:rsid w:val="00775717"/>
    <w:rsid w:val="00775A45"/>
    <w:rsid w:val="00776DA8"/>
    <w:rsid w:val="0078195E"/>
    <w:rsid w:val="00782A27"/>
    <w:rsid w:val="007830ED"/>
    <w:rsid w:val="00786525"/>
    <w:rsid w:val="00786E54"/>
    <w:rsid w:val="00787298"/>
    <w:rsid w:val="00787693"/>
    <w:rsid w:val="0079017A"/>
    <w:rsid w:val="007911DB"/>
    <w:rsid w:val="0079300C"/>
    <w:rsid w:val="0079537F"/>
    <w:rsid w:val="00795D8E"/>
    <w:rsid w:val="007A0247"/>
    <w:rsid w:val="007A0E4A"/>
    <w:rsid w:val="007A4EB3"/>
    <w:rsid w:val="007B315F"/>
    <w:rsid w:val="007B363B"/>
    <w:rsid w:val="007B7390"/>
    <w:rsid w:val="007B74AD"/>
    <w:rsid w:val="007B77F9"/>
    <w:rsid w:val="007B7EF6"/>
    <w:rsid w:val="007C1B73"/>
    <w:rsid w:val="007C312B"/>
    <w:rsid w:val="007C3BA7"/>
    <w:rsid w:val="007C638F"/>
    <w:rsid w:val="007D0578"/>
    <w:rsid w:val="007D1C66"/>
    <w:rsid w:val="007D77D1"/>
    <w:rsid w:val="007E25C4"/>
    <w:rsid w:val="007E35D7"/>
    <w:rsid w:val="007E5888"/>
    <w:rsid w:val="007E673E"/>
    <w:rsid w:val="007F0012"/>
    <w:rsid w:val="007F1DB3"/>
    <w:rsid w:val="007F4333"/>
    <w:rsid w:val="007F521D"/>
    <w:rsid w:val="007F5E00"/>
    <w:rsid w:val="007F607C"/>
    <w:rsid w:val="0080125E"/>
    <w:rsid w:val="00806239"/>
    <w:rsid w:val="00807110"/>
    <w:rsid w:val="0081226D"/>
    <w:rsid w:val="00814E37"/>
    <w:rsid w:val="008170EF"/>
    <w:rsid w:val="00822E7F"/>
    <w:rsid w:val="008237DE"/>
    <w:rsid w:val="00831EE7"/>
    <w:rsid w:val="00834146"/>
    <w:rsid w:val="00836398"/>
    <w:rsid w:val="00836D16"/>
    <w:rsid w:val="00837DF1"/>
    <w:rsid w:val="00840B75"/>
    <w:rsid w:val="00840F34"/>
    <w:rsid w:val="008418DE"/>
    <w:rsid w:val="00843D2B"/>
    <w:rsid w:val="0084773B"/>
    <w:rsid w:val="00847BD8"/>
    <w:rsid w:val="00852CEC"/>
    <w:rsid w:val="008544B8"/>
    <w:rsid w:val="008553D8"/>
    <w:rsid w:val="00861A7A"/>
    <w:rsid w:val="008628DC"/>
    <w:rsid w:val="0086682F"/>
    <w:rsid w:val="00870F0C"/>
    <w:rsid w:val="00870F45"/>
    <w:rsid w:val="00872C07"/>
    <w:rsid w:val="0087468F"/>
    <w:rsid w:val="00875236"/>
    <w:rsid w:val="00875727"/>
    <w:rsid w:val="008766B6"/>
    <w:rsid w:val="00880556"/>
    <w:rsid w:val="0088072C"/>
    <w:rsid w:val="00880CA0"/>
    <w:rsid w:val="008876EE"/>
    <w:rsid w:val="00887870"/>
    <w:rsid w:val="00890AA3"/>
    <w:rsid w:val="0089472D"/>
    <w:rsid w:val="008A0414"/>
    <w:rsid w:val="008A0BA9"/>
    <w:rsid w:val="008A1F64"/>
    <w:rsid w:val="008A3BF9"/>
    <w:rsid w:val="008A486D"/>
    <w:rsid w:val="008A58CB"/>
    <w:rsid w:val="008A7E64"/>
    <w:rsid w:val="008A7EAF"/>
    <w:rsid w:val="008B116C"/>
    <w:rsid w:val="008B37E8"/>
    <w:rsid w:val="008B4E94"/>
    <w:rsid w:val="008B53BE"/>
    <w:rsid w:val="008B69E4"/>
    <w:rsid w:val="008B72FF"/>
    <w:rsid w:val="008C06AE"/>
    <w:rsid w:val="008C3371"/>
    <w:rsid w:val="008C489F"/>
    <w:rsid w:val="008C6B13"/>
    <w:rsid w:val="008D1038"/>
    <w:rsid w:val="008D2069"/>
    <w:rsid w:val="008D2215"/>
    <w:rsid w:val="008D230C"/>
    <w:rsid w:val="008D5F13"/>
    <w:rsid w:val="008D6169"/>
    <w:rsid w:val="008D7A16"/>
    <w:rsid w:val="008E057D"/>
    <w:rsid w:val="008E0725"/>
    <w:rsid w:val="008E199B"/>
    <w:rsid w:val="008E47BE"/>
    <w:rsid w:val="008E5287"/>
    <w:rsid w:val="008E52ED"/>
    <w:rsid w:val="008E56E4"/>
    <w:rsid w:val="008E612E"/>
    <w:rsid w:val="008E782E"/>
    <w:rsid w:val="008E7B5A"/>
    <w:rsid w:val="008E7E28"/>
    <w:rsid w:val="008F12EB"/>
    <w:rsid w:val="008F325A"/>
    <w:rsid w:val="008F3FFB"/>
    <w:rsid w:val="008F68C3"/>
    <w:rsid w:val="008F6BC1"/>
    <w:rsid w:val="00901219"/>
    <w:rsid w:val="0090412A"/>
    <w:rsid w:val="009066A7"/>
    <w:rsid w:val="009068C0"/>
    <w:rsid w:val="009077AE"/>
    <w:rsid w:val="00907F1C"/>
    <w:rsid w:val="00915BEB"/>
    <w:rsid w:val="00916274"/>
    <w:rsid w:val="00916DA8"/>
    <w:rsid w:val="00916E64"/>
    <w:rsid w:val="0092295D"/>
    <w:rsid w:val="00922A20"/>
    <w:rsid w:val="00922AB8"/>
    <w:rsid w:val="00922E1A"/>
    <w:rsid w:val="00923A55"/>
    <w:rsid w:val="00923A66"/>
    <w:rsid w:val="00926545"/>
    <w:rsid w:val="009271A2"/>
    <w:rsid w:val="009305AF"/>
    <w:rsid w:val="00932678"/>
    <w:rsid w:val="00932C27"/>
    <w:rsid w:val="00937C98"/>
    <w:rsid w:val="00937F0E"/>
    <w:rsid w:val="0094096E"/>
    <w:rsid w:val="00942415"/>
    <w:rsid w:val="00942628"/>
    <w:rsid w:val="009469D6"/>
    <w:rsid w:val="0095423E"/>
    <w:rsid w:val="00954CC4"/>
    <w:rsid w:val="009603AC"/>
    <w:rsid w:val="00960665"/>
    <w:rsid w:val="00961A96"/>
    <w:rsid w:val="009628BF"/>
    <w:rsid w:val="00963620"/>
    <w:rsid w:val="0096543A"/>
    <w:rsid w:val="009668D9"/>
    <w:rsid w:val="00970059"/>
    <w:rsid w:val="00973CDD"/>
    <w:rsid w:val="00981807"/>
    <w:rsid w:val="00982AB4"/>
    <w:rsid w:val="0098331D"/>
    <w:rsid w:val="009863A6"/>
    <w:rsid w:val="00986EA9"/>
    <w:rsid w:val="009927B9"/>
    <w:rsid w:val="009930F4"/>
    <w:rsid w:val="0099524F"/>
    <w:rsid w:val="00997724"/>
    <w:rsid w:val="009A05AA"/>
    <w:rsid w:val="009A1D44"/>
    <w:rsid w:val="009B159A"/>
    <w:rsid w:val="009B4311"/>
    <w:rsid w:val="009C0C51"/>
    <w:rsid w:val="009C12D6"/>
    <w:rsid w:val="009C32F7"/>
    <w:rsid w:val="009C608F"/>
    <w:rsid w:val="009C6D2D"/>
    <w:rsid w:val="009C7495"/>
    <w:rsid w:val="009D383D"/>
    <w:rsid w:val="009D51EF"/>
    <w:rsid w:val="009D6DFD"/>
    <w:rsid w:val="009D7D58"/>
    <w:rsid w:val="009E044F"/>
    <w:rsid w:val="009E2230"/>
    <w:rsid w:val="009E52F1"/>
    <w:rsid w:val="009E537F"/>
    <w:rsid w:val="009F2A74"/>
    <w:rsid w:val="009F2BA1"/>
    <w:rsid w:val="00A00E78"/>
    <w:rsid w:val="00A07576"/>
    <w:rsid w:val="00A07674"/>
    <w:rsid w:val="00A134F3"/>
    <w:rsid w:val="00A15D8D"/>
    <w:rsid w:val="00A205B5"/>
    <w:rsid w:val="00A20AD8"/>
    <w:rsid w:val="00A214CF"/>
    <w:rsid w:val="00A225E0"/>
    <w:rsid w:val="00A232DC"/>
    <w:rsid w:val="00A23763"/>
    <w:rsid w:val="00A24C54"/>
    <w:rsid w:val="00A25FD8"/>
    <w:rsid w:val="00A2766F"/>
    <w:rsid w:val="00A27D7E"/>
    <w:rsid w:val="00A3002E"/>
    <w:rsid w:val="00A301D7"/>
    <w:rsid w:val="00A30CB0"/>
    <w:rsid w:val="00A353C0"/>
    <w:rsid w:val="00A365B7"/>
    <w:rsid w:val="00A37995"/>
    <w:rsid w:val="00A40583"/>
    <w:rsid w:val="00A40609"/>
    <w:rsid w:val="00A43150"/>
    <w:rsid w:val="00A56F94"/>
    <w:rsid w:val="00A61E87"/>
    <w:rsid w:val="00A6344C"/>
    <w:rsid w:val="00A6586E"/>
    <w:rsid w:val="00A66D74"/>
    <w:rsid w:val="00A7141D"/>
    <w:rsid w:val="00A7199F"/>
    <w:rsid w:val="00A72006"/>
    <w:rsid w:val="00A73213"/>
    <w:rsid w:val="00A73D65"/>
    <w:rsid w:val="00A74082"/>
    <w:rsid w:val="00A771AC"/>
    <w:rsid w:val="00A843FC"/>
    <w:rsid w:val="00A85033"/>
    <w:rsid w:val="00A85A84"/>
    <w:rsid w:val="00A86DD1"/>
    <w:rsid w:val="00A86FBD"/>
    <w:rsid w:val="00A915D0"/>
    <w:rsid w:val="00A9370E"/>
    <w:rsid w:val="00A94B31"/>
    <w:rsid w:val="00A95625"/>
    <w:rsid w:val="00AA1354"/>
    <w:rsid w:val="00AA3376"/>
    <w:rsid w:val="00AA73ED"/>
    <w:rsid w:val="00AB0D82"/>
    <w:rsid w:val="00AB3567"/>
    <w:rsid w:val="00AB4AF8"/>
    <w:rsid w:val="00AB4B93"/>
    <w:rsid w:val="00AC03D7"/>
    <w:rsid w:val="00AC4E05"/>
    <w:rsid w:val="00AD0A29"/>
    <w:rsid w:val="00AD3132"/>
    <w:rsid w:val="00AD67B9"/>
    <w:rsid w:val="00AD7867"/>
    <w:rsid w:val="00AD7BA5"/>
    <w:rsid w:val="00AD7F9B"/>
    <w:rsid w:val="00AE0EED"/>
    <w:rsid w:val="00AE3D2D"/>
    <w:rsid w:val="00AE4A64"/>
    <w:rsid w:val="00AE5AE9"/>
    <w:rsid w:val="00AE6443"/>
    <w:rsid w:val="00AE6706"/>
    <w:rsid w:val="00AE7A25"/>
    <w:rsid w:val="00AF1671"/>
    <w:rsid w:val="00AF1BFD"/>
    <w:rsid w:val="00AF1FB2"/>
    <w:rsid w:val="00AF3164"/>
    <w:rsid w:val="00AF414E"/>
    <w:rsid w:val="00AF583E"/>
    <w:rsid w:val="00B00327"/>
    <w:rsid w:val="00B1232F"/>
    <w:rsid w:val="00B13D1E"/>
    <w:rsid w:val="00B20F90"/>
    <w:rsid w:val="00B216EC"/>
    <w:rsid w:val="00B2241F"/>
    <w:rsid w:val="00B26D2A"/>
    <w:rsid w:val="00B27671"/>
    <w:rsid w:val="00B31214"/>
    <w:rsid w:val="00B3608B"/>
    <w:rsid w:val="00B36643"/>
    <w:rsid w:val="00B36896"/>
    <w:rsid w:val="00B42893"/>
    <w:rsid w:val="00B436A1"/>
    <w:rsid w:val="00B639F3"/>
    <w:rsid w:val="00B63A3C"/>
    <w:rsid w:val="00B64209"/>
    <w:rsid w:val="00B662D2"/>
    <w:rsid w:val="00B6798A"/>
    <w:rsid w:val="00B716ED"/>
    <w:rsid w:val="00B72D65"/>
    <w:rsid w:val="00B765BF"/>
    <w:rsid w:val="00B779D8"/>
    <w:rsid w:val="00B80080"/>
    <w:rsid w:val="00B8019C"/>
    <w:rsid w:val="00B8089D"/>
    <w:rsid w:val="00B86018"/>
    <w:rsid w:val="00B87C85"/>
    <w:rsid w:val="00B90CD7"/>
    <w:rsid w:val="00B9155F"/>
    <w:rsid w:val="00B9280B"/>
    <w:rsid w:val="00B939C4"/>
    <w:rsid w:val="00B94930"/>
    <w:rsid w:val="00B95378"/>
    <w:rsid w:val="00BA1A2C"/>
    <w:rsid w:val="00BA2D7B"/>
    <w:rsid w:val="00BA3168"/>
    <w:rsid w:val="00BA6335"/>
    <w:rsid w:val="00BA7EE3"/>
    <w:rsid w:val="00BB21A6"/>
    <w:rsid w:val="00BB2838"/>
    <w:rsid w:val="00BB2DFF"/>
    <w:rsid w:val="00BB3486"/>
    <w:rsid w:val="00BB43BB"/>
    <w:rsid w:val="00BB4E98"/>
    <w:rsid w:val="00BB5924"/>
    <w:rsid w:val="00BB611B"/>
    <w:rsid w:val="00BB637F"/>
    <w:rsid w:val="00BB704A"/>
    <w:rsid w:val="00BB7436"/>
    <w:rsid w:val="00BC1E6E"/>
    <w:rsid w:val="00BC43BD"/>
    <w:rsid w:val="00BC4B0C"/>
    <w:rsid w:val="00BC53B5"/>
    <w:rsid w:val="00BC6E74"/>
    <w:rsid w:val="00BD45D6"/>
    <w:rsid w:val="00BE24B3"/>
    <w:rsid w:val="00BE43A7"/>
    <w:rsid w:val="00BE4AC6"/>
    <w:rsid w:val="00BE5991"/>
    <w:rsid w:val="00BE5DB0"/>
    <w:rsid w:val="00BF0F15"/>
    <w:rsid w:val="00BF29F6"/>
    <w:rsid w:val="00BF2DD0"/>
    <w:rsid w:val="00BF5A8B"/>
    <w:rsid w:val="00BF5AA7"/>
    <w:rsid w:val="00C0066D"/>
    <w:rsid w:val="00C00698"/>
    <w:rsid w:val="00C02E98"/>
    <w:rsid w:val="00C05881"/>
    <w:rsid w:val="00C05B64"/>
    <w:rsid w:val="00C0740E"/>
    <w:rsid w:val="00C10541"/>
    <w:rsid w:val="00C13382"/>
    <w:rsid w:val="00C174DF"/>
    <w:rsid w:val="00C1785C"/>
    <w:rsid w:val="00C208AB"/>
    <w:rsid w:val="00C23B9E"/>
    <w:rsid w:val="00C267B0"/>
    <w:rsid w:val="00C26FD0"/>
    <w:rsid w:val="00C279A3"/>
    <w:rsid w:val="00C3023A"/>
    <w:rsid w:val="00C30849"/>
    <w:rsid w:val="00C33B65"/>
    <w:rsid w:val="00C359AB"/>
    <w:rsid w:val="00C35BBC"/>
    <w:rsid w:val="00C35C4F"/>
    <w:rsid w:val="00C35E0A"/>
    <w:rsid w:val="00C373D2"/>
    <w:rsid w:val="00C40525"/>
    <w:rsid w:val="00C41C6D"/>
    <w:rsid w:val="00C447F8"/>
    <w:rsid w:val="00C45B43"/>
    <w:rsid w:val="00C45BB1"/>
    <w:rsid w:val="00C465FE"/>
    <w:rsid w:val="00C52217"/>
    <w:rsid w:val="00C55ABC"/>
    <w:rsid w:val="00C57BA1"/>
    <w:rsid w:val="00C63739"/>
    <w:rsid w:val="00C63D43"/>
    <w:rsid w:val="00C64237"/>
    <w:rsid w:val="00C657E2"/>
    <w:rsid w:val="00C67047"/>
    <w:rsid w:val="00C72B6E"/>
    <w:rsid w:val="00C73413"/>
    <w:rsid w:val="00C80707"/>
    <w:rsid w:val="00C86442"/>
    <w:rsid w:val="00C90CED"/>
    <w:rsid w:val="00C90D62"/>
    <w:rsid w:val="00C92080"/>
    <w:rsid w:val="00C923D2"/>
    <w:rsid w:val="00C940A4"/>
    <w:rsid w:val="00C9440E"/>
    <w:rsid w:val="00CA1182"/>
    <w:rsid w:val="00CA1E0B"/>
    <w:rsid w:val="00CA2389"/>
    <w:rsid w:val="00CA23FB"/>
    <w:rsid w:val="00CA3791"/>
    <w:rsid w:val="00CA497D"/>
    <w:rsid w:val="00CA66D2"/>
    <w:rsid w:val="00CB0906"/>
    <w:rsid w:val="00CB0EE4"/>
    <w:rsid w:val="00CB379A"/>
    <w:rsid w:val="00CB4E79"/>
    <w:rsid w:val="00CB4E9E"/>
    <w:rsid w:val="00CB7B6A"/>
    <w:rsid w:val="00CB7D4F"/>
    <w:rsid w:val="00CC402F"/>
    <w:rsid w:val="00CC5F61"/>
    <w:rsid w:val="00CC5F8D"/>
    <w:rsid w:val="00CC7D18"/>
    <w:rsid w:val="00CC7D9A"/>
    <w:rsid w:val="00CD310D"/>
    <w:rsid w:val="00CE120C"/>
    <w:rsid w:val="00CE37F5"/>
    <w:rsid w:val="00CE3E99"/>
    <w:rsid w:val="00CE695F"/>
    <w:rsid w:val="00CE7476"/>
    <w:rsid w:val="00CE7887"/>
    <w:rsid w:val="00CE7C68"/>
    <w:rsid w:val="00CF0806"/>
    <w:rsid w:val="00CF0D5C"/>
    <w:rsid w:val="00CF36CC"/>
    <w:rsid w:val="00CF3B37"/>
    <w:rsid w:val="00CF78E5"/>
    <w:rsid w:val="00D11955"/>
    <w:rsid w:val="00D1354D"/>
    <w:rsid w:val="00D13CB4"/>
    <w:rsid w:val="00D15B6A"/>
    <w:rsid w:val="00D16B86"/>
    <w:rsid w:val="00D17C3C"/>
    <w:rsid w:val="00D2234E"/>
    <w:rsid w:val="00D228C7"/>
    <w:rsid w:val="00D233F5"/>
    <w:rsid w:val="00D23C4D"/>
    <w:rsid w:val="00D30333"/>
    <w:rsid w:val="00D30479"/>
    <w:rsid w:val="00D370A9"/>
    <w:rsid w:val="00D40E33"/>
    <w:rsid w:val="00D423A4"/>
    <w:rsid w:val="00D444CC"/>
    <w:rsid w:val="00D44D85"/>
    <w:rsid w:val="00D45C02"/>
    <w:rsid w:val="00D461BE"/>
    <w:rsid w:val="00D46440"/>
    <w:rsid w:val="00D5231A"/>
    <w:rsid w:val="00D5332B"/>
    <w:rsid w:val="00D53D6D"/>
    <w:rsid w:val="00D54A12"/>
    <w:rsid w:val="00D54B68"/>
    <w:rsid w:val="00D54ED1"/>
    <w:rsid w:val="00D559C7"/>
    <w:rsid w:val="00D567F7"/>
    <w:rsid w:val="00D61923"/>
    <w:rsid w:val="00D62AA0"/>
    <w:rsid w:val="00D63063"/>
    <w:rsid w:val="00D6357C"/>
    <w:rsid w:val="00D63587"/>
    <w:rsid w:val="00D72758"/>
    <w:rsid w:val="00D72C96"/>
    <w:rsid w:val="00D73FE8"/>
    <w:rsid w:val="00D8083F"/>
    <w:rsid w:val="00D840CA"/>
    <w:rsid w:val="00D84E05"/>
    <w:rsid w:val="00D87C8A"/>
    <w:rsid w:val="00D945A3"/>
    <w:rsid w:val="00D952B1"/>
    <w:rsid w:val="00D95C69"/>
    <w:rsid w:val="00D972A6"/>
    <w:rsid w:val="00DA002F"/>
    <w:rsid w:val="00DA037A"/>
    <w:rsid w:val="00DA1B19"/>
    <w:rsid w:val="00DB29C6"/>
    <w:rsid w:val="00DB2C73"/>
    <w:rsid w:val="00DB53A4"/>
    <w:rsid w:val="00DB641E"/>
    <w:rsid w:val="00DC05DD"/>
    <w:rsid w:val="00DC131A"/>
    <w:rsid w:val="00DC1EEB"/>
    <w:rsid w:val="00DC2170"/>
    <w:rsid w:val="00DC2A33"/>
    <w:rsid w:val="00DC4116"/>
    <w:rsid w:val="00DC5CD7"/>
    <w:rsid w:val="00DD2CDA"/>
    <w:rsid w:val="00DD3C39"/>
    <w:rsid w:val="00DD482B"/>
    <w:rsid w:val="00DD4F83"/>
    <w:rsid w:val="00DE164D"/>
    <w:rsid w:val="00DE2523"/>
    <w:rsid w:val="00DE5BA2"/>
    <w:rsid w:val="00DE5CF2"/>
    <w:rsid w:val="00DF0EBB"/>
    <w:rsid w:val="00DF1C62"/>
    <w:rsid w:val="00DF2A11"/>
    <w:rsid w:val="00DF35C0"/>
    <w:rsid w:val="00DF4AFA"/>
    <w:rsid w:val="00DF522B"/>
    <w:rsid w:val="00E0221B"/>
    <w:rsid w:val="00E024A9"/>
    <w:rsid w:val="00E03189"/>
    <w:rsid w:val="00E033CD"/>
    <w:rsid w:val="00E05E05"/>
    <w:rsid w:val="00E0626D"/>
    <w:rsid w:val="00E1025D"/>
    <w:rsid w:val="00E1044C"/>
    <w:rsid w:val="00E11B9B"/>
    <w:rsid w:val="00E155A4"/>
    <w:rsid w:val="00E20318"/>
    <w:rsid w:val="00E21209"/>
    <w:rsid w:val="00E21486"/>
    <w:rsid w:val="00E24666"/>
    <w:rsid w:val="00E25A39"/>
    <w:rsid w:val="00E270B7"/>
    <w:rsid w:val="00E27990"/>
    <w:rsid w:val="00E30713"/>
    <w:rsid w:val="00E338D2"/>
    <w:rsid w:val="00E35520"/>
    <w:rsid w:val="00E35E09"/>
    <w:rsid w:val="00E3643E"/>
    <w:rsid w:val="00E36B3A"/>
    <w:rsid w:val="00E37843"/>
    <w:rsid w:val="00E4107E"/>
    <w:rsid w:val="00E4145E"/>
    <w:rsid w:val="00E444C8"/>
    <w:rsid w:val="00E453A4"/>
    <w:rsid w:val="00E469EE"/>
    <w:rsid w:val="00E470D3"/>
    <w:rsid w:val="00E5049E"/>
    <w:rsid w:val="00E512AE"/>
    <w:rsid w:val="00E51D5E"/>
    <w:rsid w:val="00E5779E"/>
    <w:rsid w:val="00E6021B"/>
    <w:rsid w:val="00E60630"/>
    <w:rsid w:val="00E60A27"/>
    <w:rsid w:val="00E61B74"/>
    <w:rsid w:val="00E62DBA"/>
    <w:rsid w:val="00E658B2"/>
    <w:rsid w:val="00E65B82"/>
    <w:rsid w:val="00E661B3"/>
    <w:rsid w:val="00E67869"/>
    <w:rsid w:val="00E7125C"/>
    <w:rsid w:val="00E71C54"/>
    <w:rsid w:val="00E7280A"/>
    <w:rsid w:val="00E72AB3"/>
    <w:rsid w:val="00E74C3B"/>
    <w:rsid w:val="00E808D1"/>
    <w:rsid w:val="00E81CA4"/>
    <w:rsid w:val="00E825E2"/>
    <w:rsid w:val="00E84541"/>
    <w:rsid w:val="00E86521"/>
    <w:rsid w:val="00E90A7A"/>
    <w:rsid w:val="00E91585"/>
    <w:rsid w:val="00E91854"/>
    <w:rsid w:val="00E92BAE"/>
    <w:rsid w:val="00E93136"/>
    <w:rsid w:val="00E93867"/>
    <w:rsid w:val="00E95BB7"/>
    <w:rsid w:val="00E9692A"/>
    <w:rsid w:val="00E96C96"/>
    <w:rsid w:val="00E96DBC"/>
    <w:rsid w:val="00EA2ECC"/>
    <w:rsid w:val="00EA3E82"/>
    <w:rsid w:val="00EA6738"/>
    <w:rsid w:val="00EB407F"/>
    <w:rsid w:val="00EB5C92"/>
    <w:rsid w:val="00EB7932"/>
    <w:rsid w:val="00EC2C6E"/>
    <w:rsid w:val="00EC3D70"/>
    <w:rsid w:val="00EC3FD6"/>
    <w:rsid w:val="00EC6415"/>
    <w:rsid w:val="00ED031E"/>
    <w:rsid w:val="00ED2956"/>
    <w:rsid w:val="00ED2E59"/>
    <w:rsid w:val="00ED3738"/>
    <w:rsid w:val="00ED4A2B"/>
    <w:rsid w:val="00ED4CCB"/>
    <w:rsid w:val="00ED4DB0"/>
    <w:rsid w:val="00ED6E09"/>
    <w:rsid w:val="00ED72ED"/>
    <w:rsid w:val="00EE053F"/>
    <w:rsid w:val="00EE5B36"/>
    <w:rsid w:val="00EE6B41"/>
    <w:rsid w:val="00EE713F"/>
    <w:rsid w:val="00EF00D5"/>
    <w:rsid w:val="00EF0200"/>
    <w:rsid w:val="00EF0557"/>
    <w:rsid w:val="00EF22A1"/>
    <w:rsid w:val="00EF636B"/>
    <w:rsid w:val="00F007C0"/>
    <w:rsid w:val="00F00981"/>
    <w:rsid w:val="00F01FD8"/>
    <w:rsid w:val="00F0571D"/>
    <w:rsid w:val="00F07C4C"/>
    <w:rsid w:val="00F11BB1"/>
    <w:rsid w:val="00F13A51"/>
    <w:rsid w:val="00F14C8F"/>
    <w:rsid w:val="00F16E5D"/>
    <w:rsid w:val="00F2277A"/>
    <w:rsid w:val="00F24915"/>
    <w:rsid w:val="00F24FAB"/>
    <w:rsid w:val="00F25E29"/>
    <w:rsid w:val="00F3083F"/>
    <w:rsid w:val="00F308A2"/>
    <w:rsid w:val="00F30FFD"/>
    <w:rsid w:val="00F326C8"/>
    <w:rsid w:val="00F32A5C"/>
    <w:rsid w:val="00F33C47"/>
    <w:rsid w:val="00F35A1C"/>
    <w:rsid w:val="00F373D3"/>
    <w:rsid w:val="00F401F9"/>
    <w:rsid w:val="00F43077"/>
    <w:rsid w:val="00F4378C"/>
    <w:rsid w:val="00F43EE9"/>
    <w:rsid w:val="00F44E95"/>
    <w:rsid w:val="00F46134"/>
    <w:rsid w:val="00F5035D"/>
    <w:rsid w:val="00F53D0A"/>
    <w:rsid w:val="00F55B70"/>
    <w:rsid w:val="00F60B5C"/>
    <w:rsid w:val="00F62127"/>
    <w:rsid w:val="00F637EB"/>
    <w:rsid w:val="00F66E65"/>
    <w:rsid w:val="00F67F05"/>
    <w:rsid w:val="00F70E16"/>
    <w:rsid w:val="00F70F70"/>
    <w:rsid w:val="00F711BF"/>
    <w:rsid w:val="00F71F04"/>
    <w:rsid w:val="00F72B14"/>
    <w:rsid w:val="00F735C8"/>
    <w:rsid w:val="00F745B2"/>
    <w:rsid w:val="00F77A89"/>
    <w:rsid w:val="00F90BB4"/>
    <w:rsid w:val="00F93D0F"/>
    <w:rsid w:val="00F945F2"/>
    <w:rsid w:val="00F97C80"/>
    <w:rsid w:val="00FA0829"/>
    <w:rsid w:val="00FA1218"/>
    <w:rsid w:val="00FA144D"/>
    <w:rsid w:val="00FA2F3A"/>
    <w:rsid w:val="00FA3E4F"/>
    <w:rsid w:val="00FA6A3F"/>
    <w:rsid w:val="00FB0CE2"/>
    <w:rsid w:val="00FB1445"/>
    <w:rsid w:val="00FB1899"/>
    <w:rsid w:val="00FB1BCD"/>
    <w:rsid w:val="00FB552A"/>
    <w:rsid w:val="00FB57B4"/>
    <w:rsid w:val="00FC0771"/>
    <w:rsid w:val="00FC1981"/>
    <w:rsid w:val="00FC3249"/>
    <w:rsid w:val="00FC42B6"/>
    <w:rsid w:val="00FC526F"/>
    <w:rsid w:val="00FC5A3D"/>
    <w:rsid w:val="00FC6763"/>
    <w:rsid w:val="00FD00DD"/>
    <w:rsid w:val="00FD2193"/>
    <w:rsid w:val="00FD2964"/>
    <w:rsid w:val="00FD2E59"/>
    <w:rsid w:val="00FD301E"/>
    <w:rsid w:val="00FD6410"/>
    <w:rsid w:val="00FD754F"/>
    <w:rsid w:val="00FD75E1"/>
    <w:rsid w:val="00FD7C23"/>
    <w:rsid w:val="00FE2ADE"/>
    <w:rsid w:val="00FE711A"/>
    <w:rsid w:val="00FE79C8"/>
    <w:rsid w:val="00FE7A53"/>
    <w:rsid w:val="00FF06FA"/>
    <w:rsid w:val="00FF12E3"/>
    <w:rsid w:val="00FF15BA"/>
    <w:rsid w:val="00FF225C"/>
    <w:rsid w:val="00FF360B"/>
    <w:rsid w:val="00FF39DA"/>
    <w:rsid w:val="00FF4BA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266D193D-4D88-4951-9F9D-D6298942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paragraph" w:styleId="NormalWeb">
    <w:name w:val="Normal (Web)"/>
    <w:basedOn w:val="Normal"/>
    <w:uiPriority w:val="99"/>
    <w:semiHidden/>
    <w:unhideWhenUsed/>
    <w:rsid w:val="00A30CB0"/>
    <w:pPr>
      <w:spacing w:before="100" w:beforeAutospacing="1" w:after="100" w:afterAutospacing="1"/>
    </w:pPr>
    <w:rPr>
      <w:rFonts w:ascii="Times New Roman" w:eastAsia="Times New Roman" w:hAnsi="Times New Roman" w:cs="Times New Roman"/>
      <w:lang w:val="es-MX" w:eastAsia="es-MX"/>
    </w:rPr>
  </w:style>
  <w:style w:type="character" w:styleId="Hipervnculo">
    <w:name w:val="Hyperlink"/>
    <w:basedOn w:val="Fuentedeprrafopredeter"/>
    <w:uiPriority w:val="99"/>
    <w:unhideWhenUsed/>
    <w:rsid w:val="00A30CB0"/>
    <w:rPr>
      <w:color w:val="0000FF"/>
      <w:u w:val="single"/>
    </w:rPr>
  </w:style>
  <w:style w:type="paragraph" w:styleId="Revisin">
    <w:name w:val="Revision"/>
    <w:hidden/>
    <w:uiPriority w:val="99"/>
    <w:semiHidden/>
    <w:rsid w:val="00AA1354"/>
    <w:rPr>
      <w:rFonts w:eastAsiaTheme="minorEastAsia"/>
      <w:lang w:val="es-ES"/>
    </w:rPr>
  </w:style>
  <w:style w:type="character" w:styleId="Mencinsinresolver">
    <w:name w:val="Unresolved Mention"/>
    <w:basedOn w:val="Fuentedeprrafopredeter"/>
    <w:uiPriority w:val="99"/>
    <w:semiHidden/>
    <w:unhideWhenUsed/>
    <w:rsid w:val="00A86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08997">
      <w:bodyDiv w:val="1"/>
      <w:marLeft w:val="0"/>
      <w:marRight w:val="0"/>
      <w:marTop w:val="0"/>
      <w:marBottom w:val="0"/>
      <w:divBdr>
        <w:top w:val="none" w:sz="0" w:space="0" w:color="auto"/>
        <w:left w:val="none" w:sz="0" w:space="0" w:color="auto"/>
        <w:bottom w:val="none" w:sz="0" w:space="0" w:color="auto"/>
        <w:right w:val="none" w:sz="0" w:space="0" w:color="auto"/>
      </w:divBdr>
    </w:div>
    <w:div w:id="137954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gxm1s9jE1-gXo4yoZmQwsuVCBsY3dhU0?usp=drive_li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9V4Hgi2h8J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AB5DF-E9B1-472C-BED6-332CB5D1BB1C}">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2870</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Luz Maria Rico Jardon</cp:lastModifiedBy>
  <cp:revision>2</cp:revision>
  <cp:lastPrinted>2026-07-16T20:46:00Z</cp:lastPrinted>
  <dcterms:created xsi:type="dcterms:W3CDTF">2026-07-16T21:14:00Z</dcterms:created>
  <dcterms:modified xsi:type="dcterms:W3CDTF">2026-07-16T21:14:00Z</dcterms:modified>
</cp:coreProperties>
</file>