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793B2738">
                <wp:simplePos x="0" y="0"/>
                <wp:positionH relativeFrom="column">
                  <wp:posOffset>3175635</wp:posOffset>
                </wp:positionH>
                <wp:positionV relativeFrom="paragraph">
                  <wp:posOffset>0</wp:posOffset>
                </wp:positionV>
                <wp:extent cx="3039110" cy="704850"/>
                <wp:effectExtent l="0" t="0" r="8890" b="0"/>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704850"/>
                        </a:xfrm>
                        <a:prstGeom prst="rect">
                          <a:avLst/>
                        </a:prstGeom>
                        <a:noFill/>
                        <a:ln>
                          <a:no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6C95B32E"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73651B">
                              <w:rPr>
                                <w:rFonts w:ascii="Noto Sans" w:eastAsia="Montserrat Medium" w:hAnsi="Noto Sans" w:cs="Noto Sans"/>
                                <w:sz w:val="20"/>
                                <w:szCs w:val="20"/>
                              </w:rPr>
                              <w:t>martes 3 de junio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002EE832"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5B76BA">
                              <w:rPr>
                                <w:rFonts w:ascii="Noto Sans" w:hAnsi="Noto Sans" w:cs="Noto Sans"/>
                                <w:sz w:val="20"/>
                                <w:szCs w:val="20"/>
                              </w:rPr>
                              <w:t xml:space="preserve"> 274</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05pt;margin-top:0;width:239.3pt;height:5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6C95B32E"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73651B">
                        <w:rPr>
                          <w:rFonts w:ascii="Noto Sans" w:eastAsia="Montserrat Medium" w:hAnsi="Noto Sans" w:cs="Noto Sans"/>
                          <w:sz w:val="20"/>
                          <w:szCs w:val="20"/>
                        </w:rPr>
                        <w:t>martes 3 de junio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002EE832"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5B76BA">
                        <w:rPr>
                          <w:rFonts w:ascii="Noto Sans" w:hAnsi="Noto Sans" w:cs="Noto Sans"/>
                          <w:sz w:val="20"/>
                          <w:szCs w:val="20"/>
                        </w:rPr>
                        <w:t xml:space="preserve"> 274</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3E1E6B37" w14:textId="30040103" w:rsidR="00330DC8" w:rsidRDefault="00330DC8" w:rsidP="00A73D65">
      <w:pPr>
        <w:spacing w:line="360" w:lineRule="auto"/>
        <w:jc w:val="both"/>
        <w:rPr>
          <w:rFonts w:ascii="Noto Sans" w:hAnsi="Noto Sans" w:cs="Noto Sans"/>
          <w:sz w:val="19"/>
          <w:szCs w:val="19"/>
          <w:lang w:val="es-MX"/>
        </w:rPr>
      </w:pPr>
    </w:p>
    <w:p w14:paraId="4473E8C8" w14:textId="6492882D" w:rsidR="00086D38" w:rsidRDefault="0073651B" w:rsidP="00EA13AB">
      <w:pPr>
        <w:jc w:val="center"/>
        <w:rPr>
          <w:rFonts w:ascii="Noto Sans" w:hAnsi="Noto Sans" w:cs="Noto Sans"/>
          <w:b/>
          <w:bCs/>
          <w:spacing w:val="-2"/>
          <w:sz w:val="30"/>
          <w:szCs w:val="30"/>
        </w:rPr>
      </w:pPr>
      <w:r>
        <w:rPr>
          <w:rFonts w:ascii="Noto Sans" w:hAnsi="Noto Sans" w:cs="Noto Sans"/>
          <w:b/>
          <w:bCs/>
          <w:spacing w:val="-2"/>
          <w:sz w:val="30"/>
          <w:szCs w:val="30"/>
        </w:rPr>
        <w:t>En 2025 IMSS incrementará productividad al brindar más de 100 millones de consultas de medicina familiar: Zoé Robledo</w:t>
      </w:r>
    </w:p>
    <w:p w14:paraId="5D6BC457" w14:textId="05764CE5" w:rsidR="00400528" w:rsidRPr="00150063" w:rsidRDefault="00400528" w:rsidP="00150063">
      <w:pPr>
        <w:ind w:right="49"/>
        <w:jc w:val="both"/>
        <w:rPr>
          <w:rFonts w:ascii="Noto Sans" w:hAnsi="Noto Sans" w:cs="Noto Sans"/>
          <w:sz w:val="22"/>
          <w:szCs w:val="22"/>
        </w:rPr>
      </w:pPr>
    </w:p>
    <w:p w14:paraId="3FF1A811" w14:textId="6A8508A3" w:rsidR="00BB0334" w:rsidRPr="00805907" w:rsidRDefault="00170FA7" w:rsidP="00805907">
      <w:pPr>
        <w:pStyle w:val="Prrafodelista"/>
        <w:numPr>
          <w:ilvl w:val="0"/>
          <w:numId w:val="1"/>
        </w:numPr>
        <w:ind w:left="709" w:right="49"/>
        <w:jc w:val="both"/>
        <w:rPr>
          <w:rFonts w:ascii="Noto Sans" w:hAnsi="Noto Sans" w:cs="Noto Sans"/>
          <w:sz w:val="22"/>
          <w:szCs w:val="22"/>
        </w:rPr>
      </w:pPr>
      <w:r>
        <w:rPr>
          <w:rFonts w:ascii="Noto Sans" w:hAnsi="Noto Sans" w:cs="Noto Sans"/>
          <w:b/>
          <w:bCs/>
          <w:sz w:val="22"/>
          <w:szCs w:val="22"/>
        </w:rPr>
        <w:t>E</w:t>
      </w:r>
      <w:r w:rsidR="00805907">
        <w:rPr>
          <w:rFonts w:ascii="Noto Sans" w:hAnsi="Noto Sans" w:cs="Noto Sans"/>
          <w:b/>
          <w:bCs/>
          <w:sz w:val="22"/>
          <w:szCs w:val="22"/>
        </w:rPr>
        <w:t>n 2024 se brindaron 96.3 millones de consultas en el Primer Nivel de Atención</w:t>
      </w:r>
      <w:r w:rsidR="00AE556C">
        <w:rPr>
          <w:rFonts w:ascii="Noto Sans" w:hAnsi="Noto Sans" w:cs="Noto Sans"/>
          <w:b/>
          <w:bCs/>
          <w:sz w:val="22"/>
          <w:szCs w:val="22"/>
        </w:rPr>
        <w:t xml:space="preserve">; para este año </w:t>
      </w:r>
      <w:r w:rsidR="00805907">
        <w:rPr>
          <w:rFonts w:ascii="Noto Sans" w:hAnsi="Noto Sans" w:cs="Noto Sans"/>
          <w:b/>
          <w:bCs/>
          <w:sz w:val="22"/>
          <w:szCs w:val="22"/>
        </w:rPr>
        <w:t xml:space="preserve">la meta es hacer más de 5.7 millones en este rubro. </w:t>
      </w:r>
    </w:p>
    <w:p w14:paraId="13C646AE" w14:textId="6C8ED961" w:rsidR="00805907" w:rsidRPr="00805907" w:rsidRDefault="00805907" w:rsidP="00805907">
      <w:pPr>
        <w:pStyle w:val="Prrafodelista"/>
        <w:numPr>
          <w:ilvl w:val="0"/>
          <w:numId w:val="1"/>
        </w:numPr>
        <w:ind w:left="709" w:right="49"/>
        <w:jc w:val="both"/>
        <w:rPr>
          <w:rFonts w:ascii="Noto Sans" w:hAnsi="Noto Sans" w:cs="Noto Sans"/>
          <w:sz w:val="22"/>
          <w:szCs w:val="22"/>
        </w:rPr>
      </w:pPr>
      <w:r>
        <w:rPr>
          <w:rFonts w:ascii="Noto Sans" w:hAnsi="Noto Sans" w:cs="Noto Sans"/>
          <w:b/>
          <w:bCs/>
          <w:sz w:val="22"/>
          <w:szCs w:val="22"/>
        </w:rPr>
        <w:t>Se han emprendido diversas acciones como incremento en los consultorios de medicina familiar, contratación de médicas y médicos, inversiones</w:t>
      </w:r>
      <w:r w:rsidR="00AE556C">
        <w:rPr>
          <w:rFonts w:ascii="Noto Sans" w:hAnsi="Noto Sans" w:cs="Noto Sans"/>
          <w:b/>
          <w:bCs/>
          <w:sz w:val="22"/>
          <w:szCs w:val="22"/>
        </w:rPr>
        <w:t>,</w:t>
      </w:r>
      <w:r>
        <w:rPr>
          <w:rFonts w:ascii="Noto Sans" w:hAnsi="Noto Sans" w:cs="Noto Sans"/>
          <w:b/>
          <w:bCs/>
          <w:sz w:val="22"/>
          <w:szCs w:val="22"/>
        </w:rPr>
        <w:t xml:space="preserve"> obras de mantenimiento, entre otras. </w:t>
      </w:r>
    </w:p>
    <w:p w14:paraId="682322A1" w14:textId="77777777" w:rsidR="00B540DB" w:rsidRPr="00B540DB" w:rsidRDefault="00B540DB" w:rsidP="00B540DB">
      <w:pPr>
        <w:ind w:right="49"/>
        <w:jc w:val="both"/>
        <w:rPr>
          <w:rFonts w:ascii="Noto Sans" w:hAnsi="Noto Sans" w:cs="Noto Sans"/>
          <w:sz w:val="22"/>
          <w:szCs w:val="22"/>
        </w:rPr>
      </w:pPr>
    </w:p>
    <w:p w14:paraId="1EF0BA74" w14:textId="1F1DC817" w:rsidR="006878FC" w:rsidRPr="006878FC" w:rsidRDefault="006878FC" w:rsidP="006878FC">
      <w:pPr>
        <w:ind w:right="49"/>
        <w:jc w:val="both"/>
        <w:rPr>
          <w:rFonts w:ascii="Noto Sans" w:hAnsi="Noto Sans" w:cs="Noto Sans"/>
          <w:sz w:val="22"/>
          <w:szCs w:val="22"/>
        </w:rPr>
      </w:pPr>
      <w:r>
        <w:rPr>
          <w:rFonts w:ascii="Noto Sans" w:hAnsi="Noto Sans" w:cs="Noto Sans"/>
          <w:sz w:val="22"/>
          <w:szCs w:val="22"/>
        </w:rPr>
        <w:t xml:space="preserve">Al presentar los avances y metas de la estrategia nacional para mejorar el acceso a los servicios de salud, el director general del Instituto Mexicano del Seguro Social (IMSS), Zoé Robledo, </w:t>
      </w:r>
      <w:r w:rsidR="00AE556C">
        <w:rPr>
          <w:rFonts w:ascii="Noto Sans" w:hAnsi="Noto Sans" w:cs="Noto Sans"/>
          <w:sz w:val="22"/>
          <w:szCs w:val="22"/>
        </w:rPr>
        <w:t xml:space="preserve">detalló que </w:t>
      </w:r>
      <w:r w:rsidRPr="006878FC">
        <w:rPr>
          <w:rFonts w:ascii="Noto Sans" w:hAnsi="Noto Sans" w:cs="Noto Sans"/>
          <w:sz w:val="22"/>
          <w:szCs w:val="22"/>
        </w:rPr>
        <w:t xml:space="preserve">el compromiso </w:t>
      </w:r>
      <w:r w:rsidR="00AE556C">
        <w:rPr>
          <w:rFonts w:ascii="Noto Sans" w:hAnsi="Noto Sans" w:cs="Noto Sans"/>
          <w:sz w:val="22"/>
          <w:szCs w:val="22"/>
        </w:rPr>
        <w:t xml:space="preserve">es </w:t>
      </w:r>
      <w:r w:rsidRPr="006878FC">
        <w:rPr>
          <w:rFonts w:ascii="Noto Sans" w:hAnsi="Noto Sans" w:cs="Noto Sans"/>
          <w:sz w:val="22"/>
          <w:szCs w:val="22"/>
        </w:rPr>
        <w:t xml:space="preserve">alcanzar </w:t>
      </w:r>
      <w:r w:rsidR="00D6205A">
        <w:rPr>
          <w:rFonts w:ascii="Noto Sans" w:hAnsi="Noto Sans" w:cs="Noto Sans"/>
          <w:sz w:val="22"/>
          <w:szCs w:val="22"/>
        </w:rPr>
        <w:t xml:space="preserve">más de </w:t>
      </w:r>
      <w:r w:rsidRPr="006878FC">
        <w:rPr>
          <w:rFonts w:ascii="Noto Sans" w:hAnsi="Noto Sans" w:cs="Noto Sans"/>
          <w:sz w:val="22"/>
          <w:szCs w:val="22"/>
        </w:rPr>
        <w:t xml:space="preserve">100 millones de consultas de medicina familiar </w:t>
      </w:r>
      <w:r w:rsidR="00AE556C">
        <w:rPr>
          <w:rFonts w:ascii="Noto Sans" w:hAnsi="Noto Sans" w:cs="Noto Sans"/>
          <w:sz w:val="22"/>
          <w:szCs w:val="22"/>
        </w:rPr>
        <w:t xml:space="preserve">en </w:t>
      </w:r>
      <w:r w:rsidRPr="006878FC">
        <w:rPr>
          <w:rFonts w:ascii="Noto Sans" w:hAnsi="Noto Sans" w:cs="Noto Sans"/>
          <w:sz w:val="22"/>
          <w:szCs w:val="22"/>
        </w:rPr>
        <w:t>2025</w:t>
      </w:r>
      <w:r w:rsidR="00D6205A">
        <w:rPr>
          <w:rFonts w:ascii="Noto Sans" w:hAnsi="Noto Sans" w:cs="Noto Sans"/>
          <w:sz w:val="22"/>
          <w:szCs w:val="22"/>
        </w:rPr>
        <w:t>,</w:t>
      </w:r>
      <w:r w:rsidRPr="006878FC">
        <w:rPr>
          <w:rFonts w:ascii="Noto Sans" w:hAnsi="Noto Sans" w:cs="Noto Sans"/>
          <w:sz w:val="22"/>
          <w:szCs w:val="22"/>
        </w:rPr>
        <w:t xml:space="preserve"> como parte de</w:t>
      </w:r>
      <w:r w:rsidR="007C5267">
        <w:rPr>
          <w:rFonts w:ascii="Noto Sans" w:hAnsi="Noto Sans" w:cs="Noto Sans"/>
          <w:sz w:val="22"/>
          <w:szCs w:val="22"/>
        </w:rPr>
        <w:t>l p</w:t>
      </w:r>
      <w:r w:rsidR="00AE556C">
        <w:rPr>
          <w:rFonts w:ascii="Noto Sans" w:hAnsi="Noto Sans" w:cs="Noto Sans"/>
          <w:sz w:val="22"/>
          <w:szCs w:val="22"/>
        </w:rPr>
        <w:t xml:space="preserve">lan </w:t>
      </w:r>
      <w:r w:rsidRPr="006878FC">
        <w:rPr>
          <w:rFonts w:ascii="Noto Sans" w:hAnsi="Noto Sans" w:cs="Noto Sans"/>
          <w:sz w:val="22"/>
          <w:szCs w:val="22"/>
        </w:rPr>
        <w:t>2-30-100, que también incluye 2 millones de cirugías y 30 millones de consultas de especialidad</w:t>
      </w:r>
      <w:r w:rsidR="007C5267">
        <w:rPr>
          <w:rFonts w:ascii="Noto Sans" w:hAnsi="Noto Sans" w:cs="Noto Sans"/>
          <w:sz w:val="22"/>
          <w:szCs w:val="22"/>
        </w:rPr>
        <w:t xml:space="preserve"> en el mismo periodo</w:t>
      </w:r>
      <w:r w:rsidRPr="006878FC">
        <w:rPr>
          <w:rFonts w:ascii="Noto Sans" w:hAnsi="Noto Sans" w:cs="Noto Sans"/>
          <w:sz w:val="22"/>
          <w:szCs w:val="22"/>
        </w:rPr>
        <w:t>.</w:t>
      </w:r>
    </w:p>
    <w:p w14:paraId="142DAF30" w14:textId="77777777" w:rsidR="006878FC" w:rsidRPr="006878FC" w:rsidRDefault="006878FC" w:rsidP="006878FC">
      <w:pPr>
        <w:ind w:right="49"/>
        <w:jc w:val="both"/>
        <w:rPr>
          <w:rFonts w:ascii="Noto Sans" w:hAnsi="Noto Sans" w:cs="Noto Sans"/>
          <w:sz w:val="22"/>
          <w:szCs w:val="22"/>
        </w:rPr>
      </w:pPr>
    </w:p>
    <w:p w14:paraId="37A67D02" w14:textId="5491D2A0" w:rsidR="006878FC" w:rsidRPr="006878FC" w:rsidRDefault="006878FC" w:rsidP="006878FC">
      <w:pPr>
        <w:ind w:right="49"/>
        <w:jc w:val="both"/>
        <w:rPr>
          <w:rFonts w:ascii="Noto Sans" w:hAnsi="Noto Sans" w:cs="Noto Sans"/>
          <w:sz w:val="22"/>
          <w:szCs w:val="22"/>
        </w:rPr>
      </w:pPr>
      <w:r>
        <w:rPr>
          <w:rFonts w:ascii="Noto Sans" w:hAnsi="Noto Sans" w:cs="Noto Sans"/>
          <w:sz w:val="22"/>
          <w:szCs w:val="22"/>
        </w:rPr>
        <w:t xml:space="preserve">En la conferencia </w:t>
      </w:r>
      <w:r w:rsidR="00C83AD0">
        <w:rPr>
          <w:rFonts w:ascii="Noto Sans" w:hAnsi="Noto Sans" w:cs="Noto Sans"/>
          <w:sz w:val="22"/>
          <w:szCs w:val="22"/>
        </w:rPr>
        <w:t xml:space="preserve">matutina: </w:t>
      </w:r>
      <w:r>
        <w:rPr>
          <w:rFonts w:ascii="Noto Sans" w:hAnsi="Noto Sans" w:cs="Noto Sans"/>
          <w:sz w:val="22"/>
          <w:szCs w:val="22"/>
        </w:rPr>
        <w:t>“</w:t>
      </w:r>
      <w:r w:rsidR="00C83AD0">
        <w:rPr>
          <w:rFonts w:ascii="Noto Sans" w:hAnsi="Noto Sans" w:cs="Noto Sans"/>
          <w:sz w:val="22"/>
          <w:szCs w:val="22"/>
        </w:rPr>
        <w:t>La m</w:t>
      </w:r>
      <w:r>
        <w:rPr>
          <w:rFonts w:ascii="Noto Sans" w:hAnsi="Noto Sans" w:cs="Noto Sans"/>
          <w:sz w:val="22"/>
          <w:szCs w:val="22"/>
        </w:rPr>
        <w:t xml:space="preserve">añanera del </w:t>
      </w:r>
      <w:r w:rsidR="00C83AD0">
        <w:rPr>
          <w:rFonts w:ascii="Noto Sans" w:hAnsi="Noto Sans" w:cs="Noto Sans"/>
          <w:sz w:val="22"/>
          <w:szCs w:val="22"/>
        </w:rPr>
        <w:t>p</w:t>
      </w:r>
      <w:r>
        <w:rPr>
          <w:rFonts w:ascii="Noto Sans" w:hAnsi="Noto Sans" w:cs="Noto Sans"/>
          <w:sz w:val="22"/>
          <w:szCs w:val="22"/>
        </w:rPr>
        <w:t>ueblo”</w:t>
      </w:r>
      <w:r w:rsidR="00D6205A">
        <w:rPr>
          <w:rFonts w:ascii="Noto Sans" w:hAnsi="Noto Sans" w:cs="Noto Sans"/>
          <w:sz w:val="22"/>
          <w:szCs w:val="22"/>
        </w:rPr>
        <w:t>,</w:t>
      </w:r>
      <w:r>
        <w:rPr>
          <w:rFonts w:ascii="Noto Sans" w:hAnsi="Noto Sans" w:cs="Noto Sans"/>
          <w:sz w:val="22"/>
          <w:szCs w:val="22"/>
        </w:rPr>
        <w:t xml:space="preserve"> que encabeza la Presidenta Claudia Sheinbaum Pardo, el titular del Seguro Social subrayó que la medicina familiar </w:t>
      </w:r>
      <w:r w:rsidRPr="006878FC">
        <w:rPr>
          <w:rFonts w:ascii="Noto Sans" w:hAnsi="Noto Sans" w:cs="Noto Sans"/>
          <w:sz w:val="22"/>
          <w:szCs w:val="22"/>
        </w:rPr>
        <w:t>representa una de las principales herramientas del IMSS para brindar atención continua e integral desde mujeres en edad reproductiva, niñas y niños con esquemas de vacunación, hasta personas con enfermedades crónicas como diabetes e hipertensión.</w:t>
      </w:r>
    </w:p>
    <w:p w14:paraId="091694E4" w14:textId="77777777" w:rsidR="006878FC" w:rsidRPr="006878FC" w:rsidRDefault="006878FC" w:rsidP="006878FC">
      <w:pPr>
        <w:ind w:right="49"/>
        <w:jc w:val="both"/>
        <w:rPr>
          <w:rFonts w:ascii="Noto Sans" w:hAnsi="Noto Sans" w:cs="Noto Sans"/>
          <w:sz w:val="22"/>
          <w:szCs w:val="22"/>
        </w:rPr>
      </w:pPr>
    </w:p>
    <w:p w14:paraId="425A962A" w14:textId="6AC5951A" w:rsidR="006878FC" w:rsidRDefault="006878FC" w:rsidP="006878FC">
      <w:pPr>
        <w:ind w:right="49"/>
        <w:jc w:val="both"/>
        <w:rPr>
          <w:rFonts w:ascii="Noto Sans" w:hAnsi="Noto Sans" w:cs="Noto Sans"/>
          <w:sz w:val="22"/>
          <w:szCs w:val="22"/>
        </w:rPr>
      </w:pPr>
      <w:r>
        <w:rPr>
          <w:rFonts w:ascii="Noto Sans" w:hAnsi="Noto Sans" w:cs="Noto Sans"/>
          <w:sz w:val="22"/>
          <w:szCs w:val="22"/>
        </w:rPr>
        <w:t xml:space="preserve">Indicó que </w:t>
      </w:r>
      <w:r w:rsidR="00AE556C">
        <w:rPr>
          <w:rFonts w:ascii="Noto Sans" w:hAnsi="Noto Sans" w:cs="Noto Sans"/>
          <w:sz w:val="22"/>
          <w:szCs w:val="22"/>
        </w:rPr>
        <w:t xml:space="preserve">en </w:t>
      </w:r>
      <w:r w:rsidRPr="006878FC">
        <w:rPr>
          <w:rFonts w:ascii="Noto Sans" w:hAnsi="Noto Sans" w:cs="Noto Sans"/>
          <w:sz w:val="22"/>
          <w:szCs w:val="22"/>
        </w:rPr>
        <w:t xml:space="preserve">2024 se </w:t>
      </w:r>
      <w:r>
        <w:rPr>
          <w:rFonts w:ascii="Noto Sans" w:hAnsi="Noto Sans" w:cs="Noto Sans"/>
          <w:sz w:val="22"/>
          <w:szCs w:val="22"/>
        </w:rPr>
        <w:t>brindaron</w:t>
      </w:r>
      <w:r w:rsidRPr="006878FC">
        <w:rPr>
          <w:rFonts w:ascii="Noto Sans" w:hAnsi="Noto Sans" w:cs="Noto Sans"/>
          <w:sz w:val="22"/>
          <w:szCs w:val="22"/>
        </w:rPr>
        <w:t xml:space="preserve"> 96</w:t>
      </w:r>
      <w:r w:rsidR="00175049">
        <w:rPr>
          <w:rFonts w:ascii="Noto Sans" w:hAnsi="Noto Sans" w:cs="Noto Sans"/>
          <w:sz w:val="22"/>
          <w:szCs w:val="22"/>
        </w:rPr>
        <w:t>.3</w:t>
      </w:r>
      <w:r w:rsidRPr="006878FC">
        <w:rPr>
          <w:rFonts w:ascii="Noto Sans" w:hAnsi="Noto Sans" w:cs="Noto Sans"/>
          <w:sz w:val="22"/>
          <w:szCs w:val="22"/>
        </w:rPr>
        <w:t xml:space="preserve"> millones de consultas en </w:t>
      </w:r>
      <w:r>
        <w:rPr>
          <w:rFonts w:ascii="Noto Sans" w:hAnsi="Noto Sans" w:cs="Noto Sans"/>
          <w:sz w:val="22"/>
          <w:szCs w:val="22"/>
        </w:rPr>
        <w:t>el Primer Nivel</w:t>
      </w:r>
      <w:r w:rsidR="007C5267">
        <w:rPr>
          <w:rFonts w:ascii="Noto Sans" w:hAnsi="Noto Sans" w:cs="Noto Sans"/>
          <w:sz w:val="22"/>
          <w:szCs w:val="22"/>
        </w:rPr>
        <w:t xml:space="preserve"> de Atención</w:t>
      </w:r>
      <w:r>
        <w:rPr>
          <w:rFonts w:ascii="Noto Sans" w:hAnsi="Noto Sans" w:cs="Noto Sans"/>
          <w:sz w:val="22"/>
          <w:szCs w:val="22"/>
        </w:rPr>
        <w:t xml:space="preserve">, </w:t>
      </w:r>
      <w:r w:rsidRPr="006878FC">
        <w:rPr>
          <w:rFonts w:ascii="Noto Sans" w:hAnsi="Noto Sans" w:cs="Noto Sans"/>
          <w:sz w:val="22"/>
          <w:szCs w:val="22"/>
        </w:rPr>
        <w:t>de las cuales el 16</w:t>
      </w:r>
      <w:r>
        <w:rPr>
          <w:rFonts w:ascii="Noto Sans" w:hAnsi="Noto Sans" w:cs="Noto Sans"/>
          <w:sz w:val="22"/>
          <w:szCs w:val="22"/>
        </w:rPr>
        <w:t xml:space="preserve"> por ciento</w:t>
      </w:r>
      <w:r w:rsidRPr="006878FC">
        <w:rPr>
          <w:rFonts w:ascii="Noto Sans" w:hAnsi="Noto Sans" w:cs="Noto Sans"/>
          <w:sz w:val="22"/>
          <w:szCs w:val="22"/>
        </w:rPr>
        <w:t xml:space="preserve"> correspondieron a primera ve</w:t>
      </w:r>
      <w:r w:rsidR="007C5267">
        <w:rPr>
          <w:rFonts w:ascii="Noto Sans" w:hAnsi="Noto Sans" w:cs="Noto Sans"/>
          <w:sz w:val="22"/>
          <w:szCs w:val="22"/>
        </w:rPr>
        <w:t>z</w:t>
      </w:r>
      <w:r w:rsidR="00175049">
        <w:rPr>
          <w:rFonts w:ascii="Noto Sans" w:hAnsi="Noto Sans" w:cs="Noto Sans"/>
          <w:sz w:val="22"/>
          <w:szCs w:val="22"/>
        </w:rPr>
        <w:t xml:space="preserve">, el </w:t>
      </w:r>
      <w:r w:rsidRPr="006878FC">
        <w:rPr>
          <w:rFonts w:ascii="Noto Sans" w:hAnsi="Noto Sans" w:cs="Noto Sans"/>
          <w:sz w:val="22"/>
          <w:szCs w:val="22"/>
        </w:rPr>
        <w:t>resto fueron subsecuentes, muchas de ellas mensuales, derivadas del seguimiento a padecimientos crónico-degenerativos.</w:t>
      </w:r>
      <w:r w:rsidR="00175049">
        <w:rPr>
          <w:rFonts w:ascii="Noto Sans" w:hAnsi="Noto Sans" w:cs="Noto Sans"/>
          <w:sz w:val="22"/>
          <w:szCs w:val="22"/>
        </w:rPr>
        <w:t xml:space="preserve"> En 2025, la meta es </w:t>
      </w:r>
      <w:r w:rsidR="007C5267">
        <w:rPr>
          <w:rFonts w:ascii="Noto Sans" w:hAnsi="Noto Sans" w:cs="Noto Sans"/>
          <w:sz w:val="22"/>
          <w:szCs w:val="22"/>
        </w:rPr>
        <w:t>realizar</w:t>
      </w:r>
      <w:r w:rsidR="00175049">
        <w:rPr>
          <w:rFonts w:ascii="Noto Sans" w:hAnsi="Noto Sans" w:cs="Noto Sans"/>
          <w:sz w:val="22"/>
          <w:szCs w:val="22"/>
        </w:rPr>
        <w:t xml:space="preserve"> más de 5.7 millones de consultas </w:t>
      </w:r>
      <w:r w:rsidR="007C5267">
        <w:rPr>
          <w:rFonts w:ascii="Noto Sans" w:hAnsi="Noto Sans" w:cs="Noto Sans"/>
          <w:sz w:val="22"/>
          <w:szCs w:val="22"/>
        </w:rPr>
        <w:t xml:space="preserve">de medicina </w:t>
      </w:r>
      <w:r w:rsidR="00175049">
        <w:rPr>
          <w:rFonts w:ascii="Noto Sans" w:hAnsi="Noto Sans" w:cs="Noto Sans"/>
          <w:sz w:val="22"/>
          <w:szCs w:val="22"/>
        </w:rPr>
        <w:t>familiar</w:t>
      </w:r>
      <w:r w:rsidR="00AE556C">
        <w:rPr>
          <w:rFonts w:ascii="Noto Sans" w:hAnsi="Noto Sans" w:cs="Noto Sans"/>
          <w:sz w:val="22"/>
          <w:szCs w:val="22"/>
        </w:rPr>
        <w:t xml:space="preserve"> para alcanzar el objetivo</w:t>
      </w:r>
      <w:r w:rsidR="00175049">
        <w:rPr>
          <w:rFonts w:ascii="Noto Sans" w:hAnsi="Noto Sans" w:cs="Noto Sans"/>
          <w:sz w:val="22"/>
          <w:szCs w:val="22"/>
        </w:rPr>
        <w:t xml:space="preserve">. </w:t>
      </w:r>
    </w:p>
    <w:p w14:paraId="0A30C2FE" w14:textId="77777777" w:rsidR="006878FC" w:rsidRDefault="006878FC" w:rsidP="006878FC">
      <w:pPr>
        <w:ind w:right="49"/>
        <w:jc w:val="both"/>
        <w:rPr>
          <w:rFonts w:ascii="Noto Sans" w:hAnsi="Noto Sans" w:cs="Noto Sans"/>
          <w:sz w:val="22"/>
          <w:szCs w:val="22"/>
        </w:rPr>
      </w:pPr>
    </w:p>
    <w:p w14:paraId="77122C02" w14:textId="209E89DA" w:rsidR="00175049" w:rsidRDefault="006878FC" w:rsidP="006878FC">
      <w:pPr>
        <w:ind w:right="49"/>
        <w:jc w:val="both"/>
        <w:rPr>
          <w:rFonts w:ascii="Noto Sans" w:hAnsi="Noto Sans" w:cs="Noto Sans"/>
          <w:sz w:val="22"/>
          <w:szCs w:val="22"/>
        </w:rPr>
      </w:pPr>
      <w:r>
        <w:rPr>
          <w:rFonts w:ascii="Noto Sans" w:hAnsi="Noto Sans" w:cs="Noto Sans"/>
          <w:sz w:val="22"/>
          <w:szCs w:val="22"/>
        </w:rPr>
        <w:t xml:space="preserve">Desde </w:t>
      </w:r>
      <w:r w:rsidR="00D6205A">
        <w:rPr>
          <w:rFonts w:ascii="Noto Sans" w:hAnsi="Noto Sans" w:cs="Noto Sans"/>
          <w:sz w:val="22"/>
          <w:szCs w:val="22"/>
        </w:rPr>
        <w:t xml:space="preserve">el Salón Tesorería de </w:t>
      </w:r>
      <w:r>
        <w:rPr>
          <w:rFonts w:ascii="Noto Sans" w:hAnsi="Noto Sans" w:cs="Noto Sans"/>
          <w:sz w:val="22"/>
          <w:szCs w:val="22"/>
        </w:rPr>
        <w:t>Palacio Nacional, Zoé Robledo resaltó que</w:t>
      </w:r>
      <w:r w:rsidR="00C83AD0">
        <w:rPr>
          <w:rFonts w:ascii="Noto Sans" w:hAnsi="Noto Sans" w:cs="Noto Sans"/>
          <w:sz w:val="22"/>
          <w:szCs w:val="22"/>
        </w:rPr>
        <w:t>,</w:t>
      </w:r>
      <w:r>
        <w:rPr>
          <w:rFonts w:ascii="Noto Sans" w:hAnsi="Noto Sans" w:cs="Noto Sans"/>
          <w:sz w:val="22"/>
          <w:szCs w:val="22"/>
        </w:rPr>
        <w:t xml:space="preserve"> para </w:t>
      </w:r>
      <w:r w:rsidR="00175049">
        <w:rPr>
          <w:rFonts w:ascii="Noto Sans" w:hAnsi="Noto Sans" w:cs="Noto Sans"/>
          <w:sz w:val="22"/>
          <w:szCs w:val="22"/>
        </w:rPr>
        <w:t xml:space="preserve">alcanzar esta cifra, el IMSS ha emprendido diversas intervenciones para </w:t>
      </w:r>
      <w:r w:rsidR="00AE556C">
        <w:rPr>
          <w:rFonts w:ascii="Noto Sans" w:hAnsi="Noto Sans" w:cs="Noto Sans"/>
          <w:sz w:val="22"/>
          <w:szCs w:val="22"/>
        </w:rPr>
        <w:t>fortalecer</w:t>
      </w:r>
      <w:r w:rsidR="00175049">
        <w:rPr>
          <w:rFonts w:ascii="Noto Sans" w:hAnsi="Noto Sans" w:cs="Noto Sans"/>
          <w:sz w:val="22"/>
          <w:szCs w:val="22"/>
        </w:rPr>
        <w:t xml:space="preserve"> la productividad en el Primer Nivel, entre las que destacan el incremento a 528 consultorios de medicina familiar gracias a la construcción y apertura de 19 Unidades de Medicina Familiar (UMF).</w:t>
      </w:r>
    </w:p>
    <w:p w14:paraId="03EA4D31" w14:textId="77777777" w:rsidR="00175049" w:rsidRDefault="00175049" w:rsidP="006878FC">
      <w:pPr>
        <w:ind w:right="49"/>
        <w:jc w:val="both"/>
        <w:rPr>
          <w:rFonts w:ascii="Noto Sans" w:hAnsi="Noto Sans" w:cs="Noto Sans"/>
          <w:sz w:val="22"/>
          <w:szCs w:val="22"/>
        </w:rPr>
      </w:pPr>
    </w:p>
    <w:p w14:paraId="6CAB5FA2" w14:textId="54BB4617" w:rsidR="00175049" w:rsidRDefault="00175049" w:rsidP="00175049">
      <w:pPr>
        <w:ind w:right="49"/>
        <w:jc w:val="both"/>
        <w:rPr>
          <w:rFonts w:ascii="Noto Sans" w:hAnsi="Noto Sans" w:cs="Noto Sans"/>
          <w:sz w:val="22"/>
          <w:szCs w:val="22"/>
        </w:rPr>
      </w:pPr>
      <w:r>
        <w:rPr>
          <w:rFonts w:ascii="Noto Sans" w:hAnsi="Noto Sans" w:cs="Noto Sans"/>
          <w:sz w:val="22"/>
          <w:szCs w:val="22"/>
        </w:rPr>
        <w:t>Además</w:t>
      </w:r>
      <w:r w:rsidR="007C5267">
        <w:rPr>
          <w:rFonts w:ascii="Noto Sans" w:hAnsi="Noto Sans" w:cs="Noto Sans"/>
          <w:sz w:val="22"/>
          <w:szCs w:val="22"/>
        </w:rPr>
        <w:t>,</w:t>
      </w:r>
      <w:r>
        <w:rPr>
          <w:rFonts w:ascii="Noto Sans" w:hAnsi="Noto Sans" w:cs="Noto Sans"/>
          <w:sz w:val="22"/>
          <w:szCs w:val="22"/>
        </w:rPr>
        <w:t xml:space="preserve"> la mayor contratación de médicos familiares en la historia, con 19 mil 267 médicas y médicos, lo que representa un incremento del 24 por ciento en seis años; también la inversión de 7 mil 146 millones de pesos para estas unidades médicas, de los cuales 2 mil 216 </w:t>
      </w:r>
      <w:r w:rsidR="00AE556C">
        <w:rPr>
          <w:rFonts w:ascii="Noto Sans" w:hAnsi="Noto Sans" w:cs="Noto Sans"/>
          <w:sz w:val="22"/>
          <w:szCs w:val="22"/>
        </w:rPr>
        <w:t xml:space="preserve">millones de </w:t>
      </w:r>
      <w:r w:rsidR="00AE556C">
        <w:rPr>
          <w:rFonts w:ascii="Noto Sans" w:hAnsi="Noto Sans" w:cs="Noto Sans"/>
          <w:sz w:val="22"/>
          <w:szCs w:val="22"/>
        </w:rPr>
        <w:lastRenderedPageBreak/>
        <w:t xml:space="preserve">pesos </w:t>
      </w:r>
      <w:r>
        <w:rPr>
          <w:rFonts w:ascii="Noto Sans" w:hAnsi="Noto Sans" w:cs="Noto Sans"/>
          <w:sz w:val="22"/>
          <w:szCs w:val="22"/>
        </w:rPr>
        <w:t xml:space="preserve">fueron inversiones extraordinarias realizadas en los últimos tres años y acciones de mantenimiento como mejoras en instalaciones </w:t>
      </w:r>
      <w:r w:rsidRPr="00175049">
        <w:rPr>
          <w:rFonts w:ascii="Noto Sans" w:hAnsi="Noto Sans" w:cs="Noto Sans"/>
          <w:sz w:val="22"/>
          <w:szCs w:val="22"/>
        </w:rPr>
        <w:t>electromecánicas, hidrosanitarias, aires</w:t>
      </w:r>
      <w:r>
        <w:rPr>
          <w:rFonts w:ascii="Noto Sans" w:hAnsi="Noto Sans" w:cs="Noto Sans"/>
          <w:sz w:val="22"/>
          <w:szCs w:val="22"/>
        </w:rPr>
        <w:t xml:space="preserve"> </w:t>
      </w:r>
      <w:r w:rsidRPr="00175049">
        <w:rPr>
          <w:rFonts w:ascii="Noto Sans" w:hAnsi="Noto Sans" w:cs="Noto Sans"/>
          <w:sz w:val="22"/>
          <w:szCs w:val="22"/>
        </w:rPr>
        <w:t>acondicionados, baños, sanitari</w:t>
      </w:r>
      <w:r>
        <w:rPr>
          <w:rFonts w:ascii="Noto Sans" w:hAnsi="Noto Sans" w:cs="Noto Sans"/>
          <w:sz w:val="22"/>
          <w:szCs w:val="22"/>
        </w:rPr>
        <w:t>o</w:t>
      </w:r>
      <w:r w:rsidRPr="00175049">
        <w:rPr>
          <w:rFonts w:ascii="Noto Sans" w:hAnsi="Noto Sans" w:cs="Noto Sans"/>
          <w:sz w:val="22"/>
          <w:szCs w:val="22"/>
        </w:rPr>
        <w:t>s, salas de espera,</w:t>
      </w:r>
      <w:r>
        <w:rPr>
          <w:rFonts w:ascii="Noto Sans" w:hAnsi="Noto Sans" w:cs="Noto Sans"/>
          <w:sz w:val="22"/>
          <w:szCs w:val="22"/>
        </w:rPr>
        <w:t xml:space="preserve"> </w:t>
      </w:r>
      <w:r w:rsidRPr="00175049">
        <w:rPr>
          <w:rFonts w:ascii="Noto Sans" w:hAnsi="Noto Sans" w:cs="Noto Sans"/>
          <w:sz w:val="22"/>
          <w:szCs w:val="22"/>
        </w:rPr>
        <w:t>impermeabilizaciones, pisos, plafones, entre otros.</w:t>
      </w:r>
    </w:p>
    <w:p w14:paraId="4B3F5F0F" w14:textId="77777777" w:rsidR="00805907" w:rsidRDefault="00805907" w:rsidP="00175049">
      <w:pPr>
        <w:ind w:right="49"/>
        <w:jc w:val="both"/>
        <w:rPr>
          <w:rFonts w:ascii="Noto Sans" w:hAnsi="Noto Sans" w:cs="Noto Sans"/>
          <w:sz w:val="22"/>
          <w:szCs w:val="22"/>
        </w:rPr>
      </w:pPr>
    </w:p>
    <w:p w14:paraId="44A12E51" w14:textId="028F78A8" w:rsidR="006878FC" w:rsidRDefault="00805907" w:rsidP="006878FC">
      <w:pPr>
        <w:ind w:right="49"/>
        <w:jc w:val="both"/>
        <w:rPr>
          <w:rFonts w:ascii="Noto Sans" w:hAnsi="Noto Sans" w:cs="Noto Sans"/>
          <w:sz w:val="22"/>
          <w:szCs w:val="22"/>
        </w:rPr>
      </w:pPr>
      <w:r>
        <w:rPr>
          <w:rFonts w:ascii="Noto Sans" w:hAnsi="Noto Sans" w:cs="Noto Sans"/>
          <w:sz w:val="22"/>
          <w:szCs w:val="22"/>
        </w:rPr>
        <w:t>Informó que adicional a estas acciones</w:t>
      </w:r>
      <w:r w:rsidR="007C5267">
        <w:rPr>
          <w:rFonts w:ascii="Noto Sans" w:hAnsi="Noto Sans" w:cs="Noto Sans"/>
          <w:sz w:val="22"/>
          <w:szCs w:val="22"/>
        </w:rPr>
        <w:t xml:space="preserve"> </w:t>
      </w:r>
      <w:r>
        <w:rPr>
          <w:rFonts w:ascii="Noto Sans" w:hAnsi="Noto Sans" w:cs="Noto Sans"/>
          <w:sz w:val="22"/>
          <w:szCs w:val="22"/>
        </w:rPr>
        <w:t xml:space="preserve">se fortaleció </w:t>
      </w:r>
      <w:r w:rsidR="00175049">
        <w:rPr>
          <w:rFonts w:ascii="Noto Sans" w:hAnsi="Noto Sans" w:cs="Noto Sans"/>
          <w:sz w:val="22"/>
          <w:szCs w:val="22"/>
        </w:rPr>
        <w:t xml:space="preserve">la atención en fin de semana, de urgencias, </w:t>
      </w:r>
      <w:r w:rsidR="007C5267">
        <w:rPr>
          <w:rFonts w:ascii="Noto Sans" w:hAnsi="Noto Sans" w:cs="Noto Sans"/>
          <w:sz w:val="22"/>
          <w:szCs w:val="22"/>
        </w:rPr>
        <w:t xml:space="preserve">confirmación de </w:t>
      </w:r>
      <w:r w:rsidR="00175049">
        <w:rPr>
          <w:rFonts w:ascii="Noto Sans" w:hAnsi="Noto Sans" w:cs="Noto Sans"/>
          <w:sz w:val="22"/>
          <w:szCs w:val="22"/>
        </w:rPr>
        <w:t>citas por mensajes de texto y mejorar la eficiencia en la referencia a otras especialidades</w:t>
      </w:r>
      <w:r w:rsidR="007C5267">
        <w:rPr>
          <w:rFonts w:ascii="Noto Sans" w:hAnsi="Noto Sans" w:cs="Noto Sans"/>
          <w:sz w:val="22"/>
          <w:szCs w:val="22"/>
        </w:rPr>
        <w:t>.</w:t>
      </w:r>
    </w:p>
    <w:p w14:paraId="7AC23C0C" w14:textId="77777777" w:rsidR="00AE556C" w:rsidRDefault="00AE556C" w:rsidP="006878FC">
      <w:pPr>
        <w:ind w:right="49"/>
        <w:jc w:val="both"/>
        <w:rPr>
          <w:rFonts w:ascii="Noto Sans" w:hAnsi="Noto Sans" w:cs="Noto Sans"/>
          <w:sz w:val="22"/>
          <w:szCs w:val="22"/>
        </w:rPr>
      </w:pPr>
    </w:p>
    <w:p w14:paraId="2FFEC98D" w14:textId="2F016BCE" w:rsidR="00175049" w:rsidRPr="00175049" w:rsidRDefault="00AE556C" w:rsidP="00175049">
      <w:pPr>
        <w:ind w:right="49"/>
        <w:jc w:val="both"/>
        <w:rPr>
          <w:rFonts w:ascii="Noto Sans" w:hAnsi="Noto Sans" w:cs="Noto Sans"/>
          <w:sz w:val="22"/>
          <w:szCs w:val="22"/>
        </w:rPr>
      </w:pPr>
      <w:r>
        <w:rPr>
          <w:rFonts w:ascii="Noto Sans" w:hAnsi="Noto Sans" w:cs="Noto Sans"/>
          <w:sz w:val="22"/>
          <w:szCs w:val="22"/>
        </w:rPr>
        <w:t>En otro tema, e</w:t>
      </w:r>
      <w:r w:rsidR="007A0B8D" w:rsidRPr="007A0B8D">
        <w:rPr>
          <w:rFonts w:ascii="Noto Sans" w:hAnsi="Noto Sans" w:cs="Noto Sans"/>
          <w:sz w:val="22"/>
          <w:szCs w:val="22"/>
        </w:rPr>
        <w:t xml:space="preserve">l titular del IMSS recordó que la </w:t>
      </w:r>
      <w:r w:rsidR="007A0B8D">
        <w:rPr>
          <w:rFonts w:ascii="Noto Sans" w:hAnsi="Noto Sans" w:cs="Noto Sans"/>
          <w:sz w:val="22"/>
          <w:szCs w:val="22"/>
        </w:rPr>
        <w:t xml:space="preserve">American </w:t>
      </w:r>
      <w:r>
        <w:rPr>
          <w:rFonts w:ascii="Noto Sans" w:hAnsi="Noto Sans" w:cs="Noto Sans"/>
          <w:sz w:val="22"/>
          <w:szCs w:val="22"/>
        </w:rPr>
        <w:t xml:space="preserve">Heart </w:t>
      </w:r>
      <w:proofErr w:type="spellStart"/>
      <w:r w:rsidR="007A0B8D">
        <w:rPr>
          <w:rFonts w:ascii="Noto Sans" w:hAnsi="Noto Sans" w:cs="Noto Sans"/>
          <w:sz w:val="22"/>
          <w:szCs w:val="22"/>
        </w:rPr>
        <w:t>Association</w:t>
      </w:r>
      <w:proofErr w:type="spellEnd"/>
      <w:r w:rsidR="007A0B8D">
        <w:rPr>
          <w:rFonts w:ascii="Noto Sans" w:hAnsi="Noto Sans" w:cs="Noto Sans"/>
          <w:sz w:val="22"/>
          <w:szCs w:val="22"/>
        </w:rPr>
        <w:t xml:space="preserve"> de </w:t>
      </w:r>
      <w:r w:rsidR="007A0B8D" w:rsidRPr="007A0B8D">
        <w:rPr>
          <w:rFonts w:ascii="Noto Sans" w:hAnsi="Noto Sans" w:cs="Noto Sans"/>
          <w:sz w:val="22"/>
          <w:szCs w:val="22"/>
        </w:rPr>
        <w:t xml:space="preserve">Estados Unidos, otorgó a la Unidad Médica de Alta Especialidad </w:t>
      </w:r>
      <w:r w:rsidR="007A0B8D">
        <w:rPr>
          <w:rFonts w:ascii="Noto Sans" w:hAnsi="Noto Sans" w:cs="Noto Sans"/>
          <w:sz w:val="22"/>
          <w:szCs w:val="22"/>
        </w:rPr>
        <w:t xml:space="preserve">(UMAE) </w:t>
      </w:r>
      <w:r w:rsidR="007A0B8D" w:rsidRPr="007A0B8D">
        <w:rPr>
          <w:rFonts w:ascii="Noto Sans" w:hAnsi="Noto Sans" w:cs="Noto Sans"/>
          <w:sz w:val="22"/>
          <w:szCs w:val="22"/>
        </w:rPr>
        <w:t xml:space="preserve">Hospital de Cardiología del Centro Médico Nacional </w:t>
      </w:r>
      <w:r w:rsidR="007A0B8D">
        <w:rPr>
          <w:rFonts w:ascii="Noto Sans" w:hAnsi="Noto Sans" w:cs="Noto Sans"/>
          <w:sz w:val="22"/>
          <w:szCs w:val="22"/>
        </w:rPr>
        <w:t xml:space="preserve">(CMN) </w:t>
      </w:r>
      <w:r w:rsidR="007A0B8D" w:rsidRPr="007A0B8D">
        <w:rPr>
          <w:rFonts w:ascii="Noto Sans" w:hAnsi="Noto Sans" w:cs="Noto Sans"/>
          <w:sz w:val="22"/>
          <w:szCs w:val="22"/>
        </w:rPr>
        <w:t>Siglo XXI, la certificación internacional como centro integral para el dolor torácico, lo que la hace la primera en recibirla en México y América Latina.</w:t>
      </w:r>
    </w:p>
    <w:p w14:paraId="352C0D3A" w14:textId="77777777" w:rsidR="007A0B8D" w:rsidRDefault="007A0B8D" w:rsidP="00175049">
      <w:pPr>
        <w:ind w:right="49"/>
        <w:jc w:val="both"/>
        <w:rPr>
          <w:rFonts w:ascii="Noto Sans" w:hAnsi="Noto Sans" w:cs="Noto Sans"/>
          <w:sz w:val="22"/>
          <w:szCs w:val="22"/>
        </w:rPr>
      </w:pPr>
    </w:p>
    <w:p w14:paraId="43E705F1" w14:textId="78DEADD8" w:rsidR="007A0B8D" w:rsidRDefault="007A0B8D" w:rsidP="00175049">
      <w:pPr>
        <w:ind w:right="49"/>
        <w:jc w:val="both"/>
        <w:rPr>
          <w:rFonts w:ascii="Noto Sans" w:hAnsi="Noto Sans" w:cs="Noto Sans"/>
          <w:sz w:val="22"/>
          <w:szCs w:val="22"/>
        </w:rPr>
      </w:pPr>
      <w:r w:rsidRPr="007A0B8D">
        <w:rPr>
          <w:rFonts w:ascii="Noto Sans" w:hAnsi="Noto Sans" w:cs="Noto Sans"/>
          <w:sz w:val="22"/>
          <w:szCs w:val="22"/>
        </w:rPr>
        <w:t>Detalló que este reconocimiento lo tienen 3 mil hospitales en el mundo</w:t>
      </w:r>
      <w:r w:rsidR="00B01FDC">
        <w:rPr>
          <w:rFonts w:ascii="Noto Sans" w:hAnsi="Noto Sans" w:cs="Noto Sans"/>
          <w:sz w:val="22"/>
          <w:szCs w:val="22"/>
        </w:rPr>
        <w:t xml:space="preserve"> y </w:t>
      </w:r>
      <w:r w:rsidRPr="007A0B8D">
        <w:rPr>
          <w:rFonts w:ascii="Noto Sans" w:hAnsi="Noto Sans" w:cs="Noto Sans"/>
          <w:sz w:val="22"/>
          <w:szCs w:val="22"/>
        </w:rPr>
        <w:t xml:space="preserve">el Hospital de Cardiología del </w:t>
      </w:r>
      <w:r>
        <w:rPr>
          <w:rFonts w:ascii="Noto Sans" w:hAnsi="Noto Sans" w:cs="Noto Sans"/>
          <w:sz w:val="22"/>
          <w:szCs w:val="22"/>
        </w:rPr>
        <w:t>CMN</w:t>
      </w:r>
      <w:r w:rsidRPr="007A0B8D">
        <w:rPr>
          <w:rFonts w:ascii="Noto Sans" w:hAnsi="Noto Sans" w:cs="Noto Sans"/>
          <w:sz w:val="22"/>
          <w:szCs w:val="22"/>
        </w:rPr>
        <w:t xml:space="preserve"> Siglo XXI es el primero en México y en América Latina</w:t>
      </w:r>
      <w:r w:rsidR="00B01FDC">
        <w:rPr>
          <w:rFonts w:ascii="Noto Sans" w:hAnsi="Noto Sans" w:cs="Noto Sans"/>
          <w:sz w:val="22"/>
          <w:szCs w:val="22"/>
        </w:rPr>
        <w:t xml:space="preserve"> en contar con esta certificación</w:t>
      </w:r>
      <w:r w:rsidRPr="007A0B8D">
        <w:rPr>
          <w:rFonts w:ascii="Noto Sans" w:hAnsi="Noto Sans" w:cs="Noto Sans"/>
          <w:sz w:val="22"/>
          <w:szCs w:val="22"/>
        </w:rPr>
        <w:t>.</w:t>
      </w:r>
    </w:p>
    <w:p w14:paraId="5C164551" w14:textId="77777777" w:rsidR="007A0B8D" w:rsidRDefault="007A0B8D" w:rsidP="00175049">
      <w:pPr>
        <w:ind w:right="49"/>
        <w:jc w:val="both"/>
        <w:rPr>
          <w:rFonts w:ascii="Noto Sans" w:hAnsi="Noto Sans" w:cs="Noto Sans"/>
          <w:sz w:val="22"/>
          <w:szCs w:val="22"/>
        </w:rPr>
      </w:pPr>
    </w:p>
    <w:p w14:paraId="3B3418AB" w14:textId="7D1B40D1" w:rsidR="006878FC" w:rsidRDefault="00175049" w:rsidP="006878FC">
      <w:pPr>
        <w:ind w:right="49"/>
        <w:jc w:val="both"/>
        <w:rPr>
          <w:rFonts w:ascii="Noto Sans" w:hAnsi="Noto Sans" w:cs="Noto Sans"/>
          <w:sz w:val="22"/>
          <w:szCs w:val="22"/>
        </w:rPr>
      </w:pPr>
      <w:r w:rsidRPr="00175049">
        <w:rPr>
          <w:rFonts w:ascii="Noto Sans" w:hAnsi="Noto Sans" w:cs="Noto Sans"/>
          <w:sz w:val="22"/>
          <w:szCs w:val="22"/>
        </w:rPr>
        <w:t>Apuntó que</w:t>
      </w:r>
      <w:r w:rsidR="00D6205A">
        <w:rPr>
          <w:rFonts w:ascii="Noto Sans" w:hAnsi="Noto Sans" w:cs="Noto Sans"/>
          <w:sz w:val="22"/>
          <w:szCs w:val="22"/>
        </w:rPr>
        <w:t>,</w:t>
      </w:r>
      <w:r w:rsidRPr="00175049">
        <w:rPr>
          <w:rFonts w:ascii="Noto Sans" w:hAnsi="Noto Sans" w:cs="Noto Sans"/>
          <w:sz w:val="22"/>
          <w:szCs w:val="22"/>
        </w:rPr>
        <w:t xml:space="preserve"> para lograr esta certificación, durante tres años se recopiló evidencia en atención de urgencias graves por infarto, que ha permitido reducir hasta en 30 por ciento la mortalidad por infarto agudo al miocardio, en gran parte gracias al programa Código Infarto.</w:t>
      </w:r>
    </w:p>
    <w:p w14:paraId="5B518D3D" w14:textId="77777777" w:rsidR="00586AF4" w:rsidRDefault="00586AF4" w:rsidP="00CE78CF">
      <w:pPr>
        <w:ind w:right="49"/>
        <w:jc w:val="center"/>
        <w:rPr>
          <w:rFonts w:ascii="Noto Sans" w:hAnsi="Noto Sans" w:cs="Noto Sans"/>
          <w:sz w:val="22"/>
          <w:szCs w:val="22"/>
        </w:rPr>
      </w:pPr>
    </w:p>
    <w:p w14:paraId="4CFAC81D" w14:textId="77777777" w:rsidR="00721F54" w:rsidRDefault="00E679DB" w:rsidP="00CE78CF">
      <w:pPr>
        <w:ind w:right="49"/>
        <w:jc w:val="center"/>
        <w:rPr>
          <w:rFonts w:ascii="Noto Sans" w:hAnsi="Noto Sans" w:cs="Noto Sans"/>
          <w:b/>
          <w:bCs/>
          <w:sz w:val="22"/>
          <w:szCs w:val="22"/>
        </w:rPr>
      </w:pPr>
      <w:r w:rsidRPr="004A1903">
        <w:rPr>
          <w:rFonts w:ascii="Noto Sans" w:hAnsi="Noto Sans" w:cs="Noto Sans"/>
          <w:b/>
          <w:bCs/>
          <w:sz w:val="22"/>
          <w:szCs w:val="22"/>
        </w:rPr>
        <w:t xml:space="preserve">---o0o--- </w:t>
      </w:r>
    </w:p>
    <w:p w14:paraId="4FBC5F5C" w14:textId="77777777" w:rsidR="00721F54" w:rsidRDefault="00721F54" w:rsidP="00CE78CF">
      <w:pPr>
        <w:ind w:right="49"/>
        <w:jc w:val="center"/>
        <w:rPr>
          <w:rFonts w:ascii="Noto Sans" w:hAnsi="Noto Sans" w:cs="Noto Sans"/>
          <w:b/>
          <w:bCs/>
          <w:sz w:val="22"/>
          <w:szCs w:val="22"/>
        </w:rPr>
      </w:pPr>
    </w:p>
    <w:p w14:paraId="661472AB" w14:textId="0D289F5F" w:rsidR="00B777FC" w:rsidRDefault="005B76BA" w:rsidP="00721F54">
      <w:pPr>
        <w:ind w:right="49"/>
        <w:jc w:val="both"/>
        <w:rPr>
          <w:rFonts w:ascii="Noto Sans" w:hAnsi="Noto Sans" w:cs="Noto Sans"/>
          <w:b/>
          <w:bCs/>
          <w:sz w:val="22"/>
          <w:szCs w:val="22"/>
        </w:rPr>
      </w:pPr>
      <w:proofErr w:type="gramStart"/>
      <w:r>
        <w:rPr>
          <w:rFonts w:ascii="Noto Sans" w:hAnsi="Noto Sans" w:cs="Noto Sans"/>
          <w:b/>
          <w:bCs/>
          <w:sz w:val="22"/>
          <w:szCs w:val="22"/>
        </w:rPr>
        <w:t>LINK</w:t>
      </w:r>
      <w:proofErr w:type="gramEnd"/>
      <w:r>
        <w:rPr>
          <w:rFonts w:ascii="Noto Sans" w:hAnsi="Noto Sans" w:cs="Noto Sans"/>
          <w:b/>
          <w:bCs/>
          <w:sz w:val="22"/>
          <w:szCs w:val="22"/>
        </w:rPr>
        <w:t xml:space="preserve"> FOTOS</w:t>
      </w:r>
    </w:p>
    <w:p w14:paraId="67FC773A" w14:textId="03C9CC2D" w:rsidR="005B76BA" w:rsidRPr="005B76BA" w:rsidRDefault="005B76BA" w:rsidP="00721F54">
      <w:pPr>
        <w:ind w:right="49"/>
        <w:jc w:val="both"/>
        <w:rPr>
          <w:rFonts w:ascii="Noto Sans" w:hAnsi="Noto Sans" w:cs="Noto Sans"/>
          <w:sz w:val="22"/>
          <w:szCs w:val="22"/>
        </w:rPr>
      </w:pPr>
      <w:hyperlink r:id="rId8" w:history="1">
        <w:r w:rsidRPr="005B76BA">
          <w:rPr>
            <w:rStyle w:val="Hipervnculo"/>
            <w:rFonts w:ascii="Noto Sans" w:hAnsi="Noto Sans" w:cs="Noto Sans"/>
            <w:sz w:val="22"/>
            <w:szCs w:val="22"/>
          </w:rPr>
          <w:t>https://imssmx.sharepoint.com/:f:/s/comunicacionsocial/Euq5Z9sb7yxFmG2h-wK1U2wBe33L8FzMHLF2MfYj4Z6ZzQ?e=tmRqv5</w:t>
        </w:r>
      </w:hyperlink>
    </w:p>
    <w:p w14:paraId="22C1BD68" w14:textId="77777777" w:rsidR="005B76BA" w:rsidRDefault="005B76BA" w:rsidP="00721F54">
      <w:pPr>
        <w:ind w:right="49"/>
        <w:jc w:val="both"/>
        <w:rPr>
          <w:rFonts w:ascii="Noto Sans" w:hAnsi="Noto Sans" w:cs="Noto Sans"/>
          <w:b/>
          <w:bCs/>
          <w:sz w:val="22"/>
          <w:szCs w:val="22"/>
        </w:rPr>
      </w:pPr>
    </w:p>
    <w:p w14:paraId="7C8B6F45" w14:textId="3037155D" w:rsidR="005B76BA" w:rsidRDefault="005B76BA" w:rsidP="00721F54">
      <w:pPr>
        <w:ind w:right="49"/>
        <w:jc w:val="both"/>
        <w:rPr>
          <w:rFonts w:ascii="Noto Sans" w:hAnsi="Noto Sans" w:cs="Noto Sans"/>
          <w:b/>
          <w:bCs/>
          <w:sz w:val="22"/>
          <w:szCs w:val="22"/>
        </w:rPr>
      </w:pPr>
      <w:proofErr w:type="gramStart"/>
      <w:r>
        <w:rPr>
          <w:rFonts w:ascii="Noto Sans" w:hAnsi="Noto Sans" w:cs="Noto Sans"/>
          <w:b/>
          <w:bCs/>
          <w:sz w:val="22"/>
          <w:szCs w:val="22"/>
        </w:rPr>
        <w:t>LINK</w:t>
      </w:r>
      <w:proofErr w:type="gramEnd"/>
      <w:r>
        <w:rPr>
          <w:rFonts w:ascii="Noto Sans" w:hAnsi="Noto Sans" w:cs="Noto Sans"/>
          <w:b/>
          <w:bCs/>
          <w:sz w:val="22"/>
          <w:szCs w:val="22"/>
        </w:rPr>
        <w:t xml:space="preserve"> VIDEO</w:t>
      </w:r>
    </w:p>
    <w:p w14:paraId="10A58A09" w14:textId="513BF5D1" w:rsidR="005B76BA" w:rsidRPr="004A1903" w:rsidRDefault="005B76BA" w:rsidP="00721F54">
      <w:pPr>
        <w:ind w:right="49"/>
        <w:jc w:val="both"/>
        <w:rPr>
          <w:rFonts w:ascii="Noto Sans" w:hAnsi="Noto Sans" w:cs="Noto Sans"/>
          <w:b/>
          <w:bCs/>
          <w:sz w:val="22"/>
          <w:szCs w:val="22"/>
        </w:rPr>
      </w:pPr>
      <w:hyperlink r:id="rId9" w:history="1">
        <w:r w:rsidRPr="005B76BA">
          <w:rPr>
            <w:rStyle w:val="Hipervnculo"/>
            <w:rFonts w:ascii="Noto Sans" w:hAnsi="Noto Sans" w:cs="Noto Sans"/>
            <w:sz w:val="22"/>
            <w:szCs w:val="22"/>
          </w:rPr>
          <w:t>https://www.swisstransfer.com/d/80fc84bc-ad3b-4cc2-b608-6638c45f2dcd</w:t>
        </w:r>
      </w:hyperlink>
    </w:p>
    <w:sectPr w:rsidR="005B76BA" w:rsidRPr="004A1903" w:rsidSect="00E679DB">
      <w:headerReference w:type="default" r:id="rId10"/>
      <w:pgSz w:w="12240" w:h="15840"/>
      <w:pgMar w:top="2342" w:right="1134" w:bottom="181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F8702C" w14:textId="77777777" w:rsidR="003E122F" w:rsidRDefault="003E122F" w:rsidP="00A73D65">
      <w:r>
        <w:separator/>
      </w:r>
    </w:p>
  </w:endnote>
  <w:endnote w:type="continuationSeparator" w:id="0">
    <w:p w14:paraId="601EC034" w14:textId="77777777" w:rsidR="003E122F" w:rsidRDefault="003E122F"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Noto Sans">
    <w:altName w:val="Nirmala UI"/>
    <w:charset w:val="00"/>
    <w:family w:val="swiss"/>
    <w:pitch w:val="variable"/>
    <w:sig w:usb0="E00082FF" w:usb1="400078FF" w:usb2="08000029"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7FF030" w14:textId="77777777" w:rsidR="003E122F" w:rsidRDefault="003E122F" w:rsidP="00A73D65">
      <w:r>
        <w:separator/>
      </w:r>
    </w:p>
  </w:footnote>
  <w:footnote w:type="continuationSeparator" w:id="0">
    <w:p w14:paraId="3654EA9E" w14:textId="77777777" w:rsidR="003E122F" w:rsidRDefault="003E122F"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num w:numId="1" w16cid:durableId="20710750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2847"/>
    <w:rsid w:val="0000322B"/>
    <w:rsid w:val="00007681"/>
    <w:rsid w:val="000139CB"/>
    <w:rsid w:val="00015284"/>
    <w:rsid w:val="0003757A"/>
    <w:rsid w:val="00042B15"/>
    <w:rsid w:val="00045F7E"/>
    <w:rsid w:val="000462ED"/>
    <w:rsid w:val="00050532"/>
    <w:rsid w:val="00051A53"/>
    <w:rsid w:val="00052328"/>
    <w:rsid w:val="00054F49"/>
    <w:rsid w:val="000570DF"/>
    <w:rsid w:val="00064207"/>
    <w:rsid w:val="00065039"/>
    <w:rsid w:val="00073B4A"/>
    <w:rsid w:val="00075B91"/>
    <w:rsid w:val="00076BAF"/>
    <w:rsid w:val="00082B63"/>
    <w:rsid w:val="000869CD"/>
    <w:rsid w:val="00086D38"/>
    <w:rsid w:val="000918DC"/>
    <w:rsid w:val="000918F9"/>
    <w:rsid w:val="00093A38"/>
    <w:rsid w:val="000A09C1"/>
    <w:rsid w:val="000A408C"/>
    <w:rsid w:val="000A4DE1"/>
    <w:rsid w:val="000A5993"/>
    <w:rsid w:val="000A5E23"/>
    <w:rsid w:val="000A74E1"/>
    <w:rsid w:val="000B1191"/>
    <w:rsid w:val="000B57F5"/>
    <w:rsid w:val="000B6179"/>
    <w:rsid w:val="000B7A86"/>
    <w:rsid w:val="000C4033"/>
    <w:rsid w:val="000C597F"/>
    <w:rsid w:val="000C7939"/>
    <w:rsid w:val="000D3EE9"/>
    <w:rsid w:val="000D799D"/>
    <w:rsid w:val="000E02E1"/>
    <w:rsid w:val="000E0B3C"/>
    <w:rsid w:val="000E2E09"/>
    <w:rsid w:val="000E4A58"/>
    <w:rsid w:val="000E5D1C"/>
    <w:rsid w:val="000E7F4E"/>
    <w:rsid w:val="000F5A31"/>
    <w:rsid w:val="000F7E2F"/>
    <w:rsid w:val="0010042D"/>
    <w:rsid w:val="0010257D"/>
    <w:rsid w:val="00104FCF"/>
    <w:rsid w:val="001101A7"/>
    <w:rsid w:val="001137F6"/>
    <w:rsid w:val="00114BFB"/>
    <w:rsid w:val="0011553D"/>
    <w:rsid w:val="00116C23"/>
    <w:rsid w:val="00117614"/>
    <w:rsid w:val="001208AF"/>
    <w:rsid w:val="00122809"/>
    <w:rsid w:val="00125CD9"/>
    <w:rsid w:val="001265A5"/>
    <w:rsid w:val="00126CD7"/>
    <w:rsid w:val="0013171C"/>
    <w:rsid w:val="00132439"/>
    <w:rsid w:val="001328B3"/>
    <w:rsid w:val="001344D6"/>
    <w:rsid w:val="001372DF"/>
    <w:rsid w:val="00145851"/>
    <w:rsid w:val="00146205"/>
    <w:rsid w:val="00150063"/>
    <w:rsid w:val="00150B4C"/>
    <w:rsid w:val="00150FA3"/>
    <w:rsid w:val="00154396"/>
    <w:rsid w:val="0015462D"/>
    <w:rsid w:val="00156A3E"/>
    <w:rsid w:val="00156F6C"/>
    <w:rsid w:val="00161740"/>
    <w:rsid w:val="00161753"/>
    <w:rsid w:val="0016179D"/>
    <w:rsid w:val="001638D2"/>
    <w:rsid w:val="0016468E"/>
    <w:rsid w:val="00166C23"/>
    <w:rsid w:val="00170FA7"/>
    <w:rsid w:val="0017233C"/>
    <w:rsid w:val="00173B78"/>
    <w:rsid w:val="00175049"/>
    <w:rsid w:val="00180A38"/>
    <w:rsid w:val="001824E8"/>
    <w:rsid w:val="00184325"/>
    <w:rsid w:val="001858D4"/>
    <w:rsid w:val="00187A8E"/>
    <w:rsid w:val="001928D0"/>
    <w:rsid w:val="00196F49"/>
    <w:rsid w:val="00197887"/>
    <w:rsid w:val="001A126B"/>
    <w:rsid w:val="001A3612"/>
    <w:rsid w:val="001A537A"/>
    <w:rsid w:val="001B2F6D"/>
    <w:rsid w:val="001B4BCE"/>
    <w:rsid w:val="001B5469"/>
    <w:rsid w:val="001D3FAD"/>
    <w:rsid w:val="001F005A"/>
    <w:rsid w:val="001F1672"/>
    <w:rsid w:val="001F5105"/>
    <w:rsid w:val="0020172D"/>
    <w:rsid w:val="0021185F"/>
    <w:rsid w:val="002120A9"/>
    <w:rsid w:val="00222180"/>
    <w:rsid w:val="002227B5"/>
    <w:rsid w:val="002232A9"/>
    <w:rsid w:val="00224208"/>
    <w:rsid w:val="0023002C"/>
    <w:rsid w:val="002320C6"/>
    <w:rsid w:val="002320FD"/>
    <w:rsid w:val="00234082"/>
    <w:rsid w:val="00234803"/>
    <w:rsid w:val="00244E70"/>
    <w:rsid w:val="00253CB4"/>
    <w:rsid w:val="00256B1D"/>
    <w:rsid w:val="0025730F"/>
    <w:rsid w:val="00264936"/>
    <w:rsid w:val="00266486"/>
    <w:rsid w:val="0027434D"/>
    <w:rsid w:val="002750FC"/>
    <w:rsid w:val="0027580E"/>
    <w:rsid w:val="002879E7"/>
    <w:rsid w:val="00290192"/>
    <w:rsid w:val="00290B3D"/>
    <w:rsid w:val="0029542D"/>
    <w:rsid w:val="00296E35"/>
    <w:rsid w:val="002A1E96"/>
    <w:rsid w:val="002A5760"/>
    <w:rsid w:val="002A5F77"/>
    <w:rsid w:val="002A7194"/>
    <w:rsid w:val="002D1218"/>
    <w:rsid w:val="002E2142"/>
    <w:rsid w:val="002E38E4"/>
    <w:rsid w:val="002E4BED"/>
    <w:rsid w:val="002E62EB"/>
    <w:rsid w:val="002F66B2"/>
    <w:rsid w:val="0030278D"/>
    <w:rsid w:val="0030476A"/>
    <w:rsid w:val="003047DA"/>
    <w:rsid w:val="00306032"/>
    <w:rsid w:val="0031436C"/>
    <w:rsid w:val="0031694A"/>
    <w:rsid w:val="00322189"/>
    <w:rsid w:val="00324DD2"/>
    <w:rsid w:val="003268D1"/>
    <w:rsid w:val="00326CB9"/>
    <w:rsid w:val="00330DC8"/>
    <w:rsid w:val="00334838"/>
    <w:rsid w:val="00334CB4"/>
    <w:rsid w:val="00336142"/>
    <w:rsid w:val="00337158"/>
    <w:rsid w:val="0034181C"/>
    <w:rsid w:val="0034383B"/>
    <w:rsid w:val="0036036E"/>
    <w:rsid w:val="00361DEC"/>
    <w:rsid w:val="00362738"/>
    <w:rsid w:val="00363222"/>
    <w:rsid w:val="003636AF"/>
    <w:rsid w:val="003645AF"/>
    <w:rsid w:val="00370465"/>
    <w:rsid w:val="00392B28"/>
    <w:rsid w:val="00397E6D"/>
    <w:rsid w:val="003A0C7C"/>
    <w:rsid w:val="003A5E20"/>
    <w:rsid w:val="003B0A89"/>
    <w:rsid w:val="003B1888"/>
    <w:rsid w:val="003B6760"/>
    <w:rsid w:val="003C08EF"/>
    <w:rsid w:val="003C3978"/>
    <w:rsid w:val="003D416E"/>
    <w:rsid w:val="003E122F"/>
    <w:rsid w:val="003E1335"/>
    <w:rsid w:val="003E1434"/>
    <w:rsid w:val="003F099F"/>
    <w:rsid w:val="003F325F"/>
    <w:rsid w:val="003F6B1B"/>
    <w:rsid w:val="00400528"/>
    <w:rsid w:val="00411BE1"/>
    <w:rsid w:val="00415452"/>
    <w:rsid w:val="00416BD5"/>
    <w:rsid w:val="004235E9"/>
    <w:rsid w:val="00424118"/>
    <w:rsid w:val="00440F7C"/>
    <w:rsid w:val="004453BB"/>
    <w:rsid w:val="00450856"/>
    <w:rsid w:val="004513E2"/>
    <w:rsid w:val="00456675"/>
    <w:rsid w:val="00477F45"/>
    <w:rsid w:val="0048241F"/>
    <w:rsid w:val="00482E62"/>
    <w:rsid w:val="00485E2A"/>
    <w:rsid w:val="0049306D"/>
    <w:rsid w:val="00495ED3"/>
    <w:rsid w:val="00497E3D"/>
    <w:rsid w:val="004A1903"/>
    <w:rsid w:val="004A1DC1"/>
    <w:rsid w:val="004A2714"/>
    <w:rsid w:val="004A3395"/>
    <w:rsid w:val="004A4921"/>
    <w:rsid w:val="004A4C4E"/>
    <w:rsid w:val="004B0781"/>
    <w:rsid w:val="004B0BE9"/>
    <w:rsid w:val="004B4532"/>
    <w:rsid w:val="004B5D60"/>
    <w:rsid w:val="004C22D3"/>
    <w:rsid w:val="004D146C"/>
    <w:rsid w:val="004E0D31"/>
    <w:rsid w:val="004E5EDB"/>
    <w:rsid w:val="004E6F31"/>
    <w:rsid w:val="004F7140"/>
    <w:rsid w:val="00504268"/>
    <w:rsid w:val="00507588"/>
    <w:rsid w:val="00516C4F"/>
    <w:rsid w:val="005178FF"/>
    <w:rsid w:val="00520D98"/>
    <w:rsid w:val="00524D62"/>
    <w:rsid w:val="005260DF"/>
    <w:rsid w:val="005320AA"/>
    <w:rsid w:val="00535169"/>
    <w:rsid w:val="00536A9F"/>
    <w:rsid w:val="00542C2B"/>
    <w:rsid w:val="005455C8"/>
    <w:rsid w:val="00547225"/>
    <w:rsid w:val="005568BA"/>
    <w:rsid w:val="00561210"/>
    <w:rsid w:val="0056164F"/>
    <w:rsid w:val="005638DE"/>
    <w:rsid w:val="00565092"/>
    <w:rsid w:val="005740A6"/>
    <w:rsid w:val="00574317"/>
    <w:rsid w:val="005745CB"/>
    <w:rsid w:val="00576169"/>
    <w:rsid w:val="005817A1"/>
    <w:rsid w:val="00582279"/>
    <w:rsid w:val="00586AF4"/>
    <w:rsid w:val="005933D8"/>
    <w:rsid w:val="00594175"/>
    <w:rsid w:val="005A17D2"/>
    <w:rsid w:val="005A2397"/>
    <w:rsid w:val="005B1354"/>
    <w:rsid w:val="005B36EC"/>
    <w:rsid w:val="005B74A3"/>
    <w:rsid w:val="005B76BA"/>
    <w:rsid w:val="005C1A7C"/>
    <w:rsid w:val="005C5E7B"/>
    <w:rsid w:val="005C768F"/>
    <w:rsid w:val="005C7CAD"/>
    <w:rsid w:val="005D1102"/>
    <w:rsid w:val="005D1A84"/>
    <w:rsid w:val="005D56C9"/>
    <w:rsid w:val="005D56D1"/>
    <w:rsid w:val="005F0040"/>
    <w:rsid w:val="005F5936"/>
    <w:rsid w:val="00600ED1"/>
    <w:rsid w:val="006118A8"/>
    <w:rsid w:val="00615ADE"/>
    <w:rsid w:val="0062291E"/>
    <w:rsid w:val="00626EE3"/>
    <w:rsid w:val="00627EEF"/>
    <w:rsid w:val="00631824"/>
    <w:rsid w:val="006322C1"/>
    <w:rsid w:val="00634315"/>
    <w:rsid w:val="006423D7"/>
    <w:rsid w:val="006438A2"/>
    <w:rsid w:val="006500A9"/>
    <w:rsid w:val="0065268C"/>
    <w:rsid w:val="00653972"/>
    <w:rsid w:val="00657F88"/>
    <w:rsid w:val="006626E8"/>
    <w:rsid w:val="0066273F"/>
    <w:rsid w:val="00662A1B"/>
    <w:rsid w:val="006652A0"/>
    <w:rsid w:val="00665319"/>
    <w:rsid w:val="006657CC"/>
    <w:rsid w:val="00674A4B"/>
    <w:rsid w:val="00675508"/>
    <w:rsid w:val="00680D04"/>
    <w:rsid w:val="00681CE5"/>
    <w:rsid w:val="0068664D"/>
    <w:rsid w:val="006878FC"/>
    <w:rsid w:val="00695C7A"/>
    <w:rsid w:val="006A290E"/>
    <w:rsid w:val="006A3D09"/>
    <w:rsid w:val="006A5570"/>
    <w:rsid w:val="006A5B1E"/>
    <w:rsid w:val="006B0E2A"/>
    <w:rsid w:val="006B243E"/>
    <w:rsid w:val="006C0425"/>
    <w:rsid w:val="006C3B4E"/>
    <w:rsid w:val="006C5A42"/>
    <w:rsid w:val="006D3781"/>
    <w:rsid w:val="006D6E25"/>
    <w:rsid w:val="006F0C7F"/>
    <w:rsid w:val="006F2E45"/>
    <w:rsid w:val="006F5CF5"/>
    <w:rsid w:val="006F7EE5"/>
    <w:rsid w:val="007009FE"/>
    <w:rsid w:val="0070454B"/>
    <w:rsid w:val="00710CC2"/>
    <w:rsid w:val="0071244C"/>
    <w:rsid w:val="00721F54"/>
    <w:rsid w:val="0072761D"/>
    <w:rsid w:val="00735BA5"/>
    <w:rsid w:val="0073651B"/>
    <w:rsid w:val="007421E3"/>
    <w:rsid w:val="00742420"/>
    <w:rsid w:val="007436C1"/>
    <w:rsid w:val="007504BE"/>
    <w:rsid w:val="00777371"/>
    <w:rsid w:val="007813F0"/>
    <w:rsid w:val="0078195E"/>
    <w:rsid w:val="00784CD6"/>
    <w:rsid w:val="00790438"/>
    <w:rsid w:val="0079542B"/>
    <w:rsid w:val="007954B1"/>
    <w:rsid w:val="007A0B8D"/>
    <w:rsid w:val="007A6547"/>
    <w:rsid w:val="007B2ADB"/>
    <w:rsid w:val="007B3241"/>
    <w:rsid w:val="007B4E87"/>
    <w:rsid w:val="007B745A"/>
    <w:rsid w:val="007B74AD"/>
    <w:rsid w:val="007B7AB3"/>
    <w:rsid w:val="007C2ABE"/>
    <w:rsid w:val="007C4D01"/>
    <w:rsid w:val="007C5267"/>
    <w:rsid w:val="007C79FF"/>
    <w:rsid w:val="007D6D51"/>
    <w:rsid w:val="007D77D1"/>
    <w:rsid w:val="007E331A"/>
    <w:rsid w:val="007E389F"/>
    <w:rsid w:val="007E3B88"/>
    <w:rsid w:val="007E5888"/>
    <w:rsid w:val="007F1DB3"/>
    <w:rsid w:val="007F43DD"/>
    <w:rsid w:val="007F4D10"/>
    <w:rsid w:val="007F5E00"/>
    <w:rsid w:val="007F68CC"/>
    <w:rsid w:val="007F6E17"/>
    <w:rsid w:val="00800BB5"/>
    <w:rsid w:val="00801A5E"/>
    <w:rsid w:val="00805907"/>
    <w:rsid w:val="00806AD9"/>
    <w:rsid w:val="00810D4E"/>
    <w:rsid w:val="00815686"/>
    <w:rsid w:val="0081747E"/>
    <w:rsid w:val="00822171"/>
    <w:rsid w:val="00831EE7"/>
    <w:rsid w:val="00834146"/>
    <w:rsid w:val="00836887"/>
    <w:rsid w:val="00837326"/>
    <w:rsid w:val="00840B75"/>
    <w:rsid w:val="00842B42"/>
    <w:rsid w:val="00847EAB"/>
    <w:rsid w:val="00850A0A"/>
    <w:rsid w:val="00851989"/>
    <w:rsid w:val="00860607"/>
    <w:rsid w:val="00870C04"/>
    <w:rsid w:val="00873823"/>
    <w:rsid w:val="008743C8"/>
    <w:rsid w:val="00893F32"/>
    <w:rsid w:val="008B0B2E"/>
    <w:rsid w:val="008B13CF"/>
    <w:rsid w:val="008B20AD"/>
    <w:rsid w:val="008C6F63"/>
    <w:rsid w:val="008D2086"/>
    <w:rsid w:val="008D5C01"/>
    <w:rsid w:val="008E07B2"/>
    <w:rsid w:val="008E0BE4"/>
    <w:rsid w:val="008E27AF"/>
    <w:rsid w:val="008E334D"/>
    <w:rsid w:val="008F76A9"/>
    <w:rsid w:val="008F7AF5"/>
    <w:rsid w:val="0090035D"/>
    <w:rsid w:val="00901556"/>
    <w:rsid w:val="0090412A"/>
    <w:rsid w:val="009050A0"/>
    <w:rsid w:val="009066A7"/>
    <w:rsid w:val="009068C0"/>
    <w:rsid w:val="00907F1C"/>
    <w:rsid w:val="00910C1B"/>
    <w:rsid w:val="009116BF"/>
    <w:rsid w:val="00911762"/>
    <w:rsid w:val="009214FB"/>
    <w:rsid w:val="0092248D"/>
    <w:rsid w:val="00925E2C"/>
    <w:rsid w:val="0093212A"/>
    <w:rsid w:val="00932C27"/>
    <w:rsid w:val="00934527"/>
    <w:rsid w:val="00936DA7"/>
    <w:rsid w:val="00937946"/>
    <w:rsid w:val="00937C98"/>
    <w:rsid w:val="0094174A"/>
    <w:rsid w:val="00942415"/>
    <w:rsid w:val="00942628"/>
    <w:rsid w:val="00945714"/>
    <w:rsid w:val="00945F4A"/>
    <w:rsid w:val="00950FCA"/>
    <w:rsid w:val="00951EF8"/>
    <w:rsid w:val="00954CD8"/>
    <w:rsid w:val="009559FF"/>
    <w:rsid w:val="009565AA"/>
    <w:rsid w:val="0096400D"/>
    <w:rsid w:val="009758F9"/>
    <w:rsid w:val="00983636"/>
    <w:rsid w:val="009864E9"/>
    <w:rsid w:val="00987ACB"/>
    <w:rsid w:val="0099322A"/>
    <w:rsid w:val="00994E73"/>
    <w:rsid w:val="0099564F"/>
    <w:rsid w:val="009A4203"/>
    <w:rsid w:val="009A589C"/>
    <w:rsid w:val="009A6EDC"/>
    <w:rsid w:val="009B575B"/>
    <w:rsid w:val="009C12D6"/>
    <w:rsid w:val="009C2156"/>
    <w:rsid w:val="009D5859"/>
    <w:rsid w:val="009E3093"/>
    <w:rsid w:val="009F2BA1"/>
    <w:rsid w:val="009F4E0A"/>
    <w:rsid w:val="00A04A84"/>
    <w:rsid w:val="00A06B85"/>
    <w:rsid w:val="00A07674"/>
    <w:rsid w:val="00A1665B"/>
    <w:rsid w:val="00A27D43"/>
    <w:rsid w:val="00A301D7"/>
    <w:rsid w:val="00A309A8"/>
    <w:rsid w:val="00A3156B"/>
    <w:rsid w:val="00A40B35"/>
    <w:rsid w:val="00A41E0B"/>
    <w:rsid w:val="00A5164B"/>
    <w:rsid w:val="00A52683"/>
    <w:rsid w:val="00A5482D"/>
    <w:rsid w:val="00A56163"/>
    <w:rsid w:val="00A600C1"/>
    <w:rsid w:val="00A65D79"/>
    <w:rsid w:val="00A7141D"/>
    <w:rsid w:val="00A73D65"/>
    <w:rsid w:val="00A75E97"/>
    <w:rsid w:val="00A767C4"/>
    <w:rsid w:val="00A76981"/>
    <w:rsid w:val="00A805AD"/>
    <w:rsid w:val="00A825CA"/>
    <w:rsid w:val="00A82680"/>
    <w:rsid w:val="00A82697"/>
    <w:rsid w:val="00A84572"/>
    <w:rsid w:val="00A9004A"/>
    <w:rsid w:val="00A918BC"/>
    <w:rsid w:val="00A92F97"/>
    <w:rsid w:val="00A9662E"/>
    <w:rsid w:val="00A97164"/>
    <w:rsid w:val="00AA08E3"/>
    <w:rsid w:val="00AA3869"/>
    <w:rsid w:val="00AA408B"/>
    <w:rsid w:val="00AA5981"/>
    <w:rsid w:val="00AB086F"/>
    <w:rsid w:val="00AB2439"/>
    <w:rsid w:val="00AB3019"/>
    <w:rsid w:val="00AB6CCF"/>
    <w:rsid w:val="00AB74DB"/>
    <w:rsid w:val="00AC0C9B"/>
    <w:rsid w:val="00AC100E"/>
    <w:rsid w:val="00AC1721"/>
    <w:rsid w:val="00AD4617"/>
    <w:rsid w:val="00AD4D73"/>
    <w:rsid w:val="00AD669B"/>
    <w:rsid w:val="00AE1EFF"/>
    <w:rsid w:val="00AE2DC7"/>
    <w:rsid w:val="00AE556C"/>
    <w:rsid w:val="00AF03BE"/>
    <w:rsid w:val="00AF0811"/>
    <w:rsid w:val="00AF2BA4"/>
    <w:rsid w:val="00B01FDC"/>
    <w:rsid w:val="00B03C7E"/>
    <w:rsid w:val="00B06FF2"/>
    <w:rsid w:val="00B0752F"/>
    <w:rsid w:val="00B07A74"/>
    <w:rsid w:val="00B142E0"/>
    <w:rsid w:val="00B2185D"/>
    <w:rsid w:val="00B231F2"/>
    <w:rsid w:val="00B316E1"/>
    <w:rsid w:val="00B3608B"/>
    <w:rsid w:val="00B36303"/>
    <w:rsid w:val="00B451DE"/>
    <w:rsid w:val="00B52029"/>
    <w:rsid w:val="00B5248A"/>
    <w:rsid w:val="00B5276D"/>
    <w:rsid w:val="00B534D3"/>
    <w:rsid w:val="00B540DB"/>
    <w:rsid w:val="00B54C65"/>
    <w:rsid w:val="00B6368A"/>
    <w:rsid w:val="00B67702"/>
    <w:rsid w:val="00B729F5"/>
    <w:rsid w:val="00B72D65"/>
    <w:rsid w:val="00B72F46"/>
    <w:rsid w:val="00B747E3"/>
    <w:rsid w:val="00B76327"/>
    <w:rsid w:val="00B777FC"/>
    <w:rsid w:val="00B87C85"/>
    <w:rsid w:val="00B87E92"/>
    <w:rsid w:val="00BB0334"/>
    <w:rsid w:val="00BB1871"/>
    <w:rsid w:val="00BB21A6"/>
    <w:rsid w:val="00BB2DFF"/>
    <w:rsid w:val="00BC176C"/>
    <w:rsid w:val="00BC43BD"/>
    <w:rsid w:val="00BC50FE"/>
    <w:rsid w:val="00BC7361"/>
    <w:rsid w:val="00BC7695"/>
    <w:rsid w:val="00BC77DF"/>
    <w:rsid w:val="00BE22A1"/>
    <w:rsid w:val="00BE57BD"/>
    <w:rsid w:val="00BE587E"/>
    <w:rsid w:val="00BF29F6"/>
    <w:rsid w:val="00BF4A4E"/>
    <w:rsid w:val="00BF7858"/>
    <w:rsid w:val="00C02E98"/>
    <w:rsid w:val="00C13382"/>
    <w:rsid w:val="00C13EA1"/>
    <w:rsid w:val="00C15825"/>
    <w:rsid w:val="00C17A68"/>
    <w:rsid w:val="00C22193"/>
    <w:rsid w:val="00C23B9E"/>
    <w:rsid w:val="00C23D40"/>
    <w:rsid w:val="00C23E20"/>
    <w:rsid w:val="00C24753"/>
    <w:rsid w:val="00C250D6"/>
    <w:rsid w:val="00C279A3"/>
    <w:rsid w:val="00C30849"/>
    <w:rsid w:val="00C30CB5"/>
    <w:rsid w:val="00C30DB9"/>
    <w:rsid w:val="00C35EF9"/>
    <w:rsid w:val="00C41376"/>
    <w:rsid w:val="00C465FE"/>
    <w:rsid w:val="00C47088"/>
    <w:rsid w:val="00C61707"/>
    <w:rsid w:val="00C67047"/>
    <w:rsid w:val="00C72959"/>
    <w:rsid w:val="00C80C58"/>
    <w:rsid w:val="00C83AD0"/>
    <w:rsid w:val="00C85AC0"/>
    <w:rsid w:val="00C862C3"/>
    <w:rsid w:val="00C87749"/>
    <w:rsid w:val="00C9014D"/>
    <w:rsid w:val="00C90CED"/>
    <w:rsid w:val="00CA407B"/>
    <w:rsid w:val="00CA606B"/>
    <w:rsid w:val="00CA607E"/>
    <w:rsid w:val="00CB013B"/>
    <w:rsid w:val="00CB3903"/>
    <w:rsid w:val="00CB40D2"/>
    <w:rsid w:val="00CB4E79"/>
    <w:rsid w:val="00CB7D4F"/>
    <w:rsid w:val="00CD310D"/>
    <w:rsid w:val="00CE14B7"/>
    <w:rsid w:val="00CE3E99"/>
    <w:rsid w:val="00CE78CF"/>
    <w:rsid w:val="00CE7F2F"/>
    <w:rsid w:val="00CF47D9"/>
    <w:rsid w:val="00CF5BAD"/>
    <w:rsid w:val="00D01233"/>
    <w:rsid w:val="00D0359D"/>
    <w:rsid w:val="00D10C0E"/>
    <w:rsid w:val="00D1354D"/>
    <w:rsid w:val="00D15C6A"/>
    <w:rsid w:val="00D16197"/>
    <w:rsid w:val="00D16558"/>
    <w:rsid w:val="00D172E0"/>
    <w:rsid w:val="00D17C3C"/>
    <w:rsid w:val="00D20421"/>
    <w:rsid w:val="00D2072E"/>
    <w:rsid w:val="00D3386F"/>
    <w:rsid w:val="00D34B65"/>
    <w:rsid w:val="00D360FF"/>
    <w:rsid w:val="00D37C1D"/>
    <w:rsid w:val="00D42295"/>
    <w:rsid w:val="00D54964"/>
    <w:rsid w:val="00D54A75"/>
    <w:rsid w:val="00D6062A"/>
    <w:rsid w:val="00D6205A"/>
    <w:rsid w:val="00D67046"/>
    <w:rsid w:val="00D671B8"/>
    <w:rsid w:val="00D71545"/>
    <w:rsid w:val="00D748C9"/>
    <w:rsid w:val="00D749EC"/>
    <w:rsid w:val="00D77195"/>
    <w:rsid w:val="00D83F7D"/>
    <w:rsid w:val="00D84E05"/>
    <w:rsid w:val="00D95C69"/>
    <w:rsid w:val="00D96C67"/>
    <w:rsid w:val="00DA037A"/>
    <w:rsid w:val="00DA045B"/>
    <w:rsid w:val="00DA1B19"/>
    <w:rsid w:val="00DA2702"/>
    <w:rsid w:val="00DB29C6"/>
    <w:rsid w:val="00DB53A4"/>
    <w:rsid w:val="00DC2543"/>
    <w:rsid w:val="00DC677B"/>
    <w:rsid w:val="00DC7D9F"/>
    <w:rsid w:val="00DD231E"/>
    <w:rsid w:val="00DE03EE"/>
    <w:rsid w:val="00DE2A5E"/>
    <w:rsid w:val="00DE6D69"/>
    <w:rsid w:val="00DE7ACF"/>
    <w:rsid w:val="00DF1298"/>
    <w:rsid w:val="00DF3D37"/>
    <w:rsid w:val="00DF4E06"/>
    <w:rsid w:val="00DF6600"/>
    <w:rsid w:val="00E05F02"/>
    <w:rsid w:val="00E06636"/>
    <w:rsid w:val="00E14841"/>
    <w:rsid w:val="00E14C16"/>
    <w:rsid w:val="00E155A4"/>
    <w:rsid w:val="00E2177C"/>
    <w:rsid w:val="00E23264"/>
    <w:rsid w:val="00E325B5"/>
    <w:rsid w:val="00E50A35"/>
    <w:rsid w:val="00E54000"/>
    <w:rsid w:val="00E632F2"/>
    <w:rsid w:val="00E657C9"/>
    <w:rsid w:val="00E679DB"/>
    <w:rsid w:val="00E713E8"/>
    <w:rsid w:val="00E71C54"/>
    <w:rsid w:val="00E73BD9"/>
    <w:rsid w:val="00E91DD9"/>
    <w:rsid w:val="00E93867"/>
    <w:rsid w:val="00E93FD1"/>
    <w:rsid w:val="00E95412"/>
    <w:rsid w:val="00E96A29"/>
    <w:rsid w:val="00EA13AB"/>
    <w:rsid w:val="00EB407F"/>
    <w:rsid w:val="00EB54C4"/>
    <w:rsid w:val="00EB60DE"/>
    <w:rsid w:val="00EB7DC1"/>
    <w:rsid w:val="00EC61EF"/>
    <w:rsid w:val="00EC79E8"/>
    <w:rsid w:val="00ED2E59"/>
    <w:rsid w:val="00ED3383"/>
    <w:rsid w:val="00EE053F"/>
    <w:rsid w:val="00EE365E"/>
    <w:rsid w:val="00EE4A8A"/>
    <w:rsid w:val="00EE6B41"/>
    <w:rsid w:val="00EF0223"/>
    <w:rsid w:val="00EF587D"/>
    <w:rsid w:val="00EF6D39"/>
    <w:rsid w:val="00F074F2"/>
    <w:rsid w:val="00F15A3C"/>
    <w:rsid w:val="00F17BE7"/>
    <w:rsid w:val="00F24915"/>
    <w:rsid w:val="00F2675E"/>
    <w:rsid w:val="00F30F08"/>
    <w:rsid w:val="00F34647"/>
    <w:rsid w:val="00F365FA"/>
    <w:rsid w:val="00F40008"/>
    <w:rsid w:val="00F401F9"/>
    <w:rsid w:val="00F42367"/>
    <w:rsid w:val="00F44628"/>
    <w:rsid w:val="00F737D1"/>
    <w:rsid w:val="00F739BA"/>
    <w:rsid w:val="00F745B2"/>
    <w:rsid w:val="00F853AA"/>
    <w:rsid w:val="00F93AD4"/>
    <w:rsid w:val="00F945F2"/>
    <w:rsid w:val="00F95336"/>
    <w:rsid w:val="00FA1218"/>
    <w:rsid w:val="00FB03D0"/>
    <w:rsid w:val="00FB0E64"/>
    <w:rsid w:val="00FB483F"/>
    <w:rsid w:val="00FC1BCC"/>
    <w:rsid w:val="00FC6160"/>
    <w:rsid w:val="00FD45D4"/>
    <w:rsid w:val="00FD754F"/>
    <w:rsid w:val="00FD75E1"/>
    <w:rsid w:val="00FE2ADE"/>
    <w:rsid w:val="00FE3E7F"/>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5A9028F7-AA78-40E3-B872-8B88D1243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character" w:styleId="Mencinsinresolver">
    <w:name w:val="Unresolved Mention"/>
    <w:basedOn w:val="Fuentedeprrafopredeter"/>
    <w:uiPriority w:val="99"/>
    <w:semiHidden/>
    <w:unhideWhenUsed/>
    <w:rsid w:val="00A769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uq5Z9sb7yxFmG2h-wK1U2wBe33L8FzMHLF2MfYj4Z6ZzQ?e=tmRqv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80fc84bc-ad3b-4cc2-b608-6638c45f2dc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8F095B-3C11-4BB9-8173-6BAF5E3EC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625</Words>
  <Characters>3441</Characters>
  <Application>Microsoft Office Word</Application>
  <DocSecurity>0</DocSecurity>
  <Lines>28</Lines>
  <Paragraphs>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Martínez Carranza</dc:creator>
  <cp:keywords/>
  <dc:description/>
  <cp:lastModifiedBy>Luz Maria Rico Jardon</cp:lastModifiedBy>
  <cp:revision>2</cp:revision>
  <cp:lastPrinted>2025-05-21T18:03:00Z</cp:lastPrinted>
  <dcterms:created xsi:type="dcterms:W3CDTF">2025-06-03T16:37:00Z</dcterms:created>
  <dcterms:modified xsi:type="dcterms:W3CDTF">2025-06-03T16:37:00Z</dcterms:modified>
</cp:coreProperties>
</file>