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8B29C" w14:textId="2D510F00" w:rsidR="000765DD" w:rsidRPr="000765DD" w:rsidRDefault="000765DD" w:rsidP="000765DD">
      <w:pPr>
        <w:spacing w:after="0" w:line="240" w:lineRule="atLeast"/>
        <w:jc w:val="right"/>
        <w:rPr>
          <w:rFonts w:ascii="Montserrat Light" w:hAnsi="Montserrat Light" w:cs="Arial"/>
          <w:sz w:val="24"/>
          <w:szCs w:val="24"/>
        </w:rPr>
      </w:pPr>
      <w:bookmarkStart w:id="0" w:name="_GoBack"/>
      <w:bookmarkEnd w:id="0"/>
      <w:r w:rsidRPr="000765DD">
        <w:rPr>
          <w:rFonts w:ascii="Montserrat Light" w:hAnsi="Montserrat Light" w:cs="Arial"/>
          <w:sz w:val="24"/>
          <w:szCs w:val="24"/>
        </w:rPr>
        <w:t xml:space="preserve">Ciudad de México, </w:t>
      </w:r>
      <w:r w:rsidR="00B32A9F">
        <w:rPr>
          <w:rFonts w:ascii="Montserrat Light" w:hAnsi="Montserrat Light" w:cs="Arial"/>
          <w:sz w:val="24"/>
          <w:szCs w:val="24"/>
        </w:rPr>
        <w:t>jueves 23</w:t>
      </w:r>
      <w:r w:rsidRPr="000765DD">
        <w:rPr>
          <w:rFonts w:ascii="Montserrat Light" w:hAnsi="Montserrat Light" w:cs="Arial"/>
          <w:sz w:val="24"/>
          <w:szCs w:val="24"/>
        </w:rPr>
        <w:t xml:space="preserve"> de septiembre de 2021.</w:t>
      </w:r>
    </w:p>
    <w:p w14:paraId="0F18D4DB" w14:textId="245BF51F" w:rsidR="000765DD" w:rsidRPr="000765DD" w:rsidRDefault="000765DD" w:rsidP="000765DD">
      <w:pPr>
        <w:spacing w:after="0" w:line="240" w:lineRule="atLeast"/>
        <w:jc w:val="right"/>
        <w:rPr>
          <w:rFonts w:ascii="Montserrat Light" w:hAnsi="Montserrat Light" w:cs="Arial"/>
          <w:sz w:val="24"/>
          <w:szCs w:val="24"/>
        </w:rPr>
      </w:pPr>
      <w:r w:rsidRPr="000765DD">
        <w:rPr>
          <w:rFonts w:ascii="Montserrat Light" w:hAnsi="Montserrat Light" w:cs="Arial"/>
          <w:sz w:val="24"/>
          <w:szCs w:val="24"/>
        </w:rPr>
        <w:t xml:space="preserve">No. </w:t>
      </w:r>
      <w:r w:rsidR="00A57258">
        <w:rPr>
          <w:rFonts w:ascii="Montserrat Light" w:hAnsi="Montserrat Light" w:cs="Arial"/>
          <w:sz w:val="24"/>
          <w:szCs w:val="24"/>
        </w:rPr>
        <w:t>4</w:t>
      </w:r>
      <w:r w:rsidR="00B32A9F">
        <w:rPr>
          <w:rFonts w:ascii="Montserrat Light" w:hAnsi="Montserrat Light" w:cs="Arial"/>
          <w:sz w:val="24"/>
          <w:szCs w:val="24"/>
        </w:rPr>
        <w:t>20</w:t>
      </w:r>
      <w:r w:rsidRPr="000765DD">
        <w:rPr>
          <w:rFonts w:ascii="Montserrat Light" w:hAnsi="Montserrat Light" w:cs="Arial"/>
          <w:sz w:val="24"/>
          <w:szCs w:val="24"/>
        </w:rPr>
        <w:t>/2021.</w:t>
      </w:r>
    </w:p>
    <w:p w14:paraId="22FE202A" w14:textId="77777777" w:rsidR="00652723" w:rsidRPr="00652723" w:rsidRDefault="00652723" w:rsidP="000765DD">
      <w:pPr>
        <w:spacing w:after="0" w:line="240" w:lineRule="atLeast"/>
        <w:jc w:val="center"/>
        <w:rPr>
          <w:rFonts w:ascii="Montserrat Light" w:eastAsia="Batang" w:hAnsi="Montserrat Light" w:cs="Arial"/>
          <w:b/>
          <w:sz w:val="24"/>
          <w:szCs w:val="32"/>
        </w:rPr>
      </w:pPr>
    </w:p>
    <w:p w14:paraId="16553B95" w14:textId="77777777" w:rsidR="000765DD" w:rsidRPr="000765DD" w:rsidRDefault="000765DD" w:rsidP="000765DD">
      <w:pPr>
        <w:spacing w:after="0" w:line="240" w:lineRule="atLeast"/>
        <w:jc w:val="center"/>
        <w:rPr>
          <w:rFonts w:ascii="Montserrat Light" w:eastAsia="Batang" w:hAnsi="Montserrat Light" w:cs="Arial"/>
          <w:b/>
          <w:sz w:val="32"/>
          <w:szCs w:val="32"/>
        </w:rPr>
      </w:pPr>
      <w:r w:rsidRPr="000765DD">
        <w:rPr>
          <w:rFonts w:ascii="Montserrat Light" w:eastAsia="Batang" w:hAnsi="Montserrat Light" w:cs="Arial"/>
          <w:b/>
          <w:sz w:val="32"/>
          <w:szCs w:val="32"/>
        </w:rPr>
        <w:t>BOLETÍN DE PRENSA</w:t>
      </w:r>
    </w:p>
    <w:p w14:paraId="5EDB8FC7" w14:textId="77777777" w:rsidR="000765DD" w:rsidRPr="000765DD" w:rsidRDefault="000765DD" w:rsidP="000765DD">
      <w:pPr>
        <w:spacing w:after="0" w:line="240" w:lineRule="atLeast"/>
        <w:ind w:right="51"/>
        <w:jc w:val="both"/>
        <w:rPr>
          <w:rFonts w:ascii="Montserrat Light" w:hAnsi="Montserrat Light" w:cs="Arial"/>
          <w:sz w:val="24"/>
          <w:szCs w:val="24"/>
        </w:rPr>
      </w:pPr>
    </w:p>
    <w:p w14:paraId="4C765D86" w14:textId="14CAD0A9" w:rsidR="00B9013D" w:rsidRDefault="00B9013D" w:rsidP="00B9013D">
      <w:pPr>
        <w:spacing w:after="0" w:line="240" w:lineRule="atLeast"/>
        <w:jc w:val="center"/>
        <w:rPr>
          <w:rFonts w:ascii="Montserrat Light" w:hAnsi="Montserrat Light" w:cs="Arial"/>
          <w:b/>
          <w:sz w:val="28"/>
          <w:szCs w:val="28"/>
        </w:rPr>
      </w:pPr>
      <w:r>
        <w:rPr>
          <w:rFonts w:ascii="Montserrat Light" w:hAnsi="Montserrat Light" w:cs="Arial"/>
          <w:b/>
          <w:sz w:val="28"/>
          <w:szCs w:val="32"/>
        </w:rPr>
        <w:t>A</w:t>
      </w:r>
      <w:r w:rsidR="00DE1241">
        <w:rPr>
          <w:rFonts w:ascii="Montserrat Light" w:hAnsi="Montserrat Light" w:cs="Arial"/>
          <w:b/>
          <w:sz w:val="28"/>
          <w:szCs w:val="32"/>
        </w:rPr>
        <w:t xml:space="preserve"> un año de reuniones </w:t>
      </w:r>
      <w:r>
        <w:rPr>
          <w:rFonts w:ascii="Montserrat Light" w:hAnsi="Montserrat Light" w:cs="Arial"/>
          <w:b/>
          <w:sz w:val="28"/>
          <w:szCs w:val="32"/>
        </w:rPr>
        <w:t xml:space="preserve">informa IMSS a </w:t>
      </w:r>
      <w:r w:rsidR="00B078FD" w:rsidRPr="00B078FD">
        <w:rPr>
          <w:rFonts w:ascii="Montserrat Light" w:hAnsi="Montserrat Light" w:cs="Arial"/>
          <w:b/>
          <w:sz w:val="28"/>
          <w:szCs w:val="32"/>
        </w:rPr>
        <w:t>madres y padres de pa</w:t>
      </w:r>
      <w:r w:rsidR="00B078FD">
        <w:rPr>
          <w:rFonts w:ascii="Montserrat Light" w:hAnsi="Montserrat Light" w:cs="Arial"/>
          <w:b/>
          <w:sz w:val="28"/>
          <w:szCs w:val="32"/>
        </w:rPr>
        <w:t xml:space="preserve">cientes pediátricos oncológicos </w:t>
      </w:r>
      <w:r>
        <w:rPr>
          <w:rFonts w:ascii="Montserrat Light" w:hAnsi="Montserrat Light" w:cs="Arial"/>
          <w:b/>
          <w:sz w:val="28"/>
          <w:szCs w:val="32"/>
        </w:rPr>
        <w:t>a</w:t>
      </w:r>
      <w:r>
        <w:rPr>
          <w:rFonts w:ascii="Montserrat Light" w:hAnsi="Montserrat Light" w:cs="Arial"/>
          <w:b/>
          <w:sz w:val="28"/>
          <w:szCs w:val="28"/>
        </w:rPr>
        <w:t>vance en estrategias de atención</w:t>
      </w:r>
    </w:p>
    <w:p w14:paraId="73EECA66" w14:textId="77777777" w:rsidR="00B9013D" w:rsidRPr="000765DD" w:rsidRDefault="00B9013D" w:rsidP="000765DD">
      <w:pPr>
        <w:suppressAutoHyphens/>
        <w:spacing w:after="0" w:line="240" w:lineRule="atLeast"/>
        <w:jc w:val="both"/>
        <w:rPr>
          <w:rFonts w:ascii="Montserrat Light" w:hAnsi="Montserrat Light" w:cs="Arial"/>
          <w:b/>
          <w:sz w:val="28"/>
          <w:szCs w:val="28"/>
        </w:rPr>
      </w:pPr>
    </w:p>
    <w:p w14:paraId="58346723" w14:textId="1AB6924A" w:rsidR="000765DD" w:rsidRPr="00D41482" w:rsidRDefault="00B9013D" w:rsidP="00896F8E">
      <w:pPr>
        <w:numPr>
          <w:ilvl w:val="0"/>
          <w:numId w:val="5"/>
        </w:numPr>
        <w:suppressAutoHyphens/>
        <w:spacing w:after="0" w:line="240" w:lineRule="atLeast"/>
        <w:jc w:val="both"/>
        <w:rPr>
          <w:rFonts w:ascii="Montserrat Light" w:hAnsi="Montserrat Light" w:cs="Arial"/>
          <w:b/>
          <w:spacing w:val="-2"/>
          <w:szCs w:val="28"/>
        </w:rPr>
      </w:pPr>
      <w:r>
        <w:rPr>
          <w:rFonts w:ascii="Montserrat Light" w:hAnsi="Montserrat Light" w:cs="Arial"/>
          <w:b/>
        </w:rPr>
        <w:t xml:space="preserve">Las principales acciones se concentran en </w:t>
      </w:r>
      <w:r w:rsidR="00896F8E" w:rsidRPr="00896F8E">
        <w:rPr>
          <w:rFonts w:ascii="Montserrat Light" w:hAnsi="Montserrat Light" w:cs="Arial"/>
          <w:b/>
          <w:spacing w:val="-2"/>
          <w:szCs w:val="28"/>
        </w:rPr>
        <w:t xml:space="preserve">atención médica, abasto y </w:t>
      </w:r>
      <w:r w:rsidR="00896F8E">
        <w:rPr>
          <w:rFonts w:ascii="Montserrat Light" w:hAnsi="Montserrat Light" w:cs="Arial"/>
          <w:b/>
          <w:spacing w:val="-2"/>
          <w:szCs w:val="28"/>
        </w:rPr>
        <w:t>procesos médico-administrativos.</w:t>
      </w:r>
    </w:p>
    <w:p w14:paraId="1874E9B8" w14:textId="7FA07CB5" w:rsidR="001B43DC" w:rsidRPr="00D41482" w:rsidRDefault="00037A51" w:rsidP="00AA2C83">
      <w:pPr>
        <w:numPr>
          <w:ilvl w:val="0"/>
          <w:numId w:val="5"/>
        </w:numPr>
        <w:suppressAutoHyphens/>
        <w:spacing w:after="0" w:line="240" w:lineRule="atLeast"/>
        <w:jc w:val="both"/>
        <w:rPr>
          <w:rFonts w:ascii="Montserrat Light" w:hAnsi="Montserrat Light" w:cs="Arial"/>
          <w:b/>
          <w:spacing w:val="-2"/>
          <w:szCs w:val="28"/>
        </w:rPr>
      </w:pPr>
      <w:r>
        <w:rPr>
          <w:rFonts w:ascii="Montserrat Light" w:hAnsi="Montserrat Light" w:cs="Arial"/>
          <w:b/>
          <w:spacing w:val="-2"/>
          <w:szCs w:val="28"/>
        </w:rPr>
        <w:t>Se r</w:t>
      </w:r>
      <w:r w:rsidR="00896F8E">
        <w:rPr>
          <w:rFonts w:ascii="Montserrat Light" w:hAnsi="Montserrat Light" w:cs="Arial"/>
          <w:b/>
          <w:spacing w:val="-2"/>
          <w:szCs w:val="28"/>
        </w:rPr>
        <w:t xml:space="preserve">econoció </w:t>
      </w:r>
      <w:r>
        <w:rPr>
          <w:rFonts w:ascii="Montserrat Light" w:hAnsi="Montserrat Light" w:cs="Arial"/>
          <w:b/>
          <w:spacing w:val="-2"/>
          <w:szCs w:val="28"/>
        </w:rPr>
        <w:t xml:space="preserve">el </w:t>
      </w:r>
      <w:r w:rsidR="00896F8E">
        <w:rPr>
          <w:rFonts w:ascii="Montserrat Light" w:hAnsi="Montserrat Light" w:cs="Arial"/>
          <w:b/>
          <w:spacing w:val="-2"/>
          <w:szCs w:val="28"/>
        </w:rPr>
        <w:t xml:space="preserve">acompañamiento </w:t>
      </w:r>
      <w:r>
        <w:rPr>
          <w:rFonts w:ascii="Montserrat Light" w:hAnsi="Montserrat Light" w:cs="Arial"/>
          <w:b/>
          <w:spacing w:val="-2"/>
          <w:szCs w:val="28"/>
        </w:rPr>
        <w:t xml:space="preserve">de familiares </w:t>
      </w:r>
      <w:r w:rsidR="00896F8E">
        <w:rPr>
          <w:rFonts w:ascii="Montserrat Light" w:hAnsi="Montserrat Light" w:cs="Arial"/>
          <w:b/>
          <w:spacing w:val="-2"/>
          <w:szCs w:val="28"/>
        </w:rPr>
        <w:t>para implementar la Aplicación de Pacientes Oncológicos, Mi Chat ONCOIMSS y atención a casos específicos</w:t>
      </w:r>
      <w:r w:rsidR="008F7032">
        <w:rPr>
          <w:rFonts w:ascii="Montserrat Light" w:hAnsi="Montserrat Light" w:cs="Arial"/>
          <w:b/>
          <w:spacing w:val="-2"/>
          <w:szCs w:val="28"/>
        </w:rPr>
        <w:t>, entre otros</w:t>
      </w:r>
      <w:r w:rsidR="00AA2C83">
        <w:rPr>
          <w:rFonts w:ascii="Montserrat Light" w:hAnsi="Montserrat Light" w:cs="Arial"/>
          <w:b/>
          <w:spacing w:val="-2"/>
          <w:szCs w:val="28"/>
        </w:rPr>
        <w:t>.</w:t>
      </w:r>
    </w:p>
    <w:p w14:paraId="6D65A126" w14:textId="77777777" w:rsidR="000765DD" w:rsidRPr="000765DD" w:rsidRDefault="000765DD" w:rsidP="000765DD">
      <w:pPr>
        <w:suppressAutoHyphens/>
        <w:spacing w:after="0" w:line="240" w:lineRule="atLeast"/>
        <w:jc w:val="both"/>
        <w:rPr>
          <w:rFonts w:ascii="Montserrat Light" w:hAnsi="Montserrat Light" w:cs="Arial"/>
          <w:b/>
          <w:sz w:val="28"/>
          <w:szCs w:val="28"/>
        </w:rPr>
      </w:pPr>
    </w:p>
    <w:p w14:paraId="5D34AEB4" w14:textId="2C1D2973" w:rsidR="00E64E4E" w:rsidRPr="00B9013D" w:rsidRDefault="00BB5FDD" w:rsidP="00BB5FD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 xml:space="preserve">A un año del inicio de la sesiones con madres y padres de pacientes pediátricos oncológicos, </w:t>
      </w:r>
      <w:r w:rsidR="00037A51" w:rsidRPr="00B9013D">
        <w:rPr>
          <w:rFonts w:ascii="Montserrat Light" w:hAnsi="Montserrat Light" w:cs="Arial"/>
          <w:spacing w:val="-2"/>
        </w:rPr>
        <w:t xml:space="preserve">autoridades del </w:t>
      </w:r>
      <w:r w:rsidRPr="00B9013D">
        <w:rPr>
          <w:rFonts w:ascii="Montserrat Light" w:hAnsi="Montserrat Light" w:cs="Arial"/>
          <w:spacing w:val="-2"/>
        </w:rPr>
        <w:t>Instituto Mexicano del Seguro Social (IMSS)</w:t>
      </w:r>
      <w:r w:rsidR="00037A51" w:rsidRPr="00B9013D">
        <w:rPr>
          <w:rFonts w:ascii="Montserrat Light" w:hAnsi="Montserrat Light" w:cs="Arial"/>
          <w:spacing w:val="-2"/>
        </w:rPr>
        <w:t xml:space="preserve"> realizaron un balance de las diversas acciones implementadas</w:t>
      </w:r>
      <w:r w:rsidR="00B56DEF" w:rsidRPr="00B9013D">
        <w:rPr>
          <w:rFonts w:ascii="Montserrat Light" w:hAnsi="Montserrat Light" w:cs="Arial"/>
          <w:spacing w:val="-2"/>
        </w:rPr>
        <w:t xml:space="preserve"> en materia de atención médica, abasto y procesos médico-administrativos</w:t>
      </w:r>
      <w:r w:rsidR="00E64E4E" w:rsidRPr="00B9013D">
        <w:rPr>
          <w:rFonts w:ascii="Montserrat Light" w:hAnsi="Montserrat Light" w:cs="Arial"/>
          <w:spacing w:val="-2"/>
        </w:rPr>
        <w:t xml:space="preserve"> que han resultado en la revisión y seguimiento a 604 casos de menores con cáncer, atención a 187 asuntos específicos y 471 solicitudes a través del ChatBot.</w:t>
      </w:r>
    </w:p>
    <w:p w14:paraId="75F07F82" w14:textId="77777777" w:rsidR="00E64E4E" w:rsidRPr="00B9013D" w:rsidRDefault="00E64E4E" w:rsidP="00BB5FDD">
      <w:pPr>
        <w:suppressAutoHyphens/>
        <w:spacing w:after="0" w:line="240" w:lineRule="atLeast"/>
        <w:jc w:val="both"/>
        <w:rPr>
          <w:rFonts w:ascii="Montserrat Light" w:hAnsi="Montserrat Light" w:cs="Arial"/>
          <w:spacing w:val="-2"/>
        </w:rPr>
      </w:pPr>
    </w:p>
    <w:p w14:paraId="628DD71C" w14:textId="12C5C7D4" w:rsidR="00BB5FDD" w:rsidRPr="00B9013D" w:rsidRDefault="00E64E4E" w:rsidP="00E64E4E">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 xml:space="preserve">Durante la quincuagésima cuarta reunión, la doctora Célida Duque Molina, directora de Prestaciones Médicas, resaltó que las sesiones se han privilegiado </w:t>
      </w:r>
      <w:r w:rsidR="005A01FE" w:rsidRPr="00B9013D">
        <w:rPr>
          <w:rFonts w:ascii="Montserrat Light" w:hAnsi="Montserrat Light" w:cs="Arial"/>
          <w:spacing w:val="-2"/>
        </w:rPr>
        <w:t xml:space="preserve">las </w:t>
      </w:r>
      <w:r w:rsidR="00F85171" w:rsidRPr="00B9013D">
        <w:rPr>
          <w:rFonts w:ascii="Montserrat Light" w:hAnsi="Montserrat Light" w:cs="Arial"/>
          <w:spacing w:val="-2"/>
        </w:rPr>
        <w:t>propuesta</w:t>
      </w:r>
      <w:r w:rsidR="005A01FE" w:rsidRPr="00B9013D">
        <w:rPr>
          <w:rFonts w:ascii="Montserrat Light" w:hAnsi="Montserrat Light" w:cs="Arial"/>
          <w:spacing w:val="-2"/>
        </w:rPr>
        <w:t>s, intervenciones y solicitudes</w:t>
      </w:r>
      <w:r w:rsidR="00F85171" w:rsidRPr="00B9013D">
        <w:rPr>
          <w:rFonts w:ascii="Montserrat Light" w:hAnsi="Montserrat Light" w:cs="Arial"/>
          <w:spacing w:val="-2"/>
        </w:rPr>
        <w:t xml:space="preserve"> de las y los familiares.</w:t>
      </w:r>
    </w:p>
    <w:p w14:paraId="46741EAC" w14:textId="77777777" w:rsidR="00BB5FDD" w:rsidRPr="00B9013D" w:rsidRDefault="00BB5FDD" w:rsidP="00BB5FDD">
      <w:pPr>
        <w:suppressAutoHyphens/>
        <w:spacing w:after="0" w:line="240" w:lineRule="atLeast"/>
        <w:jc w:val="both"/>
        <w:rPr>
          <w:rFonts w:ascii="Montserrat Light" w:hAnsi="Montserrat Light" w:cs="Arial"/>
          <w:spacing w:val="-2"/>
        </w:rPr>
      </w:pPr>
    </w:p>
    <w:p w14:paraId="52494EE2" w14:textId="224EB135" w:rsidR="004C2258" w:rsidRPr="00B9013D" w:rsidRDefault="00F85171" w:rsidP="00BB5FD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En sesión virtual, destacó qu</w:t>
      </w:r>
      <w:r w:rsidR="008F7032" w:rsidRPr="00B9013D">
        <w:rPr>
          <w:rFonts w:ascii="Montserrat Light" w:hAnsi="Montserrat Light" w:cs="Arial"/>
          <w:spacing w:val="-2"/>
        </w:rPr>
        <w:t xml:space="preserve">e </w:t>
      </w:r>
      <w:r w:rsidR="00E64E4E" w:rsidRPr="00B9013D">
        <w:rPr>
          <w:rFonts w:ascii="Montserrat Light" w:hAnsi="Montserrat Light" w:cs="Arial"/>
          <w:spacing w:val="-2"/>
        </w:rPr>
        <w:t>la instrucción d</w:t>
      </w:r>
      <w:r w:rsidR="004C2258" w:rsidRPr="00B9013D">
        <w:rPr>
          <w:rFonts w:ascii="Montserrat Light" w:hAnsi="Montserrat Light" w:cs="Arial"/>
          <w:spacing w:val="-2"/>
        </w:rPr>
        <w:t xml:space="preserve">el director general del IMSS, Maestro Zoé Robledo, </w:t>
      </w:r>
      <w:r w:rsidR="00E64E4E" w:rsidRPr="00B9013D">
        <w:rPr>
          <w:rFonts w:ascii="Montserrat Light" w:hAnsi="Montserrat Light" w:cs="Arial"/>
          <w:spacing w:val="-2"/>
        </w:rPr>
        <w:t xml:space="preserve">fue establecer un </w:t>
      </w:r>
      <w:r w:rsidR="004C2258" w:rsidRPr="00B9013D">
        <w:rPr>
          <w:rFonts w:ascii="Montserrat Light" w:hAnsi="Montserrat Light" w:cs="Arial"/>
          <w:spacing w:val="-2"/>
        </w:rPr>
        <w:t>trabaj</w:t>
      </w:r>
      <w:r w:rsidR="00324810" w:rsidRPr="00B9013D">
        <w:rPr>
          <w:rFonts w:ascii="Montserrat Light" w:hAnsi="Montserrat Light" w:cs="Arial"/>
          <w:spacing w:val="-2"/>
        </w:rPr>
        <w:t>o conjunto con madres y padres</w:t>
      </w:r>
      <w:r w:rsidR="00E64E4E" w:rsidRPr="00B9013D">
        <w:rPr>
          <w:rFonts w:ascii="Montserrat Light" w:hAnsi="Montserrat Light" w:cs="Arial"/>
          <w:spacing w:val="-2"/>
        </w:rPr>
        <w:t xml:space="preserve"> de pacientes pediátricos oncológicos para brindarles servicios</w:t>
      </w:r>
      <w:r w:rsidR="001B3FAF" w:rsidRPr="00B9013D">
        <w:rPr>
          <w:rFonts w:ascii="Montserrat Light" w:hAnsi="Montserrat Light" w:cs="Arial"/>
          <w:spacing w:val="-2"/>
        </w:rPr>
        <w:t xml:space="preserve"> con calidad, calidez y </w:t>
      </w:r>
      <w:r w:rsidR="00F914DF" w:rsidRPr="00B9013D">
        <w:rPr>
          <w:rFonts w:ascii="Montserrat Light" w:hAnsi="Montserrat Light" w:cs="Arial"/>
          <w:spacing w:val="-2"/>
        </w:rPr>
        <w:t>eficiencia</w:t>
      </w:r>
      <w:r w:rsidR="004B7555" w:rsidRPr="00B9013D">
        <w:rPr>
          <w:rFonts w:ascii="Montserrat Light" w:hAnsi="Montserrat Light" w:cs="Arial"/>
          <w:spacing w:val="-2"/>
        </w:rPr>
        <w:t>.</w:t>
      </w:r>
    </w:p>
    <w:p w14:paraId="5840B3A9" w14:textId="77777777" w:rsidR="004C2258" w:rsidRPr="00B9013D" w:rsidRDefault="004C2258" w:rsidP="00BB5FDD">
      <w:pPr>
        <w:suppressAutoHyphens/>
        <w:spacing w:after="0" w:line="240" w:lineRule="atLeast"/>
        <w:jc w:val="both"/>
        <w:rPr>
          <w:rFonts w:ascii="Montserrat Light" w:hAnsi="Montserrat Light" w:cs="Arial"/>
          <w:spacing w:val="-2"/>
        </w:rPr>
      </w:pPr>
    </w:p>
    <w:p w14:paraId="6792F9C9" w14:textId="17A47C40" w:rsidR="00F85171" w:rsidRPr="00B9013D" w:rsidRDefault="00E66D13" w:rsidP="00BB5FD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Afirmó que e</w:t>
      </w:r>
      <w:r w:rsidR="008F7032" w:rsidRPr="00B9013D">
        <w:rPr>
          <w:rFonts w:ascii="Montserrat Light" w:hAnsi="Montserrat Light" w:cs="Arial"/>
          <w:spacing w:val="-2"/>
        </w:rPr>
        <w:t>n materia de infraestructura se aumentó de 306 a 562 el número de camas</w:t>
      </w:r>
      <w:r w:rsidR="00D2723E" w:rsidRPr="00B9013D">
        <w:rPr>
          <w:rFonts w:ascii="Montserrat Light" w:hAnsi="Montserrat Light" w:cs="Arial"/>
          <w:spacing w:val="-2"/>
        </w:rPr>
        <w:t xml:space="preserve"> censables para la atención hema</w:t>
      </w:r>
      <w:r w:rsidR="008F7032" w:rsidRPr="00B9013D">
        <w:rPr>
          <w:rFonts w:ascii="Montserrat Light" w:hAnsi="Montserrat Light" w:cs="Arial"/>
          <w:spacing w:val="-2"/>
        </w:rPr>
        <w:t>to-oncológica pediátrica</w:t>
      </w:r>
      <w:r w:rsidR="00FD74CB" w:rsidRPr="00B9013D">
        <w:rPr>
          <w:rFonts w:ascii="Montserrat Light" w:hAnsi="Montserrat Light" w:cs="Arial"/>
          <w:spacing w:val="-2"/>
        </w:rPr>
        <w:t>, y se trabaja para tener un mayor número de camas; además</w:t>
      </w:r>
      <w:r w:rsidR="008F7032" w:rsidRPr="00B9013D">
        <w:rPr>
          <w:rFonts w:ascii="Montserrat Light" w:hAnsi="Montserrat Light" w:cs="Arial"/>
          <w:spacing w:val="-2"/>
        </w:rPr>
        <w:t xml:space="preserve"> </w:t>
      </w:r>
      <w:r w:rsidR="00FD74CB" w:rsidRPr="00B9013D">
        <w:rPr>
          <w:rFonts w:ascii="Montserrat Light" w:hAnsi="Montserrat Light" w:cs="Arial"/>
          <w:spacing w:val="-2"/>
        </w:rPr>
        <w:t xml:space="preserve">pasó </w:t>
      </w:r>
      <w:r w:rsidR="008F7032" w:rsidRPr="00B9013D">
        <w:rPr>
          <w:rFonts w:ascii="Montserrat Light" w:hAnsi="Montserrat Light" w:cs="Arial"/>
          <w:spacing w:val="-2"/>
        </w:rPr>
        <w:t>de 91 a 123 el número de médicos pediatras oncólogos o hematólogos, fundamentales para la detección y tratamiento oportuno del cáncer y sus complicaciones.</w:t>
      </w:r>
    </w:p>
    <w:p w14:paraId="1760C69A" w14:textId="77777777" w:rsidR="008F7032" w:rsidRPr="00B9013D" w:rsidRDefault="008F7032" w:rsidP="00BB5FDD">
      <w:pPr>
        <w:suppressAutoHyphens/>
        <w:spacing w:after="0" w:line="240" w:lineRule="atLeast"/>
        <w:jc w:val="both"/>
        <w:rPr>
          <w:rFonts w:ascii="Montserrat Light" w:hAnsi="Montserrat Light" w:cs="Arial"/>
          <w:spacing w:val="-2"/>
        </w:rPr>
      </w:pPr>
    </w:p>
    <w:p w14:paraId="0E63166E" w14:textId="77777777" w:rsidR="006979B7" w:rsidRPr="00B9013D" w:rsidRDefault="008A1E9B" w:rsidP="008A1E9B">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La doctora Duque Molina destacó la importancia del trabajo colaborativo con los titulares y jefes de Servicio en las Oficinas de Representación del IMSS en los estados para fortalecer el abasto, la programación de quimioterapias, los centros de mezclas, pago de viáticos y medicamentos.</w:t>
      </w:r>
      <w:r w:rsidR="009512F3" w:rsidRPr="00B9013D">
        <w:rPr>
          <w:rFonts w:ascii="Montserrat Light" w:hAnsi="Montserrat Light" w:cs="Arial"/>
          <w:spacing w:val="-2"/>
        </w:rPr>
        <w:t xml:space="preserve"> </w:t>
      </w:r>
    </w:p>
    <w:p w14:paraId="2A006DBA" w14:textId="77777777" w:rsidR="006979B7" w:rsidRPr="00B9013D" w:rsidRDefault="006979B7" w:rsidP="008A1E9B">
      <w:pPr>
        <w:suppressAutoHyphens/>
        <w:spacing w:after="0" w:line="240" w:lineRule="atLeast"/>
        <w:jc w:val="both"/>
        <w:rPr>
          <w:rFonts w:ascii="Montserrat Light" w:hAnsi="Montserrat Light" w:cs="Arial"/>
          <w:spacing w:val="-2"/>
        </w:rPr>
      </w:pPr>
    </w:p>
    <w:p w14:paraId="57F36678" w14:textId="218AA4F7" w:rsidR="008A1E9B" w:rsidRPr="00B9013D" w:rsidRDefault="006979B7" w:rsidP="008A1E9B">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lastRenderedPageBreak/>
        <w:t>Agregó que a</w:t>
      </w:r>
      <w:r w:rsidR="009512F3" w:rsidRPr="00B9013D">
        <w:rPr>
          <w:rFonts w:ascii="Montserrat Light" w:hAnsi="Montserrat Light" w:cs="Arial"/>
          <w:spacing w:val="-2"/>
        </w:rPr>
        <w:t xml:space="preserve"> partir de la sesión 50 </w:t>
      </w:r>
      <w:r w:rsidRPr="00B9013D">
        <w:rPr>
          <w:rFonts w:ascii="Montserrat Light" w:hAnsi="Montserrat Light" w:cs="Arial"/>
          <w:spacing w:val="-2"/>
        </w:rPr>
        <w:t>se invita a responsables de una entidad o unidad médica donde se tiene mayor problemática, “para que escuchen de la voz de madres y padres sus solicitudes y juntos salgamos a resolverlas”.</w:t>
      </w:r>
    </w:p>
    <w:p w14:paraId="2FAEF4F8" w14:textId="77777777" w:rsidR="008A1E9B" w:rsidRPr="00B9013D" w:rsidRDefault="008A1E9B" w:rsidP="008A1E9B">
      <w:pPr>
        <w:suppressAutoHyphens/>
        <w:spacing w:after="0" w:line="240" w:lineRule="atLeast"/>
        <w:jc w:val="both"/>
        <w:rPr>
          <w:rFonts w:ascii="Montserrat Light" w:hAnsi="Montserrat Light" w:cs="Arial"/>
          <w:spacing w:val="-2"/>
        </w:rPr>
      </w:pPr>
    </w:p>
    <w:p w14:paraId="68DAC12A" w14:textId="4A3FD05A" w:rsidR="00122AE6" w:rsidRPr="00B9013D" w:rsidRDefault="001E4F57" w:rsidP="00BB5FD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En su oportunidad</w:t>
      </w:r>
      <w:r w:rsidR="00606D22" w:rsidRPr="00B9013D">
        <w:rPr>
          <w:rFonts w:ascii="Montserrat Light" w:hAnsi="Montserrat Light" w:cs="Arial"/>
          <w:spacing w:val="-2"/>
        </w:rPr>
        <w:t>,</w:t>
      </w:r>
      <w:r w:rsidRPr="00B9013D">
        <w:rPr>
          <w:rFonts w:ascii="Montserrat Light" w:hAnsi="Montserrat Light" w:cs="Arial"/>
          <w:spacing w:val="-2"/>
        </w:rPr>
        <w:t xml:space="preserve"> el coordinador de Servicios Digitales y de Información para la Salud y Administrativos, ingeniero Óscar Reyes Miguel, a</w:t>
      </w:r>
      <w:r w:rsidR="00855FA8" w:rsidRPr="00B9013D">
        <w:rPr>
          <w:rFonts w:ascii="Montserrat Light" w:hAnsi="Montserrat Light" w:cs="Arial"/>
          <w:spacing w:val="-2"/>
        </w:rPr>
        <w:t xml:space="preserve">firmó que a través de la Aplicación de Pacientes Oncológicos (APO) se </w:t>
      </w:r>
      <w:r w:rsidRPr="00B9013D">
        <w:rPr>
          <w:rFonts w:ascii="Montserrat Light" w:hAnsi="Montserrat Light" w:cs="Arial"/>
          <w:spacing w:val="-2"/>
        </w:rPr>
        <w:t xml:space="preserve">cuenta con </w:t>
      </w:r>
      <w:r w:rsidR="00855FA8" w:rsidRPr="00B9013D">
        <w:rPr>
          <w:rFonts w:ascii="Montserrat Light" w:hAnsi="Montserrat Light" w:cs="Arial"/>
          <w:spacing w:val="-2"/>
        </w:rPr>
        <w:t>una herramienta para el registro de la quimioterapia de pacientes oncológicos y su seguimiento, así como un Carnet Digital.</w:t>
      </w:r>
    </w:p>
    <w:p w14:paraId="2398D3EA" w14:textId="77777777" w:rsidR="00855FA8" w:rsidRPr="00B9013D" w:rsidRDefault="00855FA8" w:rsidP="00BB5FDD">
      <w:pPr>
        <w:suppressAutoHyphens/>
        <w:spacing w:after="0" w:line="240" w:lineRule="atLeast"/>
        <w:jc w:val="both"/>
        <w:rPr>
          <w:rFonts w:ascii="Montserrat Light" w:hAnsi="Montserrat Light" w:cs="Arial"/>
          <w:spacing w:val="-2"/>
        </w:rPr>
      </w:pPr>
    </w:p>
    <w:p w14:paraId="390690A6" w14:textId="0D28ED0E" w:rsidR="00855FA8" w:rsidRPr="00B9013D" w:rsidRDefault="00855FA8" w:rsidP="00BB5FD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A la fecha, se han registrado en esta plataforma cinco mil 445 pacientes oncológicos, 43 por ciento pediátricos y 57 por ciento adultos, en 14 Unidades Médicas de Alta Especialidad (UMAE) y 37 hospitales de segundo nivel.</w:t>
      </w:r>
    </w:p>
    <w:p w14:paraId="2B3149E4" w14:textId="77777777" w:rsidR="00122AE6" w:rsidRPr="00B9013D" w:rsidRDefault="00122AE6" w:rsidP="00BB5FDD">
      <w:pPr>
        <w:suppressAutoHyphens/>
        <w:spacing w:after="0" w:line="240" w:lineRule="atLeast"/>
        <w:jc w:val="both"/>
        <w:rPr>
          <w:rFonts w:ascii="Montserrat Light" w:hAnsi="Montserrat Light" w:cs="Arial"/>
          <w:spacing w:val="-2"/>
        </w:rPr>
      </w:pPr>
    </w:p>
    <w:p w14:paraId="0B014C71" w14:textId="359D0C02" w:rsidR="00855FA8" w:rsidRPr="00B9013D" w:rsidRDefault="00F9797D" w:rsidP="000D7AFE">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Destacó</w:t>
      </w:r>
      <w:r w:rsidR="007E24B0" w:rsidRPr="00B9013D">
        <w:rPr>
          <w:rFonts w:ascii="Montserrat Light" w:hAnsi="Montserrat Light" w:cs="Arial"/>
          <w:spacing w:val="-2"/>
        </w:rPr>
        <w:t xml:space="preserve"> también </w:t>
      </w:r>
      <w:r w:rsidR="00855FA8" w:rsidRPr="00B9013D">
        <w:rPr>
          <w:rFonts w:ascii="Montserrat Light" w:hAnsi="Montserrat Light" w:cs="Arial"/>
          <w:spacing w:val="-2"/>
        </w:rPr>
        <w:t xml:space="preserve">que el </w:t>
      </w:r>
      <w:r w:rsidR="00254A6D" w:rsidRPr="00B9013D">
        <w:rPr>
          <w:rFonts w:ascii="Montserrat Light" w:hAnsi="Montserrat Light" w:cs="Arial"/>
          <w:spacing w:val="-2"/>
        </w:rPr>
        <w:t xml:space="preserve">desarrollo del </w:t>
      </w:r>
      <w:r w:rsidR="00855FA8" w:rsidRPr="00B9013D">
        <w:rPr>
          <w:rFonts w:ascii="Montserrat Light" w:hAnsi="Montserrat Light" w:cs="Arial"/>
          <w:spacing w:val="-2"/>
        </w:rPr>
        <w:t>aplicativo digital Mi Chat ONCOIMSS</w:t>
      </w:r>
      <w:r w:rsidR="000D7AFE" w:rsidRPr="00B9013D">
        <w:rPr>
          <w:rFonts w:ascii="Montserrat Light" w:hAnsi="Montserrat Light" w:cs="Arial"/>
          <w:spacing w:val="-2"/>
        </w:rPr>
        <w:t xml:space="preserve"> </w:t>
      </w:r>
      <w:r w:rsidR="00254A6D" w:rsidRPr="00B9013D">
        <w:rPr>
          <w:rFonts w:ascii="Montserrat Light" w:hAnsi="Montserrat Light" w:cs="Arial"/>
          <w:spacing w:val="-2"/>
        </w:rPr>
        <w:t>permitirá</w:t>
      </w:r>
      <w:r w:rsidR="00C2089A" w:rsidRPr="00B9013D">
        <w:rPr>
          <w:rFonts w:ascii="Montserrat Light" w:hAnsi="Montserrat Light" w:cs="Arial"/>
          <w:spacing w:val="-2"/>
        </w:rPr>
        <w:t xml:space="preserve"> establecer</w:t>
      </w:r>
      <w:r w:rsidR="000D7AFE" w:rsidRPr="00B9013D">
        <w:rPr>
          <w:rFonts w:ascii="Montserrat Light" w:hAnsi="Montserrat Light" w:cs="Arial"/>
          <w:spacing w:val="-2"/>
        </w:rPr>
        <w:t xml:space="preserve"> una comunicación más ágil</w:t>
      </w:r>
      <w:r w:rsidR="007E24B0" w:rsidRPr="00B9013D">
        <w:rPr>
          <w:rFonts w:ascii="Montserrat Light" w:hAnsi="Montserrat Light" w:cs="Arial"/>
          <w:spacing w:val="-2"/>
        </w:rPr>
        <w:t xml:space="preserve"> con el uso de </w:t>
      </w:r>
      <w:r w:rsidR="000D7AFE" w:rsidRPr="00B9013D">
        <w:rPr>
          <w:rFonts w:ascii="Montserrat Light" w:hAnsi="Montserrat Light" w:cs="Arial"/>
          <w:spacing w:val="-2"/>
        </w:rPr>
        <w:t xml:space="preserve">WhatsApp, </w:t>
      </w:r>
      <w:r w:rsidR="00254A6D" w:rsidRPr="00B9013D">
        <w:rPr>
          <w:rFonts w:ascii="Montserrat Light" w:hAnsi="Montserrat Light" w:cs="Arial"/>
          <w:spacing w:val="-2"/>
        </w:rPr>
        <w:t xml:space="preserve">al recibir </w:t>
      </w:r>
      <w:r w:rsidR="000D7AFE" w:rsidRPr="00B9013D">
        <w:rPr>
          <w:rFonts w:ascii="Montserrat Light" w:hAnsi="Montserrat Light" w:cs="Arial"/>
          <w:spacing w:val="-2"/>
        </w:rPr>
        <w:t xml:space="preserve">solicitudes por parte de madres y padres de familia para dar solución a </w:t>
      </w:r>
      <w:r w:rsidR="00A06A21" w:rsidRPr="00B9013D">
        <w:rPr>
          <w:rFonts w:ascii="Montserrat Light" w:hAnsi="Montserrat Light" w:cs="Arial"/>
          <w:spacing w:val="-2"/>
        </w:rPr>
        <w:t xml:space="preserve">problemas de </w:t>
      </w:r>
      <w:r w:rsidR="000D7AFE" w:rsidRPr="00B9013D">
        <w:rPr>
          <w:rFonts w:ascii="Montserrat Light" w:hAnsi="Montserrat Light" w:cs="Arial"/>
          <w:spacing w:val="-2"/>
        </w:rPr>
        <w:t xml:space="preserve">medicamentos o insumos, atención médica, Licencias 140-Bis, tecnología sobre el tema del </w:t>
      </w:r>
      <w:r w:rsidR="0022432C" w:rsidRPr="00B9013D">
        <w:rPr>
          <w:rFonts w:ascii="Montserrat Light" w:hAnsi="Montserrat Light" w:cs="Arial"/>
          <w:spacing w:val="-2"/>
        </w:rPr>
        <w:t>C</w:t>
      </w:r>
      <w:r w:rsidR="000D7AFE" w:rsidRPr="00B9013D">
        <w:rPr>
          <w:rFonts w:ascii="Montserrat Light" w:hAnsi="Montserrat Light" w:cs="Arial"/>
          <w:spacing w:val="-2"/>
        </w:rPr>
        <w:t xml:space="preserve">arnet </w:t>
      </w:r>
      <w:r w:rsidR="0022432C" w:rsidRPr="00B9013D">
        <w:rPr>
          <w:rFonts w:ascii="Montserrat Light" w:hAnsi="Montserrat Light" w:cs="Arial"/>
          <w:spacing w:val="-2"/>
        </w:rPr>
        <w:t>D</w:t>
      </w:r>
      <w:r w:rsidR="000D7AFE" w:rsidRPr="00B9013D">
        <w:rPr>
          <w:rFonts w:ascii="Montserrat Light" w:hAnsi="Montserrat Light" w:cs="Arial"/>
          <w:spacing w:val="-2"/>
        </w:rPr>
        <w:t>igital y Banco de Sangre.</w:t>
      </w:r>
    </w:p>
    <w:p w14:paraId="4BDE3922" w14:textId="77777777" w:rsidR="00855FA8" w:rsidRPr="00B9013D" w:rsidRDefault="00855FA8" w:rsidP="00BB5FDD">
      <w:pPr>
        <w:suppressAutoHyphens/>
        <w:spacing w:after="0" w:line="240" w:lineRule="atLeast"/>
        <w:jc w:val="both"/>
        <w:rPr>
          <w:rFonts w:ascii="Montserrat Light" w:hAnsi="Montserrat Light" w:cs="Arial"/>
          <w:spacing w:val="-2"/>
        </w:rPr>
      </w:pPr>
    </w:p>
    <w:p w14:paraId="4DB02354" w14:textId="761AFC30" w:rsidR="008F7032" w:rsidRPr="00B9013D" w:rsidRDefault="007F0A8D" w:rsidP="007F0A8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Por su parte</w:t>
      </w:r>
      <w:r w:rsidR="00606D22" w:rsidRPr="00B9013D">
        <w:rPr>
          <w:rFonts w:ascii="Montserrat Light" w:hAnsi="Montserrat Light" w:cs="Arial"/>
          <w:spacing w:val="-2"/>
        </w:rPr>
        <w:t>,</w:t>
      </w:r>
      <w:r w:rsidRPr="00B9013D">
        <w:rPr>
          <w:rFonts w:ascii="Montserrat Light" w:hAnsi="Montserrat Light" w:cs="Arial"/>
          <w:spacing w:val="-2"/>
        </w:rPr>
        <w:t xml:space="preserve"> el doctor Enrique López Aguilar, coordinador Nacional de Oncología, destacó </w:t>
      </w:r>
      <w:r w:rsidR="008F7032" w:rsidRPr="00B9013D">
        <w:rPr>
          <w:rFonts w:ascii="Montserrat Light" w:hAnsi="Montserrat Light" w:cs="Arial"/>
          <w:spacing w:val="-2"/>
        </w:rPr>
        <w:t>la apertura de Centros de Referencia Estatal para la Atención del Niño y de la Niña con Cáncer (ONCOCREAN)</w:t>
      </w:r>
      <w:r w:rsidRPr="00B9013D">
        <w:rPr>
          <w:rFonts w:ascii="Montserrat Light" w:hAnsi="Montserrat Light" w:cs="Arial"/>
          <w:spacing w:val="-2"/>
        </w:rPr>
        <w:t xml:space="preserve"> en los estados</w:t>
      </w:r>
      <w:r w:rsidR="00F543CD" w:rsidRPr="00B9013D">
        <w:rPr>
          <w:rFonts w:ascii="Montserrat Light" w:hAnsi="Montserrat Light" w:cs="Arial"/>
          <w:spacing w:val="-2"/>
        </w:rPr>
        <w:t>;</w:t>
      </w:r>
      <w:r w:rsidR="008F7032" w:rsidRPr="00B9013D">
        <w:rPr>
          <w:rFonts w:ascii="Montserrat Light" w:hAnsi="Montserrat Light" w:cs="Arial"/>
          <w:spacing w:val="-2"/>
        </w:rPr>
        <w:t xml:space="preserve"> la homologación de intervenciones médicas, de Enfermería, Trabajo Social, Nutrición, el registro oportuno de niñas y niños con cáncer en la plataforma APO</w:t>
      </w:r>
      <w:r w:rsidR="00122AE6" w:rsidRPr="00B9013D">
        <w:rPr>
          <w:rFonts w:ascii="Montserrat Light" w:hAnsi="Montserrat Light" w:cs="Arial"/>
          <w:spacing w:val="-2"/>
        </w:rPr>
        <w:t xml:space="preserve"> y la </w:t>
      </w:r>
      <w:r w:rsidRPr="00B9013D">
        <w:rPr>
          <w:rFonts w:ascii="Montserrat Light" w:hAnsi="Montserrat Light" w:cs="Arial"/>
          <w:spacing w:val="-2"/>
        </w:rPr>
        <w:t xml:space="preserve">próxima </w:t>
      </w:r>
      <w:r w:rsidR="00122AE6" w:rsidRPr="00B9013D">
        <w:rPr>
          <w:rFonts w:ascii="Montserrat Light" w:hAnsi="Montserrat Light" w:cs="Arial"/>
          <w:spacing w:val="-2"/>
        </w:rPr>
        <w:t>implementación del programa “Tu eres Magia”</w:t>
      </w:r>
      <w:r w:rsidRPr="00B9013D">
        <w:rPr>
          <w:rFonts w:ascii="Montserrat Light" w:hAnsi="Montserrat Light" w:cs="Arial"/>
          <w:spacing w:val="-2"/>
        </w:rPr>
        <w:t xml:space="preserve"> a nivel nacional</w:t>
      </w:r>
      <w:r w:rsidR="00122AE6" w:rsidRPr="00B9013D">
        <w:rPr>
          <w:rFonts w:ascii="Montserrat Light" w:hAnsi="Montserrat Light" w:cs="Arial"/>
          <w:spacing w:val="-2"/>
        </w:rPr>
        <w:t>.</w:t>
      </w:r>
    </w:p>
    <w:p w14:paraId="434E9DEC" w14:textId="77777777" w:rsidR="00122AE6" w:rsidRPr="00B9013D" w:rsidRDefault="00122AE6" w:rsidP="00BB5FDD">
      <w:pPr>
        <w:suppressAutoHyphens/>
        <w:spacing w:after="0" w:line="240" w:lineRule="atLeast"/>
        <w:jc w:val="both"/>
        <w:rPr>
          <w:rFonts w:ascii="Montserrat Light" w:hAnsi="Montserrat Light" w:cs="Arial"/>
          <w:spacing w:val="-2"/>
        </w:rPr>
      </w:pPr>
    </w:p>
    <w:p w14:paraId="061B455D" w14:textId="66E3B669" w:rsidR="00F9797D" w:rsidRPr="00B9013D" w:rsidRDefault="00F543CD" w:rsidP="00BB5FDD">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En su intervención, el doctor Guillermo Careaga Reyna, director del Hospital General del Centro Médico Naciona</w:t>
      </w:r>
      <w:r w:rsidR="00C94B34" w:rsidRPr="00B9013D">
        <w:rPr>
          <w:rFonts w:ascii="Montserrat Light" w:hAnsi="Montserrat Light" w:cs="Arial"/>
          <w:spacing w:val="-2"/>
        </w:rPr>
        <w:t xml:space="preserve">l (CMN) La Raza, destacó </w:t>
      </w:r>
      <w:r w:rsidR="00606D22" w:rsidRPr="00B9013D">
        <w:rPr>
          <w:rFonts w:ascii="Montserrat Light" w:hAnsi="Montserrat Light" w:cs="Arial"/>
          <w:spacing w:val="-2"/>
        </w:rPr>
        <w:t xml:space="preserve">que </w:t>
      </w:r>
      <w:r w:rsidR="00933746" w:rsidRPr="00B9013D">
        <w:rPr>
          <w:rFonts w:ascii="Montserrat Light" w:hAnsi="Montserrat Light" w:cs="Arial"/>
          <w:spacing w:val="-2"/>
        </w:rPr>
        <w:t>esta unidad médica</w:t>
      </w:r>
      <w:r w:rsidR="00C94B34" w:rsidRPr="00B9013D">
        <w:rPr>
          <w:rFonts w:ascii="Montserrat Light" w:hAnsi="Montserrat Light" w:cs="Arial"/>
          <w:spacing w:val="-2"/>
        </w:rPr>
        <w:t xml:space="preserve"> </w:t>
      </w:r>
      <w:r w:rsidR="00933746" w:rsidRPr="00B9013D">
        <w:rPr>
          <w:rFonts w:ascii="Montserrat Light" w:hAnsi="Montserrat Light" w:cs="Arial"/>
          <w:spacing w:val="-2"/>
        </w:rPr>
        <w:t>cuenta con equipo de anestesia, todos los procedimientos se realizan con sedación, se implement</w:t>
      </w:r>
      <w:r w:rsidR="00606D22" w:rsidRPr="00B9013D">
        <w:rPr>
          <w:rFonts w:ascii="Montserrat Light" w:hAnsi="Montserrat Light" w:cs="Arial"/>
          <w:spacing w:val="-2"/>
        </w:rPr>
        <w:t>ó</w:t>
      </w:r>
      <w:r w:rsidR="00933746" w:rsidRPr="00B9013D">
        <w:rPr>
          <w:rFonts w:ascii="Montserrat Light" w:hAnsi="Montserrat Light" w:cs="Arial"/>
          <w:spacing w:val="-2"/>
        </w:rPr>
        <w:t xml:space="preserve"> la Unidad de Acompañamiento para Cuidados Paliativos, se estableció el programa “Hora Dorada” y mejoras en </w:t>
      </w:r>
      <w:r w:rsidR="00BE16F5" w:rsidRPr="00B9013D">
        <w:rPr>
          <w:rFonts w:ascii="Montserrat Light" w:hAnsi="Montserrat Light" w:cs="Arial"/>
          <w:spacing w:val="-2"/>
        </w:rPr>
        <w:t>alimentación, trato, abasto de medicamentos y material de curación, entre otras.</w:t>
      </w:r>
    </w:p>
    <w:p w14:paraId="5F40C724" w14:textId="77777777" w:rsidR="00F9797D" w:rsidRPr="00B9013D" w:rsidRDefault="00F9797D" w:rsidP="00BB5FDD">
      <w:pPr>
        <w:suppressAutoHyphens/>
        <w:spacing w:after="0" w:line="240" w:lineRule="atLeast"/>
        <w:jc w:val="both"/>
        <w:rPr>
          <w:rFonts w:ascii="Montserrat Light" w:hAnsi="Montserrat Light" w:cs="Arial"/>
          <w:spacing w:val="-2"/>
        </w:rPr>
      </w:pPr>
    </w:p>
    <w:p w14:paraId="1CB1DF10" w14:textId="77777777" w:rsidR="00117AC1" w:rsidRPr="00B9013D" w:rsidRDefault="00117AC1" w:rsidP="00117AC1">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 xml:space="preserve">En esta sesión, por parte del IMSS estuvieron la doctora Célida Duque Molina, directora de Prestaciones Médicas; doctora Beatriz Maldonado Almaraz, coordinadora de Unidades Médicas de Alta Especialidad (UMAE); Borsalino González Andrade, director de Administración; Marcela Velázquez Bolio, coordinadora de Operación con la Sociedad Civil y Organismos Autónomos; doctor Carlos Quezada Sánchez, jefe de la Oficina de Control; Maestra Fabiana Flores Zepeda, jefa de División de Programas de Enfermería; </w:t>
      </w:r>
    </w:p>
    <w:p w14:paraId="6EC73982" w14:textId="77777777" w:rsidR="00117AC1" w:rsidRPr="00B9013D" w:rsidRDefault="00117AC1" w:rsidP="00117AC1">
      <w:pPr>
        <w:suppressAutoHyphens/>
        <w:spacing w:after="0" w:line="240" w:lineRule="atLeast"/>
        <w:jc w:val="both"/>
        <w:rPr>
          <w:rFonts w:ascii="Montserrat Light" w:hAnsi="Montserrat Light" w:cs="Arial"/>
          <w:spacing w:val="-2"/>
        </w:rPr>
      </w:pPr>
    </w:p>
    <w:p w14:paraId="6BF6221D" w14:textId="77777777" w:rsidR="00117AC1" w:rsidRPr="00B9013D" w:rsidRDefault="00117AC1" w:rsidP="00117AC1">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 xml:space="preserve">Además de Eduardo Thomas Ulloa, de la Unidad de Administración; Jorge de Anda García, coordinador de Control de Abasto; Karina del Rocío Sarmiento Castellanos, </w:t>
      </w:r>
      <w:r w:rsidRPr="00B9013D">
        <w:rPr>
          <w:rFonts w:ascii="Montserrat Light" w:hAnsi="Montserrat Light" w:cs="Arial"/>
          <w:spacing w:val="-2"/>
        </w:rPr>
        <w:lastRenderedPageBreak/>
        <w:t>coordinadora Técnica de Planeación; José Luis Velasco Ruiz, titular de la División de Supervisión y Control de Abasto; Isaac Mejía Montes De Oca, jefe de División de Servicios Digitales y de Información para el Cuidado Digital de la Salud; Pedro Hugo Morales López, jefe de División de Trámite de Erogaciones de la Unidad de Operación Financiera.</w:t>
      </w:r>
    </w:p>
    <w:p w14:paraId="5C87B655" w14:textId="77777777" w:rsidR="00117AC1" w:rsidRPr="00B9013D" w:rsidRDefault="00117AC1" w:rsidP="00117AC1">
      <w:pPr>
        <w:suppressAutoHyphens/>
        <w:spacing w:after="0" w:line="240" w:lineRule="atLeast"/>
        <w:jc w:val="both"/>
        <w:rPr>
          <w:rFonts w:ascii="Montserrat Light" w:hAnsi="Montserrat Light" w:cs="Arial"/>
          <w:spacing w:val="-2"/>
        </w:rPr>
      </w:pPr>
    </w:p>
    <w:p w14:paraId="5D6AC833" w14:textId="77777777" w:rsidR="00117AC1" w:rsidRPr="00B9013D" w:rsidRDefault="00117AC1" w:rsidP="00117AC1">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También la doctora Rocío Cárdenas Navarrete, directora del Hospital de Pediatría CMN Siglo XXI; doctor Guillermo Careaga Reyna, director del Hospital General del CMN La Raza; doctor Juan Pablo Robles Noriega, director del Hospital General Regional (HGR) No. 20; la doctora Lourdes Díaz del IMSS Sonora y la doctora Fátima Borrego Pérez, jefe de Prestaciones Médicas del HGR No. 20.</w:t>
      </w:r>
    </w:p>
    <w:p w14:paraId="648F26E4" w14:textId="77777777" w:rsidR="00117AC1" w:rsidRPr="00B9013D" w:rsidRDefault="00117AC1" w:rsidP="00117AC1">
      <w:pPr>
        <w:suppressAutoHyphens/>
        <w:spacing w:after="0" w:line="240" w:lineRule="atLeast"/>
        <w:jc w:val="both"/>
        <w:rPr>
          <w:rFonts w:ascii="Montserrat Light" w:hAnsi="Montserrat Light" w:cs="Arial"/>
          <w:spacing w:val="-2"/>
        </w:rPr>
      </w:pPr>
    </w:p>
    <w:p w14:paraId="1D52D3D0" w14:textId="62D3D4EA" w:rsidR="00117AC1" w:rsidRPr="00B9013D" w:rsidRDefault="00117AC1" w:rsidP="00606D22">
      <w:pPr>
        <w:suppressAutoHyphens/>
        <w:spacing w:after="0" w:line="240" w:lineRule="atLeast"/>
        <w:jc w:val="both"/>
        <w:rPr>
          <w:rFonts w:ascii="Montserrat Light" w:hAnsi="Montserrat Light" w:cs="Arial"/>
          <w:spacing w:val="-2"/>
        </w:rPr>
      </w:pPr>
      <w:r w:rsidRPr="00B9013D">
        <w:rPr>
          <w:rFonts w:ascii="Montserrat Light" w:hAnsi="Montserrat Light" w:cs="Arial"/>
          <w:spacing w:val="-2"/>
        </w:rPr>
        <w:t xml:space="preserve">Por parte de las madres y los padres de pacientes pediátricos oncológicos estuvieron las señoras Dulce, María, Adriana Hernández, Anabelle, Ana Lizárraga, Araceli, Blanca, Brenda, Edith, Hilda, Jazmín, Jessica, Kate, Lilia, Lidia, Lucía, María Elena, María Luisa, Marisela, Martha, Mónica, Rebeca, Rocío, </w:t>
      </w:r>
      <w:proofErr w:type="spellStart"/>
      <w:r w:rsidRPr="00B9013D">
        <w:rPr>
          <w:rFonts w:ascii="Montserrat Light" w:hAnsi="Montserrat Light" w:cs="Arial"/>
          <w:spacing w:val="-2"/>
        </w:rPr>
        <w:t>Sarahí</w:t>
      </w:r>
      <w:proofErr w:type="spellEnd"/>
      <w:r w:rsidRPr="00B9013D">
        <w:rPr>
          <w:rFonts w:ascii="Montserrat Light" w:hAnsi="Montserrat Light" w:cs="Arial"/>
          <w:spacing w:val="-2"/>
        </w:rPr>
        <w:t xml:space="preserve">, Sonia, Tania, </w:t>
      </w:r>
      <w:proofErr w:type="spellStart"/>
      <w:r w:rsidRPr="00B9013D">
        <w:rPr>
          <w:rFonts w:ascii="Montserrat Light" w:hAnsi="Montserrat Light" w:cs="Arial"/>
          <w:spacing w:val="-2"/>
        </w:rPr>
        <w:t>Vianey</w:t>
      </w:r>
      <w:proofErr w:type="spellEnd"/>
      <w:r w:rsidRPr="00B9013D">
        <w:rPr>
          <w:rFonts w:ascii="Montserrat Light" w:hAnsi="Montserrat Light" w:cs="Arial"/>
          <w:spacing w:val="-2"/>
        </w:rPr>
        <w:t xml:space="preserve"> y Yolanda; además de los señores Mario, Jaime </w:t>
      </w:r>
      <w:proofErr w:type="spellStart"/>
      <w:r w:rsidRPr="00B9013D">
        <w:rPr>
          <w:rFonts w:ascii="Montserrat Light" w:hAnsi="Montserrat Light" w:cs="Arial"/>
          <w:spacing w:val="-2"/>
        </w:rPr>
        <w:t>Ontañez</w:t>
      </w:r>
      <w:proofErr w:type="spellEnd"/>
      <w:r w:rsidRPr="00B9013D">
        <w:rPr>
          <w:rFonts w:ascii="Montserrat Light" w:hAnsi="Montserrat Light" w:cs="Arial"/>
          <w:spacing w:val="-2"/>
        </w:rPr>
        <w:t xml:space="preserve"> y Nicolás Antonio.</w:t>
      </w:r>
    </w:p>
    <w:p w14:paraId="04B2DC93" w14:textId="77777777" w:rsidR="00992F10" w:rsidRPr="00001221" w:rsidRDefault="00992F10" w:rsidP="00BB5FDD">
      <w:pPr>
        <w:suppressAutoHyphens/>
        <w:spacing w:after="0" w:line="240" w:lineRule="atLeast"/>
        <w:jc w:val="both"/>
        <w:rPr>
          <w:rFonts w:ascii="Montserrat Light" w:hAnsi="Montserrat Light" w:cs="Arial"/>
        </w:rPr>
      </w:pPr>
    </w:p>
    <w:p w14:paraId="70A3814D" w14:textId="162C34A2" w:rsidR="006D77E8" w:rsidRPr="000765DD" w:rsidRDefault="000765DD" w:rsidP="001C7848">
      <w:pPr>
        <w:spacing w:after="0" w:line="240" w:lineRule="atLeast"/>
        <w:ind w:right="49"/>
        <w:jc w:val="center"/>
        <w:rPr>
          <w:rFonts w:ascii="Montserrat Light" w:hAnsi="Montserrat Light"/>
        </w:rPr>
      </w:pPr>
      <w:r w:rsidRPr="000765DD">
        <w:rPr>
          <w:rFonts w:ascii="Montserrat Light" w:eastAsia="Montserrat" w:hAnsi="Montserrat Light" w:cs="Montserrat"/>
          <w:b/>
        </w:rPr>
        <w:t>--- o0o---</w:t>
      </w:r>
    </w:p>
    <w:sectPr w:rsidR="006D77E8" w:rsidRPr="000765DD" w:rsidSect="00652723">
      <w:headerReference w:type="default" r:id="rId9"/>
      <w:footerReference w:type="default" r:id="rId10"/>
      <w:pgSz w:w="12240" w:h="15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5D838" w14:textId="77777777" w:rsidR="00BB1B1A" w:rsidRDefault="00BB1B1A" w:rsidP="00C67577">
      <w:pPr>
        <w:spacing w:after="0" w:line="240" w:lineRule="auto"/>
      </w:pPr>
      <w:r>
        <w:separator/>
      </w:r>
    </w:p>
  </w:endnote>
  <w:endnote w:type="continuationSeparator" w:id="0">
    <w:p w14:paraId="3E2B37BB" w14:textId="77777777" w:rsidR="00BB1B1A" w:rsidRDefault="00BB1B1A"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0FE8" w14:textId="77777777" w:rsidR="00BB1B1A" w:rsidRDefault="00BB1B1A" w:rsidP="00C67577">
      <w:pPr>
        <w:spacing w:after="0" w:line="240" w:lineRule="auto"/>
      </w:pPr>
      <w:r>
        <w:separator/>
      </w:r>
    </w:p>
  </w:footnote>
  <w:footnote w:type="continuationSeparator" w:id="0">
    <w:p w14:paraId="1F8E141B" w14:textId="77777777" w:rsidR="00BB1B1A" w:rsidRDefault="00BB1B1A"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0960EABB">
          <wp:simplePos x="0" y="0"/>
          <wp:positionH relativeFrom="column">
            <wp:posOffset>-1080135</wp:posOffset>
          </wp:positionH>
          <wp:positionV relativeFrom="paragraph">
            <wp:posOffset>-594995</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8E377B"/>
    <w:multiLevelType w:val="hybridMultilevel"/>
    <w:tmpl w:val="73ECB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a Lilia Varela Tapia">
    <w15:presenceInfo w15:providerId="None" w15:userId="Clara Lilia Varela Tap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1221"/>
    <w:rsid w:val="00020DB2"/>
    <w:rsid w:val="000318F3"/>
    <w:rsid w:val="00037A51"/>
    <w:rsid w:val="000765DD"/>
    <w:rsid w:val="000776CA"/>
    <w:rsid w:val="000A1A8D"/>
    <w:rsid w:val="000D60D5"/>
    <w:rsid w:val="000D7AFE"/>
    <w:rsid w:val="000E47A0"/>
    <w:rsid w:val="00101686"/>
    <w:rsid w:val="00117AC1"/>
    <w:rsid w:val="00122AE6"/>
    <w:rsid w:val="00130AAD"/>
    <w:rsid w:val="001325C1"/>
    <w:rsid w:val="00132780"/>
    <w:rsid w:val="00153718"/>
    <w:rsid w:val="00154CAE"/>
    <w:rsid w:val="001657E8"/>
    <w:rsid w:val="001666A7"/>
    <w:rsid w:val="001772F9"/>
    <w:rsid w:val="00180DA3"/>
    <w:rsid w:val="001811CD"/>
    <w:rsid w:val="001B38E3"/>
    <w:rsid w:val="001B3FAF"/>
    <w:rsid w:val="001B43DC"/>
    <w:rsid w:val="001B50E3"/>
    <w:rsid w:val="001C4837"/>
    <w:rsid w:val="001C7848"/>
    <w:rsid w:val="001D63BC"/>
    <w:rsid w:val="001E4F57"/>
    <w:rsid w:val="00217574"/>
    <w:rsid w:val="0022432C"/>
    <w:rsid w:val="00224B0F"/>
    <w:rsid w:val="002338C2"/>
    <w:rsid w:val="00254A6D"/>
    <w:rsid w:val="00275902"/>
    <w:rsid w:val="002C6184"/>
    <w:rsid w:val="002D12B5"/>
    <w:rsid w:val="002D6678"/>
    <w:rsid w:val="00316E01"/>
    <w:rsid w:val="00324810"/>
    <w:rsid w:val="00331A6B"/>
    <w:rsid w:val="003A2625"/>
    <w:rsid w:val="003A3DFC"/>
    <w:rsid w:val="003C4F59"/>
    <w:rsid w:val="003D0886"/>
    <w:rsid w:val="003E137E"/>
    <w:rsid w:val="003F4214"/>
    <w:rsid w:val="00407BC5"/>
    <w:rsid w:val="004137FA"/>
    <w:rsid w:val="00450441"/>
    <w:rsid w:val="00467062"/>
    <w:rsid w:val="00490729"/>
    <w:rsid w:val="004B2368"/>
    <w:rsid w:val="004B7555"/>
    <w:rsid w:val="004C2258"/>
    <w:rsid w:val="004D07A0"/>
    <w:rsid w:val="004F0EC5"/>
    <w:rsid w:val="004F495E"/>
    <w:rsid w:val="00507EC1"/>
    <w:rsid w:val="00534DB4"/>
    <w:rsid w:val="0054583E"/>
    <w:rsid w:val="00555375"/>
    <w:rsid w:val="005573E3"/>
    <w:rsid w:val="00566A03"/>
    <w:rsid w:val="00566DA9"/>
    <w:rsid w:val="005A01FE"/>
    <w:rsid w:val="005A4D47"/>
    <w:rsid w:val="005B482F"/>
    <w:rsid w:val="005C2CF9"/>
    <w:rsid w:val="005E785F"/>
    <w:rsid w:val="005F35B5"/>
    <w:rsid w:val="0060152D"/>
    <w:rsid w:val="00606D22"/>
    <w:rsid w:val="00652723"/>
    <w:rsid w:val="00653825"/>
    <w:rsid w:val="00666DFE"/>
    <w:rsid w:val="00685D15"/>
    <w:rsid w:val="00690726"/>
    <w:rsid w:val="006979B7"/>
    <w:rsid w:val="006A1DE1"/>
    <w:rsid w:val="006B4A1C"/>
    <w:rsid w:val="006D69D5"/>
    <w:rsid w:val="006D77E8"/>
    <w:rsid w:val="007000D9"/>
    <w:rsid w:val="00727A2E"/>
    <w:rsid w:val="007340A4"/>
    <w:rsid w:val="00751056"/>
    <w:rsid w:val="007772AD"/>
    <w:rsid w:val="00777947"/>
    <w:rsid w:val="007C1E21"/>
    <w:rsid w:val="007C6A8D"/>
    <w:rsid w:val="007E24B0"/>
    <w:rsid w:val="007F0A8D"/>
    <w:rsid w:val="00855FA8"/>
    <w:rsid w:val="00872843"/>
    <w:rsid w:val="00874FA8"/>
    <w:rsid w:val="00887289"/>
    <w:rsid w:val="00896F8E"/>
    <w:rsid w:val="008A1E9B"/>
    <w:rsid w:val="008D17B8"/>
    <w:rsid w:val="008E6842"/>
    <w:rsid w:val="008F7032"/>
    <w:rsid w:val="00901F09"/>
    <w:rsid w:val="0090278B"/>
    <w:rsid w:val="00933746"/>
    <w:rsid w:val="009512F3"/>
    <w:rsid w:val="009571FF"/>
    <w:rsid w:val="0097650F"/>
    <w:rsid w:val="00976F6C"/>
    <w:rsid w:val="00992F10"/>
    <w:rsid w:val="009A796B"/>
    <w:rsid w:val="009C055B"/>
    <w:rsid w:val="009C1473"/>
    <w:rsid w:val="009D78D5"/>
    <w:rsid w:val="009E0B52"/>
    <w:rsid w:val="009E70FE"/>
    <w:rsid w:val="009F6C5A"/>
    <w:rsid w:val="00A06A21"/>
    <w:rsid w:val="00A11CC8"/>
    <w:rsid w:val="00A3527B"/>
    <w:rsid w:val="00A45585"/>
    <w:rsid w:val="00A557F3"/>
    <w:rsid w:val="00A57258"/>
    <w:rsid w:val="00A67416"/>
    <w:rsid w:val="00A715C7"/>
    <w:rsid w:val="00A71EF8"/>
    <w:rsid w:val="00A749A8"/>
    <w:rsid w:val="00A804C5"/>
    <w:rsid w:val="00A853FD"/>
    <w:rsid w:val="00A934A7"/>
    <w:rsid w:val="00AA273A"/>
    <w:rsid w:val="00AA2C83"/>
    <w:rsid w:val="00AC197C"/>
    <w:rsid w:val="00AC5752"/>
    <w:rsid w:val="00AD3D75"/>
    <w:rsid w:val="00B0626B"/>
    <w:rsid w:val="00B078FD"/>
    <w:rsid w:val="00B24423"/>
    <w:rsid w:val="00B32A9F"/>
    <w:rsid w:val="00B56DEF"/>
    <w:rsid w:val="00B673D9"/>
    <w:rsid w:val="00B82F3A"/>
    <w:rsid w:val="00B9013D"/>
    <w:rsid w:val="00B97CA7"/>
    <w:rsid w:val="00BA3685"/>
    <w:rsid w:val="00BA55F1"/>
    <w:rsid w:val="00BB1B1A"/>
    <w:rsid w:val="00BB5FDD"/>
    <w:rsid w:val="00BC3AC0"/>
    <w:rsid w:val="00BE0C55"/>
    <w:rsid w:val="00BE16F5"/>
    <w:rsid w:val="00C07A0A"/>
    <w:rsid w:val="00C2089A"/>
    <w:rsid w:val="00C21687"/>
    <w:rsid w:val="00C30068"/>
    <w:rsid w:val="00C33BA8"/>
    <w:rsid w:val="00C67577"/>
    <w:rsid w:val="00C76143"/>
    <w:rsid w:val="00C9188D"/>
    <w:rsid w:val="00C94B34"/>
    <w:rsid w:val="00CA6EE7"/>
    <w:rsid w:val="00CC4B89"/>
    <w:rsid w:val="00CC77E7"/>
    <w:rsid w:val="00CD00CD"/>
    <w:rsid w:val="00CD4B6A"/>
    <w:rsid w:val="00CD690C"/>
    <w:rsid w:val="00D048FE"/>
    <w:rsid w:val="00D0584C"/>
    <w:rsid w:val="00D2723E"/>
    <w:rsid w:val="00D3065F"/>
    <w:rsid w:val="00D41482"/>
    <w:rsid w:val="00D50BAA"/>
    <w:rsid w:val="00D81A4F"/>
    <w:rsid w:val="00D94F1E"/>
    <w:rsid w:val="00DD4EB2"/>
    <w:rsid w:val="00DE0DF5"/>
    <w:rsid w:val="00DE1241"/>
    <w:rsid w:val="00DE20A7"/>
    <w:rsid w:val="00E248FE"/>
    <w:rsid w:val="00E31CAF"/>
    <w:rsid w:val="00E35A65"/>
    <w:rsid w:val="00E60429"/>
    <w:rsid w:val="00E64E4E"/>
    <w:rsid w:val="00E66D13"/>
    <w:rsid w:val="00ED334E"/>
    <w:rsid w:val="00ED469B"/>
    <w:rsid w:val="00ED6C55"/>
    <w:rsid w:val="00EE4BD1"/>
    <w:rsid w:val="00EF33AF"/>
    <w:rsid w:val="00F52483"/>
    <w:rsid w:val="00F543CD"/>
    <w:rsid w:val="00F6223D"/>
    <w:rsid w:val="00F71B13"/>
    <w:rsid w:val="00F85171"/>
    <w:rsid w:val="00F87AE9"/>
    <w:rsid w:val="00F87B69"/>
    <w:rsid w:val="00F914DF"/>
    <w:rsid w:val="00F9797D"/>
    <w:rsid w:val="00FA0104"/>
    <w:rsid w:val="00FA6C1A"/>
    <w:rsid w:val="00FD74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777C-AAFF-404C-A2F9-3A00DCE4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2021-01-09T02:00:00Z</cp:lastPrinted>
  <dcterms:created xsi:type="dcterms:W3CDTF">2021-09-23T15:07:00Z</dcterms:created>
  <dcterms:modified xsi:type="dcterms:W3CDTF">2021-09-23T15:07:00Z</dcterms:modified>
</cp:coreProperties>
</file>