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79DA1" w14:textId="7BAE14B7"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352850">
        <w:rPr>
          <w:rFonts w:ascii="Montserrat Light" w:eastAsia="Batang" w:hAnsi="Montserrat Light" w:cs="Arial"/>
          <w:sz w:val="24"/>
          <w:szCs w:val="24"/>
        </w:rPr>
        <w:t xml:space="preserve">, </w:t>
      </w:r>
      <w:r w:rsidR="00F068D9">
        <w:rPr>
          <w:rFonts w:ascii="Montserrat Light" w:eastAsia="Batang" w:hAnsi="Montserrat Light" w:cs="Arial"/>
          <w:sz w:val="24"/>
          <w:szCs w:val="24"/>
        </w:rPr>
        <w:t xml:space="preserve">martes </w:t>
      </w:r>
      <w:r w:rsidR="00644100">
        <w:rPr>
          <w:rFonts w:ascii="Montserrat Light" w:eastAsia="Batang" w:hAnsi="Montserrat Light" w:cs="Arial"/>
          <w:sz w:val="24"/>
          <w:szCs w:val="24"/>
        </w:rPr>
        <w:t>2</w:t>
      </w:r>
      <w:r w:rsidR="00F068D9">
        <w:rPr>
          <w:rFonts w:ascii="Montserrat Light" w:eastAsia="Batang" w:hAnsi="Montserrat Light" w:cs="Arial"/>
          <w:sz w:val="24"/>
          <w:szCs w:val="24"/>
        </w:rPr>
        <w:t>4</w:t>
      </w:r>
      <w:r w:rsidR="00E440FA">
        <w:rPr>
          <w:rFonts w:ascii="Montserrat Light" w:eastAsia="Batang" w:hAnsi="Montserrat Light" w:cs="Arial"/>
          <w:sz w:val="24"/>
          <w:szCs w:val="24"/>
        </w:rPr>
        <w:t xml:space="preserve"> </w:t>
      </w:r>
      <w:r w:rsidR="00352850">
        <w:rPr>
          <w:rFonts w:ascii="Montserrat Light" w:eastAsia="Batang" w:hAnsi="Montserrat Light" w:cs="Arial"/>
          <w:sz w:val="24"/>
          <w:szCs w:val="24"/>
        </w:rPr>
        <w:t xml:space="preserve">de noviembre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14:paraId="1BE6F698" w14:textId="27840E64" w:rsidR="00FC49CC" w:rsidRDefault="00F95E6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No. </w:t>
      </w:r>
      <w:r w:rsidR="00CD4589">
        <w:rPr>
          <w:rFonts w:ascii="Montserrat Light" w:eastAsia="Batang" w:hAnsi="Montserrat Light" w:cs="Arial"/>
          <w:sz w:val="24"/>
          <w:szCs w:val="24"/>
        </w:rPr>
        <w:t>793</w:t>
      </w:r>
      <w:r w:rsidR="00FC49CC" w:rsidRPr="000E3B67">
        <w:rPr>
          <w:rFonts w:ascii="Montserrat Light" w:eastAsia="Batang" w:hAnsi="Montserrat Light" w:cs="Arial"/>
          <w:sz w:val="24"/>
          <w:szCs w:val="24"/>
        </w:rPr>
        <w:t>/</w:t>
      </w:r>
      <w:r w:rsidR="00FC49CC">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6E7B8E1F" w14:textId="77777777" w:rsidR="0053084D" w:rsidRPr="00050A96" w:rsidRDefault="0053084D" w:rsidP="0053084D">
      <w:pPr>
        <w:spacing w:after="0" w:line="240" w:lineRule="atLeast"/>
        <w:jc w:val="center"/>
        <w:rPr>
          <w:rFonts w:ascii="Montserrat Light" w:eastAsia="Batang" w:hAnsi="Montserrat Light" w:cs="Arial"/>
          <w:b/>
          <w:sz w:val="36"/>
          <w:szCs w:val="36"/>
        </w:rPr>
      </w:pPr>
      <w:r w:rsidRPr="00050A96">
        <w:rPr>
          <w:rFonts w:ascii="Montserrat Light" w:eastAsia="Batang" w:hAnsi="Montserrat Light" w:cs="Arial"/>
          <w:b/>
          <w:sz w:val="36"/>
          <w:szCs w:val="36"/>
        </w:rPr>
        <w:t>BOLETÍN DE PRENSA</w:t>
      </w:r>
    </w:p>
    <w:p w14:paraId="15083AB8" w14:textId="77777777" w:rsidR="0053084D" w:rsidRPr="00050A96" w:rsidRDefault="0053084D" w:rsidP="0053084D">
      <w:pPr>
        <w:spacing w:after="0" w:line="240" w:lineRule="atLeast"/>
        <w:jc w:val="both"/>
        <w:rPr>
          <w:rFonts w:ascii="Montserrat Light" w:eastAsia="Batang" w:hAnsi="Montserrat Light" w:cs="Arial"/>
          <w:sz w:val="24"/>
          <w:szCs w:val="24"/>
        </w:rPr>
      </w:pPr>
    </w:p>
    <w:p w14:paraId="630F64F0" w14:textId="33309E44" w:rsidR="00CD4589" w:rsidRDefault="00CD4589" w:rsidP="0053084D">
      <w:pPr>
        <w:spacing w:after="0" w:line="240" w:lineRule="atLeast"/>
        <w:jc w:val="center"/>
        <w:rPr>
          <w:rFonts w:ascii="Montserrat Light" w:eastAsia="Batang" w:hAnsi="Montserrat Light" w:cs="Arial"/>
          <w:b/>
          <w:sz w:val="28"/>
          <w:szCs w:val="28"/>
        </w:rPr>
      </w:pPr>
      <w:bookmarkStart w:id="0" w:name="_GoBack"/>
      <w:r>
        <w:rPr>
          <w:rFonts w:ascii="Montserrat Light" w:eastAsia="Batang" w:hAnsi="Montserrat Light" w:cs="Arial"/>
          <w:b/>
          <w:sz w:val="28"/>
          <w:szCs w:val="28"/>
        </w:rPr>
        <w:t>Conferencia Interamericana de Seguridad Social otorga a IMSS dos Premios Bienestar por innovaciones en pro de derechohabientes</w:t>
      </w:r>
    </w:p>
    <w:bookmarkEnd w:id="0"/>
    <w:p w14:paraId="4F3DD545" w14:textId="77777777" w:rsidR="0053084D" w:rsidRPr="00050A96" w:rsidRDefault="0053084D" w:rsidP="0053084D">
      <w:pPr>
        <w:spacing w:after="0" w:line="240" w:lineRule="atLeast"/>
        <w:jc w:val="center"/>
        <w:rPr>
          <w:rFonts w:ascii="Montserrat Light" w:eastAsia="Batang" w:hAnsi="Montserrat Light" w:cs="Arial"/>
          <w:b/>
          <w:sz w:val="28"/>
          <w:szCs w:val="28"/>
        </w:rPr>
      </w:pPr>
    </w:p>
    <w:p w14:paraId="122BA4CA" w14:textId="686B1285" w:rsidR="0053084D" w:rsidRDefault="003D1477" w:rsidP="003D1477">
      <w:pPr>
        <w:pStyle w:val="Prrafodelista"/>
        <w:numPr>
          <w:ilvl w:val="0"/>
          <w:numId w:val="4"/>
        </w:numPr>
        <w:spacing w:after="0" w:line="240" w:lineRule="atLeast"/>
        <w:contextualSpacing w:val="0"/>
        <w:jc w:val="both"/>
        <w:rPr>
          <w:rFonts w:ascii="Montserrat Light" w:hAnsi="Montserrat Light"/>
          <w:b/>
          <w:szCs w:val="24"/>
        </w:rPr>
      </w:pPr>
      <w:r>
        <w:rPr>
          <w:rFonts w:ascii="Montserrat Light" w:hAnsi="Montserrat Light"/>
          <w:b/>
          <w:szCs w:val="24"/>
        </w:rPr>
        <w:t xml:space="preserve">Se reconoció el </w:t>
      </w:r>
      <w:r w:rsidRPr="003D1477">
        <w:rPr>
          <w:rFonts w:ascii="Montserrat Light" w:hAnsi="Montserrat Light"/>
          <w:b/>
          <w:szCs w:val="24"/>
        </w:rPr>
        <w:t>diseño y construcción del video laringoscopio de bajo costo</w:t>
      </w:r>
      <w:r>
        <w:rPr>
          <w:rFonts w:ascii="Montserrat Light" w:hAnsi="Montserrat Light"/>
          <w:b/>
          <w:szCs w:val="24"/>
        </w:rPr>
        <w:t xml:space="preserve"> y el programa “Mi Pensión Digital”: Zoé Robledo</w:t>
      </w:r>
      <w:r w:rsidR="00644100">
        <w:rPr>
          <w:rFonts w:ascii="Montserrat Light" w:hAnsi="Montserrat Light"/>
          <w:b/>
          <w:szCs w:val="24"/>
        </w:rPr>
        <w:t>.</w:t>
      </w:r>
    </w:p>
    <w:p w14:paraId="2F5DA25D" w14:textId="55A876B7" w:rsidR="0053084D" w:rsidRDefault="00C6135D" w:rsidP="00C6135D">
      <w:pPr>
        <w:pStyle w:val="Prrafodelista"/>
        <w:numPr>
          <w:ilvl w:val="0"/>
          <w:numId w:val="4"/>
        </w:numPr>
        <w:spacing w:after="0" w:line="240" w:lineRule="atLeast"/>
        <w:contextualSpacing w:val="0"/>
        <w:jc w:val="both"/>
        <w:rPr>
          <w:rFonts w:ascii="Montserrat Light" w:hAnsi="Montserrat Light"/>
          <w:b/>
          <w:szCs w:val="24"/>
        </w:rPr>
      </w:pPr>
      <w:r>
        <w:rPr>
          <w:rFonts w:ascii="Montserrat Light" w:hAnsi="Montserrat Light"/>
          <w:b/>
          <w:szCs w:val="24"/>
        </w:rPr>
        <w:t xml:space="preserve">Con estos programas se mejora y amplía </w:t>
      </w:r>
      <w:r w:rsidRPr="00C6135D">
        <w:rPr>
          <w:rFonts w:ascii="Montserrat Light" w:hAnsi="Montserrat Light"/>
          <w:b/>
          <w:szCs w:val="24"/>
        </w:rPr>
        <w:t>el derecho a la seguridad social y el bienestar de la población.</w:t>
      </w:r>
    </w:p>
    <w:p w14:paraId="362AA07A" w14:textId="77777777" w:rsidR="0053084D" w:rsidRDefault="0053084D" w:rsidP="0053084D">
      <w:pPr>
        <w:spacing w:after="0" w:line="240" w:lineRule="atLeast"/>
        <w:jc w:val="both"/>
        <w:rPr>
          <w:rFonts w:ascii="Montserrat Light" w:hAnsi="Montserrat Light"/>
          <w:b/>
          <w:szCs w:val="24"/>
        </w:rPr>
      </w:pPr>
    </w:p>
    <w:p w14:paraId="348E230B" w14:textId="22CD07DE" w:rsidR="00644100" w:rsidRDefault="0030243D" w:rsidP="00644100">
      <w:pPr>
        <w:spacing w:after="0" w:line="240" w:lineRule="atLeast"/>
        <w:jc w:val="both"/>
        <w:rPr>
          <w:rFonts w:ascii="Montserrat Light" w:hAnsi="Montserrat Light"/>
          <w:sz w:val="24"/>
          <w:szCs w:val="24"/>
        </w:rPr>
      </w:pPr>
      <w:r>
        <w:rPr>
          <w:rFonts w:ascii="Montserrat Light" w:hAnsi="Montserrat Light"/>
          <w:sz w:val="24"/>
          <w:szCs w:val="24"/>
        </w:rPr>
        <w:t xml:space="preserve">El </w:t>
      </w:r>
      <w:r w:rsidR="003D1477" w:rsidRPr="00F068D9">
        <w:rPr>
          <w:rFonts w:ascii="Montserrat Light" w:hAnsi="Montserrat Light"/>
          <w:sz w:val="24"/>
          <w:szCs w:val="24"/>
        </w:rPr>
        <w:t>Instituto Mexicano del Seguro Social</w:t>
      </w:r>
      <w:r w:rsidR="003D1477">
        <w:rPr>
          <w:rFonts w:ascii="Montserrat Light" w:hAnsi="Montserrat Light"/>
          <w:sz w:val="24"/>
          <w:szCs w:val="24"/>
        </w:rPr>
        <w:t xml:space="preserve"> (IMSS) recibió dos premios </w:t>
      </w:r>
      <w:r w:rsidR="003D1477" w:rsidRPr="00F068D9">
        <w:rPr>
          <w:rFonts w:ascii="Montserrat Light" w:hAnsi="Montserrat Light"/>
          <w:sz w:val="24"/>
          <w:szCs w:val="24"/>
        </w:rPr>
        <w:t>Bienestar 2020 de la Conferencia Interamericana de Seguridad Social</w:t>
      </w:r>
      <w:r w:rsidR="003D1477">
        <w:rPr>
          <w:rFonts w:ascii="Montserrat Light" w:hAnsi="Montserrat Light"/>
          <w:sz w:val="24"/>
          <w:szCs w:val="24"/>
        </w:rPr>
        <w:t xml:space="preserve"> (</w:t>
      </w:r>
      <w:r w:rsidR="003D1477" w:rsidRPr="00F068D9">
        <w:rPr>
          <w:rFonts w:ascii="Montserrat Light" w:hAnsi="Montserrat Light"/>
          <w:sz w:val="24"/>
          <w:szCs w:val="24"/>
        </w:rPr>
        <w:t>CISS</w:t>
      </w:r>
      <w:r w:rsidR="003D1477">
        <w:rPr>
          <w:rFonts w:ascii="Montserrat Light" w:hAnsi="Montserrat Light"/>
          <w:sz w:val="24"/>
          <w:szCs w:val="24"/>
        </w:rPr>
        <w:t>)</w:t>
      </w:r>
      <w:r w:rsidR="003D1477" w:rsidRPr="00F068D9">
        <w:rPr>
          <w:rFonts w:ascii="Montserrat Light" w:hAnsi="Montserrat Light"/>
          <w:sz w:val="24"/>
          <w:szCs w:val="24"/>
        </w:rPr>
        <w:t>,</w:t>
      </w:r>
      <w:r w:rsidR="003D1477">
        <w:rPr>
          <w:rFonts w:ascii="Montserrat Light" w:hAnsi="Montserrat Light"/>
          <w:sz w:val="24"/>
          <w:szCs w:val="24"/>
        </w:rPr>
        <w:t xml:space="preserve"> uno por el </w:t>
      </w:r>
      <w:r w:rsidR="003D1477" w:rsidRPr="00F068D9">
        <w:rPr>
          <w:rFonts w:ascii="Montserrat Light" w:hAnsi="Montserrat Light"/>
          <w:sz w:val="24"/>
          <w:szCs w:val="24"/>
        </w:rPr>
        <w:t>diseño y construcción del video laringoscopio de bajo costo</w:t>
      </w:r>
      <w:r w:rsidR="003D1477">
        <w:rPr>
          <w:rFonts w:ascii="Montserrat Light" w:hAnsi="Montserrat Light"/>
          <w:sz w:val="24"/>
          <w:szCs w:val="24"/>
        </w:rPr>
        <w:t xml:space="preserve">; y otro por el </w:t>
      </w:r>
      <w:r w:rsidR="003D1477" w:rsidRPr="00F068D9">
        <w:rPr>
          <w:rFonts w:ascii="Montserrat Light" w:hAnsi="Montserrat Light"/>
          <w:sz w:val="24"/>
          <w:szCs w:val="24"/>
        </w:rPr>
        <w:t>programa insignia “Mi Pensión Digital”,</w:t>
      </w:r>
      <w:r w:rsidR="003D1477">
        <w:rPr>
          <w:rFonts w:ascii="Montserrat Light" w:hAnsi="Montserrat Light"/>
          <w:sz w:val="24"/>
          <w:szCs w:val="24"/>
        </w:rPr>
        <w:t xml:space="preserve"> en reconocimiento a las mejores </w:t>
      </w:r>
      <w:r w:rsidR="003D1477" w:rsidRPr="00F068D9">
        <w:rPr>
          <w:rFonts w:ascii="Montserrat Light" w:hAnsi="Montserrat Light"/>
          <w:sz w:val="24"/>
          <w:szCs w:val="24"/>
        </w:rPr>
        <w:t>experiencias de promoción del bienestar en las Américas</w:t>
      </w:r>
      <w:r w:rsidR="003D1477">
        <w:rPr>
          <w:rFonts w:ascii="Montserrat Light" w:hAnsi="Montserrat Light"/>
          <w:sz w:val="24"/>
          <w:szCs w:val="24"/>
        </w:rPr>
        <w:t>, anunció el director general, Maestro Zoé Robledo</w:t>
      </w:r>
      <w:r w:rsidR="003D1477" w:rsidRPr="00F068D9">
        <w:rPr>
          <w:rFonts w:ascii="Montserrat Light" w:hAnsi="Montserrat Light"/>
          <w:sz w:val="24"/>
          <w:szCs w:val="24"/>
        </w:rPr>
        <w:t>.</w:t>
      </w:r>
    </w:p>
    <w:p w14:paraId="1E5BAF2A" w14:textId="77777777" w:rsidR="003D1477" w:rsidRDefault="003D1477" w:rsidP="00644100">
      <w:pPr>
        <w:spacing w:after="0" w:line="240" w:lineRule="atLeast"/>
        <w:jc w:val="both"/>
        <w:rPr>
          <w:rFonts w:ascii="Montserrat Light" w:hAnsi="Montserrat Light"/>
          <w:sz w:val="24"/>
          <w:szCs w:val="24"/>
        </w:rPr>
      </w:pPr>
    </w:p>
    <w:p w14:paraId="4102A37E" w14:textId="7E96CE7C" w:rsidR="000D0324" w:rsidRDefault="000D0324" w:rsidP="00F068D9">
      <w:pPr>
        <w:spacing w:after="0" w:line="240" w:lineRule="atLeast"/>
        <w:jc w:val="both"/>
        <w:rPr>
          <w:rFonts w:ascii="Montserrat Light" w:hAnsi="Montserrat Light"/>
          <w:sz w:val="24"/>
          <w:szCs w:val="24"/>
        </w:rPr>
      </w:pPr>
      <w:r>
        <w:rPr>
          <w:rFonts w:ascii="Montserrat Light" w:hAnsi="Montserrat Light"/>
          <w:sz w:val="24"/>
          <w:szCs w:val="24"/>
        </w:rPr>
        <w:t xml:space="preserve">Al participar en la sesión virtual de entrega de Premios Bienestar 2020, el titular de la Dirección de Vinculación Institucional y Evaluación de Delegaciones, </w:t>
      </w:r>
      <w:r w:rsidR="0022371D">
        <w:rPr>
          <w:rFonts w:ascii="Montserrat Light" w:hAnsi="Montserrat Light"/>
          <w:sz w:val="24"/>
          <w:szCs w:val="24"/>
        </w:rPr>
        <w:t xml:space="preserve">David Razú Aznar, describió las ventajas del video laringoscopio que ha permitido reducir el tiempo de intubación de la vía aérea sin complicación, de 35 a 11 segundos, </w:t>
      </w:r>
      <w:r w:rsidR="00C63669">
        <w:rPr>
          <w:rFonts w:ascii="Montserrat Light" w:hAnsi="Montserrat Light"/>
          <w:sz w:val="24"/>
          <w:szCs w:val="24"/>
        </w:rPr>
        <w:t xml:space="preserve">disminuye </w:t>
      </w:r>
      <w:r w:rsidR="0022371D">
        <w:rPr>
          <w:rFonts w:ascii="Montserrat Light" w:hAnsi="Montserrat Light"/>
          <w:sz w:val="24"/>
          <w:szCs w:val="24"/>
        </w:rPr>
        <w:t>el riesgo de bronco</w:t>
      </w:r>
      <w:r w:rsidR="00C63669">
        <w:rPr>
          <w:rFonts w:ascii="Montserrat Light" w:hAnsi="Montserrat Light"/>
          <w:sz w:val="24"/>
          <w:szCs w:val="24"/>
        </w:rPr>
        <w:t xml:space="preserve"> </w:t>
      </w:r>
      <w:r w:rsidR="0022371D">
        <w:rPr>
          <w:rFonts w:ascii="Montserrat Light" w:hAnsi="Montserrat Light"/>
          <w:sz w:val="24"/>
          <w:szCs w:val="24"/>
        </w:rPr>
        <w:t xml:space="preserve">aspiración o sobre infección agregada; y sobre todo, el bajo costo de esta herramienta que es de 4 mil 200 pesos. </w:t>
      </w:r>
    </w:p>
    <w:p w14:paraId="1A2FB8CF" w14:textId="77777777" w:rsidR="0022371D" w:rsidRDefault="0022371D" w:rsidP="00F068D9">
      <w:pPr>
        <w:spacing w:after="0" w:line="240" w:lineRule="atLeast"/>
        <w:jc w:val="both"/>
        <w:rPr>
          <w:rFonts w:ascii="Montserrat Light" w:hAnsi="Montserrat Light"/>
          <w:sz w:val="24"/>
          <w:szCs w:val="24"/>
        </w:rPr>
      </w:pPr>
    </w:p>
    <w:p w14:paraId="33D1AE6C" w14:textId="0EFA2464" w:rsidR="0022371D" w:rsidRDefault="0022371D" w:rsidP="00F068D9">
      <w:pPr>
        <w:spacing w:after="0" w:line="240" w:lineRule="atLeast"/>
        <w:jc w:val="both"/>
        <w:rPr>
          <w:rFonts w:ascii="Montserrat Light" w:hAnsi="Montserrat Light"/>
          <w:sz w:val="24"/>
          <w:szCs w:val="24"/>
        </w:rPr>
      </w:pPr>
      <w:r>
        <w:rPr>
          <w:rFonts w:ascii="Montserrat Light" w:hAnsi="Montserrat Light"/>
          <w:sz w:val="24"/>
          <w:szCs w:val="24"/>
        </w:rPr>
        <w:t>Asimismo, se refirió al programa “Mi Pensión Digital” con el que se beneficia a las personas adultas mayores, población en situación de vulnerabilidad, para realizar este proceso de alta complejidad, cuyo trámite se ha simplificado en ahorro de tiempo.</w:t>
      </w:r>
    </w:p>
    <w:p w14:paraId="3007C187" w14:textId="77777777" w:rsidR="0022371D" w:rsidRDefault="0022371D" w:rsidP="00F068D9">
      <w:pPr>
        <w:spacing w:after="0" w:line="240" w:lineRule="atLeast"/>
        <w:jc w:val="both"/>
        <w:rPr>
          <w:rFonts w:ascii="Montserrat Light" w:hAnsi="Montserrat Light"/>
          <w:sz w:val="24"/>
          <w:szCs w:val="24"/>
        </w:rPr>
      </w:pPr>
    </w:p>
    <w:p w14:paraId="1D373801" w14:textId="5595CB24" w:rsidR="0022371D" w:rsidRPr="00F068D9" w:rsidRDefault="0022371D" w:rsidP="0022371D">
      <w:pPr>
        <w:spacing w:after="0" w:line="240" w:lineRule="atLeast"/>
        <w:jc w:val="both"/>
        <w:rPr>
          <w:rFonts w:ascii="Montserrat Light" w:hAnsi="Montserrat Light"/>
          <w:sz w:val="24"/>
          <w:szCs w:val="24"/>
        </w:rPr>
      </w:pPr>
      <w:r>
        <w:rPr>
          <w:rFonts w:ascii="Montserrat Light" w:hAnsi="Montserrat Light"/>
          <w:sz w:val="24"/>
          <w:szCs w:val="24"/>
        </w:rPr>
        <w:t>En un video transmitido durante la sesión virtual</w:t>
      </w:r>
      <w:r w:rsidR="00C63669">
        <w:rPr>
          <w:rFonts w:ascii="Montserrat Light" w:hAnsi="Montserrat Light"/>
          <w:sz w:val="24"/>
          <w:szCs w:val="24"/>
        </w:rPr>
        <w:t xml:space="preserve">, </w:t>
      </w:r>
      <w:r>
        <w:rPr>
          <w:rFonts w:ascii="Montserrat Light" w:hAnsi="Montserrat Light"/>
          <w:sz w:val="24"/>
          <w:szCs w:val="24"/>
        </w:rPr>
        <w:t>Zoé Robledo</w:t>
      </w:r>
      <w:r w:rsidR="00C63669">
        <w:rPr>
          <w:rFonts w:ascii="Montserrat Light" w:hAnsi="Montserrat Light"/>
          <w:sz w:val="24"/>
          <w:szCs w:val="24"/>
        </w:rPr>
        <w:t>,</w:t>
      </w:r>
      <w:r>
        <w:rPr>
          <w:rFonts w:ascii="Montserrat Light" w:hAnsi="Montserrat Light"/>
          <w:sz w:val="24"/>
          <w:szCs w:val="24"/>
        </w:rPr>
        <w:t xml:space="preserve"> destacó que para el IMSS e</w:t>
      </w:r>
      <w:r w:rsidRPr="00F068D9">
        <w:rPr>
          <w:rFonts w:ascii="Montserrat Light" w:hAnsi="Montserrat Light"/>
          <w:sz w:val="24"/>
          <w:szCs w:val="24"/>
        </w:rPr>
        <w:t xml:space="preserve">stos programas </w:t>
      </w:r>
      <w:r w:rsidR="00C63669">
        <w:rPr>
          <w:rFonts w:ascii="Montserrat Light" w:hAnsi="Montserrat Light"/>
          <w:sz w:val="24"/>
          <w:szCs w:val="24"/>
        </w:rPr>
        <w:t>“</w:t>
      </w:r>
      <w:r w:rsidRPr="00F068D9">
        <w:rPr>
          <w:rFonts w:ascii="Montserrat Light" w:hAnsi="Montserrat Light"/>
          <w:sz w:val="24"/>
          <w:szCs w:val="24"/>
        </w:rPr>
        <w:t>nos llenan de orgullo, porque parten de una incorporación y del uso de las nuevas tecnologías, pero con un fin enteramente humanista. Por un lado, ante la urgencia de atención médica en las Unidades de Cuidados Intensivos durante la pandemia por COVID-19</w:t>
      </w:r>
      <w:r w:rsidR="00C63669">
        <w:rPr>
          <w:rFonts w:ascii="Montserrat Light" w:hAnsi="Montserrat Light"/>
          <w:sz w:val="24"/>
          <w:szCs w:val="24"/>
        </w:rPr>
        <w:t>,</w:t>
      </w:r>
      <w:r w:rsidRPr="00F068D9">
        <w:rPr>
          <w:rFonts w:ascii="Montserrat Light" w:hAnsi="Montserrat Light"/>
          <w:sz w:val="24"/>
          <w:szCs w:val="24"/>
        </w:rPr>
        <w:t xml:space="preserve"> y para mejorar y ampliar el derecho a la seguridad social y el bienestar de la población</w:t>
      </w:r>
      <w:r>
        <w:rPr>
          <w:rFonts w:ascii="Montserrat Light" w:hAnsi="Montserrat Light"/>
          <w:sz w:val="24"/>
          <w:szCs w:val="24"/>
        </w:rPr>
        <w:t>”</w:t>
      </w:r>
      <w:r w:rsidRPr="00F068D9">
        <w:rPr>
          <w:rFonts w:ascii="Montserrat Light" w:hAnsi="Montserrat Light"/>
          <w:sz w:val="24"/>
          <w:szCs w:val="24"/>
        </w:rPr>
        <w:t>.</w:t>
      </w:r>
    </w:p>
    <w:p w14:paraId="10A2901D" w14:textId="77777777" w:rsidR="000D0324" w:rsidRDefault="000D0324" w:rsidP="00F068D9">
      <w:pPr>
        <w:spacing w:after="0" w:line="240" w:lineRule="atLeast"/>
        <w:jc w:val="both"/>
        <w:rPr>
          <w:rFonts w:ascii="Montserrat Light" w:hAnsi="Montserrat Light"/>
          <w:sz w:val="24"/>
          <w:szCs w:val="24"/>
        </w:rPr>
      </w:pPr>
    </w:p>
    <w:p w14:paraId="3BE42655" w14:textId="77777777" w:rsidR="000D0324" w:rsidRPr="00F068D9" w:rsidRDefault="000D0324" w:rsidP="00F068D9">
      <w:pPr>
        <w:spacing w:after="0" w:line="240" w:lineRule="atLeast"/>
        <w:jc w:val="both"/>
        <w:rPr>
          <w:rFonts w:ascii="Montserrat Light" w:hAnsi="Montserrat Light"/>
          <w:sz w:val="24"/>
          <w:szCs w:val="24"/>
        </w:rPr>
      </w:pPr>
    </w:p>
    <w:p w14:paraId="57BF57B2" w14:textId="2E6A9ECC" w:rsidR="00F068D9" w:rsidRDefault="003D1477" w:rsidP="00F068D9">
      <w:pPr>
        <w:spacing w:after="0" w:line="240" w:lineRule="atLeast"/>
        <w:jc w:val="both"/>
        <w:rPr>
          <w:rFonts w:ascii="Montserrat Light" w:hAnsi="Montserrat Light"/>
          <w:sz w:val="24"/>
          <w:szCs w:val="24"/>
        </w:rPr>
      </w:pPr>
      <w:r>
        <w:rPr>
          <w:rFonts w:ascii="Montserrat Light" w:hAnsi="Montserrat Light"/>
          <w:sz w:val="24"/>
          <w:szCs w:val="24"/>
        </w:rPr>
        <w:t>El titular del S</w:t>
      </w:r>
      <w:r w:rsidR="00927317">
        <w:rPr>
          <w:rFonts w:ascii="Montserrat Light" w:hAnsi="Montserrat Light"/>
          <w:sz w:val="24"/>
          <w:szCs w:val="24"/>
        </w:rPr>
        <w:t xml:space="preserve">eguro </w:t>
      </w:r>
      <w:r>
        <w:rPr>
          <w:rFonts w:ascii="Montserrat Light" w:hAnsi="Montserrat Light"/>
          <w:sz w:val="24"/>
          <w:szCs w:val="24"/>
        </w:rPr>
        <w:t>S</w:t>
      </w:r>
      <w:r w:rsidR="00927317">
        <w:rPr>
          <w:rFonts w:ascii="Montserrat Light" w:hAnsi="Montserrat Light"/>
          <w:sz w:val="24"/>
          <w:szCs w:val="24"/>
        </w:rPr>
        <w:t>ocial</w:t>
      </w:r>
      <w:r>
        <w:rPr>
          <w:rFonts w:ascii="Montserrat Light" w:hAnsi="Montserrat Light"/>
          <w:sz w:val="24"/>
          <w:szCs w:val="24"/>
        </w:rPr>
        <w:t xml:space="preserve"> explicó que </w:t>
      </w:r>
      <w:r w:rsidR="00927317">
        <w:rPr>
          <w:rFonts w:ascii="Montserrat Light" w:hAnsi="Montserrat Light"/>
          <w:sz w:val="24"/>
          <w:szCs w:val="24"/>
        </w:rPr>
        <w:t>el Comité Dictaminador de los P</w:t>
      </w:r>
      <w:r w:rsidR="00927317" w:rsidRPr="00F068D9">
        <w:rPr>
          <w:rFonts w:ascii="Montserrat Light" w:hAnsi="Montserrat Light"/>
          <w:sz w:val="24"/>
          <w:szCs w:val="24"/>
        </w:rPr>
        <w:t>remio</w:t>
      </w:r>
      <w:r w:rsidR="00927317">
        <w:rPr>
          <w:rFonts w:ascii="Montserrat Light" w:hAnsi="Montserrat Light"/>
          <w:sz w:val="24"/>
          <w:szCs w:val="24"/>
        </w:rPr>
        <w:t>s</w:t>
      </w:r>
      <w:r w:rsidR="00927317" w:rsidRPr="00F068D9">
        <w:rPr>
          <w:rFonts w:ascii="Montserrat Light" w:hAnsi="Montserrat Light"/>
          <w:sz w:val="24"/>
          <w:szCs w:val="24"/>
        </w:rPr>
        <w:t xml:space="preserve"> Bienestar 2020 </w:t>
      </w:r>
      <w:r>
        <w:rPr>
          <w:rFonts w:ascii="Montserrat Light" w:hAnsi="Montserrat Light"/>
          <w:sz w:val="24"/>
          <w:szCs w:val="24"/>
        </w:rPr>
        <w:t>reconoció</w:t>
      </w:r>
      <w:r w:rsidR="00927317">
        <w:rPr>
          <w:rFonts w:ascii="Montserrat Light" w:hAnsi="Montserrat Light"/>
          <w:sz w:val="24"/>
          <w:szCs w:val="24"/>
        </w:rPr>
        <w:t>,</w:t>
      </w:r>
      <w:r>
        <w:rPr>
          <w:rFonts w:ascii="Montserrat Light" w:hAnsi="Montserrat Light"/>
          <w:sz w:val="24"/>
          <w:szCs w:val="24"/>
        </w:rPr>
        <w:t xml:space="preserve"> </w:t>
      </w:r>
      <w:r w:rsidR="00927317">
        <w:rPr>
          <w:rFonts w:ascii="Montserrat Light" w:hAnsi="Montserrat Light"/>
          <w:sz w:val="24"/>
          <w:szCs w:val="24"/>
        </w:rPr>
        <w:t xml:space="preserve">en el </w:t>
      </w:r>
      <w:r w:rsidR="00927317" w:rsidRPr="00F068D9">
        <w:rPr>
          <w:rFonts w:ascii="Montserrat Light" w:hAnsi="Montserrat Light"/>
          <w:sz w:val="24"/>
          <w:szCs w:val="24"/>
        </w:rPr>
        <w:t xml:space="preserve">primer caso, </w:t>
      </w:r>
      <w:r w:rsidR="00927317">
        <w:rPr>
          <w:rFonts w:ascii="Montserrat Light" w:hAnsi="Montserrat Light"/>
          <w:sz w:val="24"/>
          <w:szCs w:val="24"/>
        </w:rPr>
        <w:t>e</w:t>
      </w:r>
      <w:r w:rsidR="00F068D9" w:rsidRPr="00F068D9">
        <w:rPr>
          <w:rFonts w:ascii="Montserrat Light" w:hAnsi="Montserrat Light"/>
          <w:sz w:val="24"/>
          <w:szCs w:val="24"/>
        </w:rPr>
        <w:t>l diseño y construcción del video laringoscopio de bajo costo, una de las mejores experiencias para la gestión integral del riesgo en la pandemia</w:t>
      </w:r>
      <w:r w:rsidR="00927317">
        <w:rPr>
          <w:rFonts w:ascii="Montserrat Light" w:hAnsi="Montserrat Light"/>
          <w:sz w:val="24"/>
          <w:szCs w:val="24"/>
        </w:rPr>
        <w:t>, “</w:t>
      </w:r>
      <w:r w:rsidR="00F068D9" w:rsidRPr="00F068D9">
        <w:rPr>
          <w:rFonts w:ascii="Montserrat Light" w:hAnsi="Montserrat Light"/>
          <w:sz w:val="24"/>
          <w:szCs w:val="24"/>
        </w:rPr>
        <w:t>una innovación tecnológica para la atención de pacientes críticos de COVID-19, diseñado por la División de Ingeniería Biomédica de la UMAE Hospital de Pediatría del Centro Médico Nacional Siglo XXI del IMSS</w:t>
      </w:r>
      <w:r w:rsidR="00927317">
        <w:rPr>
          <w:rFonts w:ascii="Montserrat Light" w:hAnsi="Montserrat Light"/>
          <w:sz w:val="24"/>
          <w:szCs w:val="24"/>
        </w:rPr>
        <w:t>”</w:t>
      </w:r>
      <w:r w:rsidR="00F068D9" w:rsidRPr="00F068D9">
        <w:rPr>
          <w:rFonts w:ascii="Montserrat Light" w:hAnsi="Montserrat Light"/>
          <w:sz w:val="24"/>
          <w:szCs w:val="24"/>
        </w:rPr>
        <w:t>.</w:t>
      </w:r>
    </w:p>
    <w:p w14:paraId="053B9012" w14:textId="77777777" w:rsidR="00652653" w:rsidRDefault="00652653" w:rsidP="00F068D9">
      <w:pPr>
        <w:spacing w:after="0" w:line="240" w:lineRule="atLeast"/>
        <w:jc w:val="both"/>
        <w:rPr>
          <w:rFonts w:ascii="Montserrat Light" w:hAnsi="Montserrat Light"/>
          <w:sz w:val="24"/>
          <w:szCs w:val="24"/>
        </w:rPr>
      </w:pPr>
    </w:p>
    <w:p w14:paraId="0DCD3D67" w14:textId="4717A263" w:rsidR="00652653" w:rsidRDefault="00652653" w:rsidP="00652653">
      <w:pPr>
        <w:spacing w:after="0" w:line="240" w:lineRule="atLeast"/>
        <w:jc w:val="both"/>
        <w:rPr>
          <w:rFonts w:ascii="Montserrat Light" w:hAnsi="Montserrat Light"/>
          <w:sz w:val="24"/>
          <w:szCs w:val="24"/>
        </w:rPr>
      </w:pPr>
      <w:r>
        <w:rPr>
          <w:rFonts w:ascii="Montserrat Light" w:hAnsi="Montserrat Light"/>
          <w:sz w:val="24"/>
          <w:szCs w:val="24"/>
        </w:rPr>
        <w:t xml:space="preserve">Con el </w:t>
      </w:r>
      <w:r w:rsidRPr="00F068D9">
        <w:rPr>
          <w:rFonts w:ascii="Montserrat Light" w:hAnsi="Montserrat Light"/>
          <w:sz w:val="24"/>
          <w:szCs w:val="24"/>
        </w:rPr>
        <w:t>video laringoscopio</w:t>
      </w:r>
      <w:r>
        <w:rPr>
          <w:rFonts w:ascii="Montserrat Light" w:hAnsi="Montserrat Light"/>
          <w:sz w:val="24"/>
          <w:szCs w:val="24"/>
        </w:rPr>
        <w:t xml:space="preserve"> se facilita la intubación del paciente, gracias a la adaptación de una pequeña cámara buoroscópica, que se puede insertar en una Tablet para tener un kit completo, con la ventaja de que este proyecto puede industrializarse y se puede utilizar en cualquier hospital de la institución o en el Sistema de Salud.    </w:t>
      </w:r>
    </w:p>
    <w:p w14:paraId="3F1F6C80" w14:textId="77777777" w:rsidR="00927317" w:rsidRDefault="00927317" w:rsidP="00F068D9">
      <w:pPr>
        <w:spacing w:after="0" w:line="240" w:lineRule="atLeast"/>
        <w:jc w:val="both"/>
        <w:rPr>
          <w:rFonts w:ascii="Montserrat Light" w:hAnsi="Montserrat Light"/>
          <w:sz w:val="24"/>
          <w:szCs w:val="24"/>
        </w:rPr>
      </w:pPr>
    </w:p>
    <w:p w14:paraId="0BDEE018" w14:textId="430BBA05" w:rsidR="00927317" w:rsidRPr="00F068D9" w:rsidRDefault="00927317" w:rsidP="00927317">
      <w:pPr>
        <w:spacing w:after="0" w:line="240" w:lineRule="atLeast"/>
        <w:jc w:val="both"/>
        <w:rPr>
          <w:rFonts w:ascii="Montserrat Light" w:hAnsi="Montserrat Light"/>
          <w:sz w:val="24"/>
          <w:szCs w:val="24"/>
        </w:rPr>
      </w:pPr>
      <w:r>
        <w:rPr>
          <w:rFonts w:ascii="Montserrat Light" w:hAnsi="Montserrat Light"/>
          <w:sz w:val="24"/>
          <w:szCs w:val="24"/>
        </w:rPr>
        <w:t xml:space="preserve">Subrayó que también fue distinguido con otro Premio Bienestar 20202 </w:t>
      </w:r>
      <w:r w:rsidRPr="00F068D9">
        <w:rPr>
          <w:rFonts w:ascii="Montserrat Light" w:hAnsi="Montserrat Light"/>
          <w:sz w:val="24"/>
          <w:szCs w:val="24"/>
        </w:rPr>
        <w:t>el programa insignia “Mi Pensión Digital”</w:t>
      </w:r>
      <w:r>
        <w:rPr>
          <w:rFonts w:ascii="Montserrat Light" w:hAnsi="Montserrat Light"/>
          <w:sz w:val="24"/>
          <w:szCs w:val="24"/>
        </w:rPr>
        <w:t>,</w:t>
      </w:r>
      <w:r w:rsidRPr="00F068D9">
        <w:rPr>
          <w:rFonts w:ascii="Montserrat Light" w:hAnsi="Montserrat Light"/>
          <w:sz w:val="24"/>
          <w:szCs w:val="24"/>
        </w:rPr>
        <w:t xml:space="preserve"> una de las mejores experiencias y de las más exitosas de regulación y normatividad para la ampliación y mejora del acceso a los derechos y prestaciones vinculados a la seguridad social.</w:t>
      </w:r>
    </w:p>
    <w:p w14:paraId="0047AA67" w14:textId="77777777" w:rsidR="00927317" w:rsidRPr="00F068D9" w:rsidRDefault="00927317" w:rsidP="00927317">
      <w:pPr>
        <w:spacing w:after="0" w:line="240" w:lineRule="atLeast"/>
        <w:jc w:val="both"/>
        <w:rPr>
          <w:rFonts w:ascii="Montserrat Light" w:hAnsi="Montserrat Light"/>
          <w:sz w:val="24"/>
          <w:szCs w:val="24"/>
        </w:rPr>
      </w:pPr>
    </w:p>
    <w:p w14:paraId="5860CEF0" w14:textId="663D9DA5" w:rsidR="00927317" w:rsidRPr="00F068D9" w:rsidRDefault="00927317" w:rsidP="00927317">
      <w:pPr>
        <w:spacing w:after="0" w:line="240" w:lineRule="atLeast"/>
        <w:jc w:val="both"/>
        <w:rPr>
          <w:rFonts w:ascii="Montserrat Light" w:hAnsi="Montserrat Light"/>
          <w:sz w:val="24"/>
          <w:szCs w:val="24"/>
        </w:rPr>
      </w:pPr>
      <w:r>
        <w:rPr>
          <w:rFonts w:ascii="Montserrat Light" w:hAnsi="Montserrat Light"/>
          <w:sz w:val="24"/>
          <w:szCs w:val="24"/>
        </w:rPr>
        <w:t>El Maestro Zoé Robledo resaltó que est</w:t>
      </w:r>
      <w:r w:rsidRPr="00F068D9">
        <w:rPr>
          <w:rFonts w:ascii="Montserrat Light" w:hAnsi="Montserrat Light"/>
          <w:sz w:val="24"/>
          <w:szCs w:val="24"/>
        </w:rPr>
        <w:t xml:space="preserve">e programa de la dirección de Prestaciones Económicas y Sociales del IMSS, está adscrito a la Comisión Americana Jurídico Social de esta conferencia, </w:t>
      </w:r>
      <w:r>
        <w:rPr>
          <w:rFonts w:ascii="Montserrat Light" w:hAnsi="Montserrat Light"/>
          <w:sz w:val="24"/>
          <w:szCs w:val="24"/>
        </w:rPr>
        <w:t>“s</w:t>
      </w:r>
      <w:r w:rsidRPr="00F068D9">
        <w:rPr>
          <w:rFonts w:ascii="Montserrat Light" w:hAnsi="Montserrat Light"/>
          <w:sz w:val="24"/>
          <w:szCs w:val="24"/>
        </w:rPr>
        <w:t>e trata de una iniciativa que permite a la población asegurada iniciar su etapa de retiro desde el portal de Internet del IMSS, esto, para los casos de Cesantía en Edad Avanzada y Vejez</w:t>
      </w:r>
      <w:r>
        <w:rPr>
          <w:rFonts w:ascii="Montserrat Light" w:hAnsi="Montserrat Light"/>
          <w:sz w:val="24"/>
          <w:szCs w:val="24"/>
        </w:rPr>
        <w:t>”</w:t>
      </w:r>
      <w:r w:rsidRPr="00F068D9">
        <w:rPr>
          <w:rFonts w:ascii="Montserrat Light" w:hAnsi="Montserrat Light"/>
          <w:sz w:val="24"/>
          <w:szCs w:val="24"/>
        </w:rPr>
        <w:t>.</w:t>
      </w:r>
    </w:p>
    <w:p w14:paraId="14EFBCC3" w14:textId="77777777" w:rsidR="00927317" w:rsidRPr="00F068D9" w:rsidRDefault="00927317" w:rsidP="00927317">
      <w:pPr>
        <w:spacing w:after="0" w:line="240" w:lineRule="atLeast"/>
        <w:jc w:val="both"/>
        <w:rPr>
          <w:rFonts w:ascii="Montserrat Light" w:hAnsi="Montserrat Light"/>
          <w:sz w:val="24"/>
          <w:szCs w:val="24"/>
        </w:rPr>
      </w:pPr>
    </w:p>
    <w:p w14:paraId="4C293219" w14:textId="71AAF78F" w:rsidR="00927317" w:rsidRDefault="00927317" w:rsidP="00927317">
      <w:pPr>
        <w:spacing w:after="0" w:line="240" w:lineRule="atLeast"/>
        <w:jc w:val="both"/>
        <w:rPr>
          <w:rFonts w:ascii="Montserrat Light" w:hAnsi="Montserrat Light"/>
          <w:sz w:val="24"/>
          <w:szCs w:val="24"/>
        </w:rPr>
      </w:pPr>
      <w:r>
        <w:rPr>
          <w:rFonts w:ascii="Montserrat Light" w:hAnsi="Montserrat Light"/>
          <w:sz w:val="24"/>
          <w:szCs w:val="24"/>
        </w:rPr>
        <w:t>Indicó que el procedimiento para este trámite puede c</w:t>
      </w:r>
      <w:r w:rsidRPr="00F068D9">
        <w:rPr>
          <w:rFonts w:ascii="Montserrat Light" w:hAnsi="Montserrat Light"/>
          <w:sz w:val="24"/>
          <w:szCs w:val="24"/>
        </w:rPr>
        <w:t>oncluir</w:t>
      </w:r>
      <w:r>
        <w:rPr>
          <w:rFonts w:ascii="Montserrat Light" w:hAnsi="Montserrat Light"/>
          <w:sz w:val="24"/>
          <w:szCs w:val="24"/>
        </w:rPr>
        <w:t xml:space="preserve">se </w:t>
      </w:r>
      <w:r w:rsidRPr="00F068D9">
        <w:rPr>
          <w:rFonts w:ascii="Montserrat Light" w:hAnsi="Montserrat Light"/>
          <w:sz w:val="24"/>
          <w:szCs w:val="24"/>
        </w:rPr>
        <w:t>en una sola visita a las ventanillas institucionales</w:t>
      </w:r>
      <w:r>
        <w:rPr>
          <w:rFonts w:ascii="Montserrat Light" w:hAnsi="Montserrat Light"/>
          <w:sz w:val="24"/>
          <w:szCs w:val="24"/>
        </w:rPr>
        <w:t>, ya que “a</w:t>
      </w:r>
      <w:r w:rsidRPr="00F068D9">
        <w:rPr>
          <w:rFonts w:ascii="Montserrat Light" w:hAnsi="Montserrat Light"/>
          <w:sz w:val="24"/>
          <w:szCs w:val="24"/>
        </w:rPr>
        <w:t>ntes, se requería</w:t>
      </w:r>
      <w:r>
        <w:rPr>
          <w:rFonts w:ascii="Montserrat Light" w:hAnsi="Montserrat Light"/>
          <w:sz w:val="24"/>
          <w:szCs w:val="24"/>
        </w:rPr>
        <w:t>n</w:t>
      </w:r>
      <w:r w:rsidRPr="00F068D9">
        <w:rPr>
          <w:rFonts w:ascii="Montserrat Light" w:hAnsi="Montserrat Light"/>
          <w:sz w:val="24"/>
          <w:szCs w:val="24"/>
        </w:rPr>
        <w:t xml:space="preserve"> hasta cuatro visitas</w:t>
      </w:r>
      <w:r>
        <w:rPr>
          <w:rFonts w:ascii="Montserrat Light" w:hAnsi="Montserrat Light"/>
          <w:sz w:val="24"/>
          <w:szCs w:val="24"/>
        </w:rPr>
        <w:t xml:space="preserve"> y </w:t>
      </w:r>
      <w:r w:rsidRPr="00F068D9">
        <w:rPr>
          <w:rFonts w:ascii="Montserrat Light" w:hAnsi="Montserrat Light"/>
          <w:sz w:val="24"/>
          <w:szCs w:val="24"/>
        </w:rPr>
        <w:t>con esta estrategia se beneficia a más de 200 mil personas que cada año solicitan su pensión</w:t>
      </w:r>
      <w:r>
        <w:rPr>
          <w:rFonts w:ascii="Montserrat Light" w:hAnsi="Montserrat Light"/>
          <w:sz w:val="24"/>
          <w:szCs w:val="24"/>
        </w:rPr>
        <w:t>”</w:t>
      </w:r>
      <w:r w:rsidRPr="00F068D9">
        <w:rPr>
          <w:rFonts w:ascii="Montserrat Light" w:hAnsi="Montserrat Light"/>
          <w:sz w:val="24"/>
          <w:szCs w:val="24"/>
        </w:rPr>
        <w:t>.</w:t>
      </w:r>
    </w:p>
    <w:p w14:paraId="2829104F" w14:textId="77777777" w:rsidR="00652653" w:rsidRDefault="00652653" w:rsidP="00927317">
      <w:pPr>
        <w:spacing w:after="0" w:line="240" w:lineRule="atLeast"/>
        <w:jc w:val="both"/>
        <w:rPr>
          <w:rFonts w:ascii="Montserrat Light" w:hAnsi="Montserrat Light"/>
          <w:sz w:val="24"/>
          <w:szCs w:val="24"/>
        </w:rPr>
      </w:pPr>
    </w:p>
    <w:p w14:paraId="64CB90E0" w14:textId="6990F15A" w:rsidR="00652653" w:rsidRPr="00F068D9" w:rsidRDefault="00652653" w:rsidP="00652653">
      <w:pPr>
        <w:spacing w:after="0" w:line="240" w:lineRule="atLeast"/>
        <w:jc w:val="both"/>
        <w:rPr>
          <w:rFonts w:ascii="Montserrat Light" w:hAnsi="Montserrat Light"/>
          <w:sz w:val="24"/>
          <w:szCs w:val="24"/>
        </w:rPr>
      </w:pPr>
      <w:r w:rsidRPr="00F068D9">
        <w:rPr>
          <w:rFonts w:ascii="Montserrat Light" w:hAnsi="Montserrat Light"/>
          <w:sz w:val="24"/>
          <w:szCs w:val="24"/>
        </w:rPr>
        <w:t>“</w:t>
      </w:r>
      <w:r>
        <w:rPr>
          <w:rFonts w:ascii="Montserrat Light" w:hAnsi="Montserrat Light"/>
          <w:sz w:val="24"/>
          <w:szCs w:val="24"/>
        </w:rPr>
        <w:t xml:space="preserve">Mi Pensión Digital” </w:t>
      </w:r>
      <w:r w:rsidRPr="00F068D9">
        <w:rPr>
          <w:rFonts w:ascii="Montserrat Light" w:hAnsi="Montserrat Light"/>
          <w:sz w:val="24"/>
          <w:szCs w:val="24"/>
        </w:rPr>
        <w:t>se implementó en agosto del 2019</w:t>
      </w:r>
      <w:r>
        <w:rPr>
          <w:rFonts w:ascii="Montserrat Light" w:hAnsi="Montserrat Light"/>
          <w:sz w:val="24"/>
          <w:szCs w:val="24"/>
        </w:rPr>
        <w:t>, y de</w:t>
      </w:r>
      <w:r w:rsidRPr="00F068D9">
        <w:rPr>
          <w:rFonts w:ascii="Montserrat Light" w:hAnsi="Montserrat Light"/>
          <w:sz w:val="24"/>
          <w:szCs w:val="24"/>
        </w:rPr>
        <w:t xml:space="preserve"> </w:t>
      </w:r>
      <w:r w:rsidR="00C63669">
        <w:rPr>
          <w:rFonts w:ascii="Montserrat Light" w:hAnsi="Montserrat Light"/>
          <w:sz w:val="24"/>
          <w:szCs w:val="24"/>
        </w:rPr>
        <w:t xml:space="preserve">esa fecha </w:t>
      </w:r>
      <w:r w:rsidRPr="00F068D9">
        <w:rPr>
          <w:rFonts w:ascii="Montserrat Light" w:hAnsi="Montserrat Light"/>
          <w:sz w:val="24"/>
          <w:szCs w:val="24"/>
        </w:rPr>
        <w:t xml:space="preserve">a septiembre del 2020, </w:t>
      </w:r>
      <w:r>
        <w:rPr>
          <w:rFonts w:ascii="Montserrat Light" w:hAnsi="Montserrat Light"/>
          <w:sz w:val="24"/>
          <w:szCs w:val="24"/>
        </w:rPr>
        <w:t xml:space="preserve">se han </w:t>
      </w:r>
      <w:r w:rsidRPr="00F068D9">
        <w:rPr>
          <w:rFonts w:ascii="Montserrat Light" w:hAnsi="Montserrat Light"/>
          <w:sz w:val="24"/>
          <w:szCs w:val="24"/>
        </w:rPr>
        <w:t>concluido exitosamente 365 mil trámites de pensiones de Cesantía en Edad Avanzada y Vejez.</w:t>
      </w:r>
    </w:p>
    <w:p w14:paraId="4A6376A6" w14:textId="77777777" w:rsidR="00652653" w:rsidRPr="00F068D9" w:rsidRDefault="00652653" w:rsidP="00927317">
      <w:pPr>
        <w:spacing w:after="0" w:line="240" w:lineRule="atLeast"/>
        <w:jc w:val="both"/>
        <w:rPr>
          <w:rFonts w:ascii="Montserrat Light" w:hAnsi="Montserrat Light"/>
          <w:sz w:val="24"/>
          <w:szCs w:val="24"/>
        </w:rPr>
      </w:pPr>
    </w:p>
    <w:p w14:paraId="43F24449" w14:textId="086043BC" w:rsidR="00927317" w:rsidRDefault="00927317" w:rsidP="00927317">
      <w:pPr>
        <w:spacing w:after="0" w:line="240" w:lineRule="atLeast"/>
        <w:jc w:val="both"/>
        <w:rPr>
          <w:rFonts w:ascii="Montserrat Light" w:hAnsi="Montserrat Light"/>
          <w:sz w:val="24"/>
          <w:szCs w:val="24"/>
        </w:rPr>
      </w:pPr>
      <w:r>
        <w:rPr>
          <w:rFonts w:ascii="Montserrat Light" w:hAnsi="Montserrat Light"/>
          <w:sz w:val="24"/>
          <w:szCs w:val="24"/>
        </w:rPr>
        <w:t>El director general del IMSS señaló que c</w:t>
      </w:r>
      <w:r w:rsidRPr="00F068D9">
        <w:rPr>
          <w:rFonts w:ascii="Montserrat Light" w:hAnsi="Montserrat Light"/>
          <w:sz w:val="24"/>
          <w:szCs w:val="24"/>
        </w:rPr>
        <w:t xml:space="preserve">on esfuerzos como estos, </w:t>
      </w:r>
      <w:r>
        <w:rPr>
          <w:rFonts w:ascii="Montserrat Light" w:hAnsi="Montserrat Light"/>
          <w:sz w:val="24"/>
          <w:szCs w:val="24"/>
        </w:rPr>
        <w:t>“</w:t>
      </w:r>
      <w:r w:rsidRPr="00F068D9">
        <w:rPr>
          <w:rFonts w:ascii="Montserrat Light" w:hAnsi="Montserrat Light"/>
          <w:sz w:val="24"/>
          <w:szCs w:val="24"/>
        </w:rPr>
        <w:t>la motivación que brinda el reconocimiento público, es posible imaginar un IMSS más seguro, más social, más solidario y más humano. Y que el anhelo de seguridad social para todos, en todos los países del continente y de toda nuestra región, pronto sea una realidad</w:t>
      </w:r>
      <w:r>
        <w:rPr>
          <w:rFonts w:ascii="Montserrat Light" w:hAnsi="Montserrat Light"/>
          <w:sz w:val="24"/>
          <w:szCs w:val="24"/>
        </w:rPr>
        <w:t>”</w:t>
      </w:r>
      <w:r w:rsidRPr="00F068D9">
        <w:rPr>
          <w:rFonts w:ascii="Montserrat Light" w:hAnsi="Montserrat Light"/>
          <w:sz w:val="24"/>
          <w:szCs w:val="24"/>
        </w:rPr>
        <w:t>.</w:t>
      </w:r>
    </w:p>
    <w:p w14:paraId="7887EE79" w14:textId="77777777" w:rsidR="00C63669" w:rsidRDefault="00C63669" w:rsidP="0053084D">
      <w:pPr>
        <w:spacing w:after="0" w:line="240" w:lineRule="atLeast"/>
        <w:jc w:val="center"/>
        <w:rPr>
          <w:rFonts w:ascii="Montserrat Light" w:hAnsi="Montserrat Light"/>
          <w:b/>
          <w:sz w:val="24"/>
          <w:szCs w:val="24"/>
        </w:rPr>
      </w:pPr>
    </w:p>
    <w:p w14:paraId="187848C7" w14:textId="77777777" w:rsidR="0053084D" w:rsidRPr="00C32A65" w:rsidRDefault="0053084D" w:rsidP="0053084D">
      <w:pPr>
        <w:spacing w:after="0" w:line="240" w:lineRule="atLeast"/>
        <w:jc w:val="center"/>
        <w:rPr>
          <w:rFonts w:ascii="Montserrat Light" w:hAnsi="Montserrat Light"/>
          <w:b/>
          <w:sz w:val="24"/>
          <w:szCs w:val="24"/>
        </w:rPr>
      </w:pPr>
      <w:r w:rsidRPr="00C32A65">
        <w:rPr>
          <w:rFonts w:ascii="Montserrat Light" w:hAnsi="Montserrat Light"/>
          <w:b/>
          <w:sz w:val="24"/>
          <w:szCs w:val="24"/>
        </w:rPr>
        <w:lastRenderedPageBreak/>
        <w:t>---o0o---</w:t>
      </w:r>
    </w:p>
    <w:sectPr w:rsidR="0053084D" w:rsidRPr="00C32A65"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7D89" w14:textId="77777777" w:rsidR="005B7016" w:rsidRDefault="005B7016" w:rsidP="00B4228A">
      <w:r>
        <w:separator/>
      </w:r>
    </w:p>
  </w:endnote>
  <w:endnote w:type="continuationSeparator" w:id="0">
    <w:p w14:paraId="2F61D8CC" w14:textId="77777777" w:rsidR="005B7016" w:rsidRDefault="005B7016"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C2030" w14:textId="77777777" w:rsidR="005B7016" w:rsidRDefault="005B7016" w:rsidP="00B4228A">
      <w:r>
        <w:separator/>
      </w:r>
    </w:p>
  </w:footnote>
  <w:footnote w:type="continuationSeparator" w:id="0">
    <w:p w14:paraId="76E3F4E8" w14:textId="77777777" w:rsidR="005B7016" w:rsidRDefault="005B7016"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9279B2"/>
    <w:multiLevelType w:val="hybridMultilevel"/>
    <w:tmpl w:val="D4E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19CB"/>
    <w:rsid w:val="00004600"/>
    <w:rsid w:val="0001624F"/>
    <w:rsid w:val="0003214C"/>
    <w:rsid w:val="0003448A"/>
    <w:rsid w:val="00041CB1"/>
    <w:rsid w:val="000442D3"/>
    <w:rsid w:val="000444AF"/>
    <w:rsid w:val="00070294"/>
    <w:rsid w:val="00071C46"/>
    <w:rsid w:val="00083DD4"/>
    <w:rsid w:val="000938B3"/>
    <w:rsid w:val="00097699"/>
    <w:rsid w:val="000A1383"/>
    <w:rsid w:val="000C1776"/>
    <w:rsid w:val="000C3F67"/>
    <w:rsid w:val="000C53C1"/>
    <w:rsid w:val="000D0324"/>
    <w:rsid w:val="000D499F"/>
    <w:rsid w:val="000D7EA5"/>
    <w:rsid w:val="000E7A92"/>
    <w:rsid w:val="000F56BB"/>
    <w:rsid w:val="00117B35"/>
    <w:rsid w:val="00143325"/>
    <w:rsid w:val="00144B99"/>
    <w:rsid w:val="0015296E"/>
    <w:rsid w:val="0016387A"/>
    <w:rsid w:val="001652D7"/>
    <w:rsid w:val="001665A5"/>
    <w:rsid w:val="001670DD"/>
    <w:rsid w:val="00167B0F"/>
    <w:rsid w:val="00174198"/>
    <w:rsid w:val="00174207"/>
    <w:rsid w:val="00176AE3"/>
    <w:rsid w:val="00177D35"/>
    <w:rsid w:val="00190C28"/>
    <w:rsid w:val="00195DA6"/>
    <w:rsid w:val="001A7315"/>
    <w:rsid w:val="001B6AD6"/>
    <w:rsid w:val="001B6FFE"/>
    <w:rsid w:val="001C2F1F"/>
    <w:rsid w:val="001D3D29"/>
    <w:rsid w:val="00206D94"/>
    <w:rsid w:val="00211013"/>
    <w:rsid w:val="002120D5"/>
    <w:rsid w:val="0021560F"/>
    <w:rsid w:val="00220C51"/>
    <w:rsid w:val="0022371D"/>
    <w:rsid w:val="00223B06"/>
    <w:rsid w:val="002267F4"/>
    <w:rsid w:val="0025041D"/>
    <w:rsid w:val="00252514"/>
    <w:rsid w:val="002527B4"/>
    <w:rsid w:val="002543EA"/>
    <w:rsid w:val="00260906"/>
    <w:rsid w:val="00293194"/>
    <w:rsid w:val="00294E7B"/>
    <w:rsid w:val="002A06DF"/>
    <w:rsid w:val="002B35F3"/>
    <w:rsid w:val="002C3AA0"/>
    <w:rsid w:val="002D7F1F"/>
    <w:rsid w:val="002E619C"/>
    <w:rsid w:val="0030243D"/>
    <w:rsid w:val="0031393D"/>
    <w:rsid w:val="00336A20"/>
    <w:rsid w:val="00344337"/>
    <w:rsid w:val="00352850"/>
    <w:rsid w:val="0035396B"/>
    <w:rsid w:val="00364DDB"/>
    <w:rsid w:val="003767FC"/>
    <w:rsid w:val="003C4E1C"/>
    <w:rsid w:val="003D1477"/>
    <w:rsid w:val="003D3404"/>
    <w:rsid w:val="003E4AA6"/>
    <w:rsid w:val="003E5B30"/>
    <w:rsid w:val="00402086"/>
    <w:rsid w:val="004045BF"/>
    <w:rsid w:val="00420119"/>
    <w:rsid w:val="00421F78"/>
    <w:rsid w:val="00426A0A"/>
    <w:rsid w:val="00427666"/>
    <w:rsid w:val="00432B29"/>
    <w:rsid w:val="00442A29"/>
    <w:rsid w:val="00445E2C"/>
    <w:rsid w:val="00450716"/>
    <w:rsid w:val="00455B35"/>
    <w:rsid w:val="0047478D"/>
    <w:rsid w:val="00492AA4"/>
    <w:rsid w:val="004B30BD"/>
    <w:rsid w:val="004B6DA5"/>
    <w:rsid w:val="004B6F47"/>
    <w:rsid w:val="004D49F2"/>
    <w:rsid w:val="004E1D8B"/>
    <w:rsid w:val="0050313C"/>
    <w:rsid w:val="00506035"/>
    <w:rsid w:val="005103A6"/>
    <w:rsid w:val="005250C3"/>
    <w:rsid w:val="0053084D"/>
    <w:rsid w:val="00537975"/>
    <w:rsid w:val="00575162"/>
    <w:rsid w:val="00575575"/>
    <w:rsid w:val="00584E1D"/>
    <w:rsid w:val="005929CE"/>
    <w:rsid w:val="005A6742"/>
    <w:rsid w:val="005B7016"/>
    <w:rsid w:val="005D178C"/>
    <w:rsid w:val="005E4339"/>
    <w:rsid w:val="005F47DA"/>
    <w:rsid w:val="00604871"/>
    <w:rsid w:val="00606977"/>
    <w:rsid w:val="00607C51"/>
    <w:rsid w:val="00610E27"/>
    <w:rsid w:val="00615BE8"/>
    <w:rsid w:val="006233DB"/>
    <w:rsid w:val="00623791"/>
    <w:rsid w:val="0063430F"/>
    <w:rsid w:val="00640533"/>
    <w:rsid w:val="00644100"/>
    <w:rsid w:val="00652653"/>
    <w:rsid w:val="00653C1D"/>
    <w:rsid w:val="00687750"/>
    <w:rsid w:val="00693A47"/>
    <w:rsid w:val="00694A64"/>
    <w:rsid w:val="006A7A90"/>
    <w:rsid w:val="006B1723"/>
    <w:rsid w:val="006C0592"/>
    <w:rsid w:val="006C5D60"/>
    <w:rsid w:val="006D30FA"/>
    <w:rsid w:val="006E5755"/>
    <w:rsid w:val="007367C8"/>
    <w:rsid w:val="007402FB"/>
    <w:rsid w:val="00740836"/>
    <w:rsid w:val="0074178F"/>
    <w:rsid w:val="00742C63"/>
    <w:rsid w:val="007567E3"/>
    <w:rsid w:val="00761FA7"/>
    <w:rsid w:val="007676A5"/>
    <w:rsid w:val="00776EFC"/>
    <w:rsid w:val="00783756"/>
    <w:rsid w:val="00795FB7"/>
    <w:rsid w:val="007A5463"/>
    <w:rsid w:val="007A7915"/>
    <w:rsid w:val="007B04B8"/>
    <w:rsid w:val="007B5373"/>
    <w:rsid w:val="007B5578"/>
    <w:rsid w:val="007D0B8C"/>
    <w:rsid w:val="007D115D"/>
    <w:rsid w:val="00813A70"/>
    <w:rsid w:val="00835BF3"/>
    <w:rsid w:val="008418B9"/>
    <w:rsid w:val="008500ED"/>
    <w:rsid w:val="00850570"/>
    <w:rsid w:val="008548CA"/>
    <w:rsid w:val="00860966"/>
    <w:rsid w:val="00860C75"/>
    <w:rsid w:val="0086171F"/>
    <w:rsid w:val="00866DDD"/>
    <w:rsid w:val="008A4B83"/>
    <w:rsid w:val="008A70D7"/>
    <w:rsid w:val="008D45C3"/>
    <w:rsid w:val="008D6BA0"/>
    <w:rsid w:val="00910387"/>
    <w:rsid w:val="00913D44"/>
    <w:rsid w:val="00922F2B"/>
    <w:rsid w:val="00924A98"/>
    <w:rsid w:val="00927317"/>
    <w:rsid w:val="009346C0"/>
    <w:rsid w:val="00951849"/>
    <w:rsid w:val="00957C5E"/>
    <w:rsid w:val="00962161"/>
    <w:rsid w:val="00972EC9"/>
    <w:rsid w:val="00990C80"/>
    <w:rsid w:val="00993976"/>
    <w:rsid w:val="009E1A49"/>
    <w:rsid w:val="00A21473"/>
    <w:rsid w:val="00A23650"/>
    <w:rsid w:val="00A261FE"/>
    <w:rsid w:val="00A3161F"/>
    <w:rsid w:val="00A31BAB"/>
    <w:rsid w:val="00A33AE3"/>
    <w:rsid w:val="00A456DE"/>
    <w:rsid w:val="00A500E4"/>
    <w:rsid w:val="00A534A3"/>
    <w:rsid w:val="00A53FE4"/>
    <w:rsid w:val="00A63E03"/>
    <w:rsid w:val="00A7661F"/>
    <w:rsid w:val="00A86CDC"/>
    <w:rsid w:val="00AA39D3"/>
    <w:rsid w:val="00AA6892"/>
    <w:rsid w:val="00AC3C4E"/>
    <w:rsid w:val="00AC5CAF"/>
    <w:rsid w:val="00AD1918"/>
    <w:rsid w:val="00AE4F68"/>
    <w:rsid w:val="00B02BCE"/>
    <w:rsid w:val="00B06710"/>
    <w:rsid w:val="00B2623C"/>
    <w:rsid w:val="00B34085"/>
    <w:rsid w:val="00B36B0F"/>
    <w:rsid w:val="00B404F1"/>
    <w:rsid w:val="00B4228A"/>
    <w:rsid w:val="00B46350"/>
    <w:rsid w:val="00B537A6"/>
    <w:rsid w:val="00B57FC8"/>
    <w:rsid w:val="00B62C77"/>
    <w:rsid w:val="00B63D51"/>
    <w:rsid w:val="00B73894"/>
    <w:rsid w:val="00B73EF5"/>
    <w:rsid w:val="00B94A2A"/>
    <w:rsid w:val="00BB61C7"/>
    <w:rsid w:val="00BC2AB7"/>
    <w:rsid w:val="00BD07AB"/>
    <w:rsid w:val="00BD0A22"/>
    <w:rsid w:val="00BD1FED"/>
    <w:rsid w:val="00BF39A8"/>
    <w:rsid w:val="00C106F6"/>
    <w:rsid w:val="00C25E01"/>
    <w:rsid w:val="00C47BD4"/>
    <w:rsid w:val="00C6135D"/>
    <w:rsid w:val="00C63669"/>
    <w:rsid w:val="00C63973"/>
    <w:rsid w:val="00C80C62"/>
    <w:rsid w:val="00C9621E"/>
    <w:rsid w:val="00CA0FFA"/>
    <w:rsid w:val="00CA4253"/>
    <w:rsid w:val="00CB06D2"/>
    <w:rsid w:val="00CB4DFC"/>
    <w:rsid w:val="00CB7BEA"/>
    <w:rsid w:val="00CC735E"/>
    <w:rsid w:val="00CD31D3"/>
    <w:rsid w:val="00CD4589"/>
    <w:rsid w:val="00CE209B"/>
    <w:rsid w:val="00CE5AEA"/>
    <w:rsid w:val="00CF34AB"/>
    <w:rsid w:val="00D04FF4"/>
    <w:rsid w:val="00D10902"/>
    <w:rsid w:val="00D178F1"/>
    <w:rsid w:val="00D2380A"/>
    <w:rsid w:val="00D30368"/>
    <w:rsid w:val="00D52F3F"/>
    <w:rsid w:val="00D568C0"/>
    <w:rsid w:val="00D57B0D"/>
    <w:rsid w:val="00D63836"/>
    <w:rsid w:val="00D7342B"/>
    <w:rsid w:val="00D774FF"/>
    <w:rsid w:val="00D905DF"/>
    <w:rsid w:val="00D97196"/>
    <w:rsid w:val="00DA497B"/>
    <w:rsid w:val="00DA680F"/>
    <w:rsid w:val="00DB20A5"/>
    <w:rsid w:val="00DD20A3"/>
    <w:rsid w:val="00DE47AC"/>
    <w:rsid w:val="00DF1F90"/>
    <w:rsid w:val="00DF58C4"/>
    <w:rsid w:val="00E05E2F"/>
    <w:rsid w:val="00E062DC"/>
    <w:rsid w:val="00E06E82"/>
    <w:rsid w:val="00E16698"/>
    <w:rsid w:val="00E17492"/>
    <w:rsid w:val="00E205EF"/>
    <w:rsid w:val="00E21663"/>
    <w:rsid w:val="00E22F45"/>
    <w:rsid w:val="00E362B1"/>
    <w:rsid w:val="00E43527"/>
    <w:rsid w:val="00E440FA"/>
    <w:rsid w:val="00E64A8E"/>
    <w:rsid w:val="00E70E4E"/>
    <w:rsid w:val="00E74E54"/>
    <w:rsid w:val="00E751F4"/>
    <w:rsid w:val="00E75AC1"/>
    <w:rsid w:val="00E832D6"/>
    <w:rsid w:val="00E8587E"/>
    <w:rsid w:val="00E9731D"/>
    <w:rsid w:val="00EA0A37"/>
    <w:rsid w:val="00EA2DF0"/>
    <w:rsid w:val="00EA2FC9"/>
    <w:rsid w:val="00EB23BA"/>
    <w:rsid w:val="00EB2E73"/>
    <w:rsid w:val="00EB494E"/>
    <w:rsid w:val="00ED1791"/>
    <w:rsid w:val="00ED7591"/>
    <w:rsid w:val="00EE0FE3"/>
    <w:rsid w:val="00EE3907"/>
    <w:rsid w:val="00EE6F44"/>
    <w:rsid w:val="00EE77DA"/>
    <w:rsid w:val="00EF7AB0"/>
    <w:rsid w:val="00F068D9"/>
    <w:rsid w:val="00F42C87"/>
    <w:rsid w:val="00F537A2"/>
    <w:rsid w:val="00F71A9D"/>
    <w:rsid w:val="00F72A94"/>
    <w:rsid w:val="00F95E6C"/>
    <w:rsid w:val="00FC49CC"/>
    <w:rsid w:val="00FD0FF0"/>
    <w:rsid w:val="00FE06A2"/>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692608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3668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Eliana Elizabeth Vargas Castillo</cp:lastModifiedBy>
  <cp:revision>2</cp:revision>
  <cp:lastPrinted>2020-01-09T15:17:00Z</cp:lastPrinted>
  <dcterms:created xsi:type="dcterms:W3CDTF">2020-11-24T18:37:00Z</dcterms:created>
  <dcterms:modified xsi:type="dcterms:W3CDTF">2020-11-24T18:37:00Z</dcterms:modified>
</cp:coreProperties>
</file>