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F868E" w14:textId="77777777" w:rsidR="00B06AC7" w:rsidRPr="00B03165" w:rsidRDefault="00B06AC7" w:rsidP="00B03165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5459CA54" w14:textId="03FEAE1B" w:rsidR="00B06AC7" w:rsidRPr="00B03165" w:rsidRDefault="00B06AC7" w:rsidP="00B0316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B03165">
        <w:rPr>
          <w:rFonts w:ascii="Montserrat Light" w:eastAsia="Batang" w:hAnsi="Montserrat Light" w:cs="Arial"/>
          <w:sz w:val="24"/>
          <w:szCs w:val="24"/>
        </w:rPr>
        <w:t>Ciudad de México,</w:t>
      </w:r>
      <w:r w:rsidR="00B03165">
        <w:rPr>
          <w:rFonts w:ascii="Montserrat Light" w:eastAsia="Batang" w:hAnsi="Montserrat Light" w:cs="Arial"/>
          <w:sz w:val="24"/>
          <w:szCs w:val="24"/>
        </w:rPr>
        <w:t xml:space="preserve"> miércoles 9 de</w:t>
      </w:r>
      <w:r w:rsidRPr="00B031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B7815" w:rsidRPr="00B031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51328" w:rsidRPr="00B03165">
        <w:rPr>
          <w:rFonts w:ascii="Montserrat Light" w:eastAsia="Batang" w:hAnsi="Montserrat Light" w:cs="Arial"/>
          <w:sz w:val="24"/>
          <w:szCs w:val="24"/>
        </w:rPr>
        <w:t>septiembre</w:t>
      </w:r>
      <w:r w:rsidRPr="00B03165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13B3E311" w14:textId="3B04E9CB" w:rsidR="00B06AC7" w:rsidRPr="00B03165" w:rsidRDefault="00B06AC7" w:rsidP="00B03165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 w:rsidRPr="00B03165">
        <w:rPr>
          <w:rFonts w:ascii="Montserrat Light" w:hAnsi="Montserrat Light"/>
          <w:color w:val="000000"/>
        </w:rPr>
        <w:t xml:space="preserve">No. </w:t>
      </w:r>
      <w:r w:rsidR="0098294B">
        <w:rPr>
          <w:rFonts w:ascii="Montserrat Light" w:hAnsi="Montserrat Light"/>
          <w:color w:val="000000"/>
        </w:rPr>
        <w:t>622</w:t>
      </w:r>
      <w:r w:rsidRPr="00B03165">
        <w:rPr>
          <w:rFonts w:ascii="Montserrat Light" w:hAnsi="Montserrat Light"/>
          <w:color w:val="000000"/>
        </w:rPr>
        <w:t>/2020</w:t>
      </w:r>
    </w:p>
    <w:p w14:paraId="771AC1E3" w14:textId="26E39D23" w:rsidR="0098015E" w:rsidRPr="00B03165" w:rsidRDefault="00B06AC7" w:rsidP="00B03165">
      <w:pPr>
        <w:tabs>
          <w:tab w:val="left" w:pos="796"/>
          <w:tab w:val="center" w:pos="5040"/>
        </w:tabs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B03165">
        <w:rPr>
          <w:rFonts w:ascii="Montserrat Light" w:eastAsia="Batang" w:hAnsi="Montserrat Light" w:cs="Arial"/>
          <w:sz w:val="36"/>
          <w:szCs w:val="36"/>
        </w:rPr>
        <w:t>BOLETÍN DE PRENSA</w:t>
      </w:r>
    </w:p>
    <w:p w14:paraId="05101F9C" w14:textId="77777777" w:rsidR="00B03165" w:rsidRDefault="00B03165" w:rsidP="00B03165">
      <w:pPr>
        <w:spacing w:after="0" w:line="240" w:lineRule="atLeast"/>
        <w:jc w:val="center"/>
        <w:rPr>
          <w:rFonts w:ascii="Montserrat Light" w:hAnsi="Montserrat Light"/>
          <w:sz w:val="28"/>
          <w:szCs w:val="28"/>
          <w:lang w:val="es-ES"/>
        </w:rPr>
      </w:pPr>
    </w:p>
    <w:p w14:paraId="48CFA3E4" w14:textId="2F44FE94" w:rsidR="00935290" w:rsidRPr="00B03165" w:rsidRDefault="00485209" w:rsidP="00B03165">
      <w:pPr>
        <w:spacing w:after="0" w:line="240" w:lineRule="atLeast"/>
        <w:jc w:val="center"/>
        <w:rPr>
          <w:rFonts w:ascii="Montserrat Light" w:hAnsi="Montserrat Light"/>
          <w:b/>
          <w:sz w:val="28"/>
          <w:szCs w:val="28"/>
          <w:lang w:val="es-ES"/>
        </w:rPr>
      </w:pPr>
      <w:r>
        <w:rPr>
          <w:rFonts w:ascii="Montserrat Light" w:hAnsi="Montserrat Light"/>
          <w:b/>
          <w:sz w:val="28"/>
          <w:szCs w:val="28"/>
          <w:lang w:val="es-ES"/>
        </w:rPr>
        <w:t xml:space="preserve">Presentan a la </w:t>
      </w:r>
      <w:r w:rsidR="00AF78C0">
        <w:rPr>
          <w:rFonts w:ascii="Montserrat Light" w:hAnsi="Montserrat Light"/>
          <w:b/>
          <w:sz w:val="28"/>
          <w:szCs w:val="28"/>
          <w:lang w:val="es-ES"/>
        </w:rPr>
        <w:t xml:space="preserve">Doctora Rocío Cárdenas </w:t>
      </w:r>
      <w:r>
        <w:rPr>
          <w:rFonts w:ascii="Montserrat Light" w:hAnsi="Montserrat Light"/>
          <w:b/>
          <w:sz w:val="28"/>
          <w:szCs w:val="28"/>
          <w:lang w:val="es-ES"/>
        </w:rPr>
        <w:t>como directora d</w:t>
      </w:r>
      <w:r w:rsidR="00B03165" w:rsidRPr="00B03165">
        <w:rPr>
          <w:rFonts w:ascii="Montserrat Light" w:hAnsi="Montserrat Light"/>
          <w:b/>
          <w:sz w:val="28"/>
          <w:szCs w:val="28"/>
          <w:lang w:val="es-ES"/>
        </w:rPr>
        <w:t xml:space="preserve">el </w:t>
      </w:r>
      <w:r w:rsidR="00B03165">
        <w:rPr>
          <w:rFonts w:ascii="Montserrat Light" w:hAnsi="Montserrat Light"/>
          <w:b/>
          <w:sz w:val="28"/>
          <w:szCs w:val="28"/>
          <w:lang w:val="es-ES"/>
        </w:rPr>
        <w:t>H</w:t>
      </w:r>
      <w:r w:rsidR="00B03165" w:rsidRPr="00B03165">
        <w:rPr>
          <w:rFonts w:ascii="Montserrat Light" w:hAnsi="Montserrat Light"/>
          <w:b/>
          <w:sz w:val="28"/>
          <w:szCs w:val="28"/>
          <w:lang w:val="es-ES"/>
        </w:rPr>
        <w:t xml:space="preserve">ospital de </w:t>
      </w:r>
      <w:r w:rsidR="00B03165">
        <w:rPr>
          <w:rFonts w:ascii="Montserrat Light" w:hAnsi="Montserrat Light"/>
          <w:b/>
          <w:sz w:val="28"/>
          <w:szCs w:val="28"/>
          <w:lang w:val="es-ES"/>
        </w:rPr>
        <w:t>P</w:t>
      </w:r>
      <w:r w:rsidR="00B03165" w:rsidRPr="00B03165">
        <w:rPr>
          <w:rFonts w:ascii="Montserrat Light" w:hAnsi="Montserrat Light"/>
          <w:b/>
          <w:sz w:val="28"/>
          <w:szCs w:val="28"/>
          <w:lang w:val="es-ES"/>
        </w:rPr>
        <w:t>ediatría del Centro Médico Nacional Siglo XXI</w:t>
      </w:r>
    </w:p>
    <w:p w14:paraId="5699599F" w14:textId="77777777" w:rsidR="00B03165" w:rsidRPr="00B03165" w:rsidRDefault="00B03165" w:rsidP="00B03165">
      <w:pPr>
        <w:spacing w:after="0" w:line="240" w:lineRule="atLeast"/>
        <w:jc w:val="center"/>
        <w:rPr>
          <w:rFonts w:ascii="Montserrat Light" w:hAnsi="Montserrat Light"/>
          <w:sz w:val="24"/>
          <w:szCs w:val="28"/>
          <w:lang w:val="es-ES"/>
        </w:rPr>
      </w:pPr>
    </w:p>
    <w:p w14:paraId="6DBAB0AD" w14:textId="01125643" w:rsidR="00351328" w:rsidRPr="00B03165" w:rsidRDefault="00B80E70" w:rsidP="00B03165">
      <w:pPr>
        <w:pStyle w:val="Prrafodelista"/>
        <w:numPr>
          <w:ilvl w:val="0"/>
          <w:numId w:val="14"/>
        </w:numPr>
        <w:spacing w:after="0" w:line="240" w:lineRule="atLeast"/>
        <w:contextualSpacing w:val="0"/>
        <w:jc w:val="both"/>
        <w:rPr>
          <w:rFonts w:ascii="Montserrat Light" w:eastAsia="Times New Roman" w:hAnsi="Montserrat Light"/>
          <w:b/>
          <w:color w:val="000000" w:themeColor="text1"/>
          <w:lang w:eastAsia="es-MX"/>
        </w:rPr>
      </w:pPr>
      <w:r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 xml:space="preserve">El </w:t>
      </w:r>
      <w:r w:rsidR="00640C96"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S</w:t>
      </w:r>
      <w:r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ecret</w:t>
      </w:r>
      <w:r w:rsidR="00640C96"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a</w:t>
      </w:r>
      <w:r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 xml:space="preserve">rio </w:t>
      </w:r>
      <w:r w:rsidR="00640C96"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G</w:t>
      </w:r>
      <w:r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eneral, Javier Guerrero García</w:t>
      </w:r>
      <w:r w:rsid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,</w:t>
      </w:r>
      <w:r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 xml:space="preserve"> hiz</w:t>
      </w:r>
      <w:r w:rsidR="00640C96"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o</w:t>
      </w:r>
      <w:r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 xml:space="preserve"> la entrega formal del nombramiento</w:t>
      </w:r>
      <w:r w:rsidR="00DB0EB0"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 xml:space="preserve"> hecho el pasado 26 de </w:t>
      </w:r>
      <w:r w:rsidR="00640C96"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a</w:t>
      </w:r>
      <w:r w:rsidR="00DB0EB0"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gosto</w:t>
      </w:r>
      <w:r w:rsidR="00B815AE"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.</w:t>
      </w:r>
    </w:p>
    <w:p w14:paraId="23816D97" w14:textId="0B07C48A" w:rsidR="00935290" w:rsidRPr="00B03165" w:rsidRDefault="00DB0EB0" w:rsidP="00B03165">
      <w:pPr>
        <w:pStyle w:val="Prrafodelista"/>
        <w:numPr>
          <w:ilvl w:val="0"/>
          <w:numId w:val="14"/>
        </w:numPr>
        <w:spacing w:after="0" w:line="240" w:lineRule="atLeast"/>
        <w:contextualSpacing w:val="0"/>
        <w:jc w:val="both"/>
        <w:rPr>
          <w:rFonts w:ascii="Montserrat Light" w:eastAsia="Times New Roman" w:hAnsi="Montserrat Light"/>
          <w:b/>
          <w:color w:val="000000" w:themeColor="text1"/>
          <w:lang w:eastAsia="es-MX"/>
        </w:rPr>
      </w:pPr>
      <w:r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La doctora Rocío Cárdenas lleva 31 años de servicio en la UMAE Hospital de Pediatría del CMN SXXI</w:t>
      </w:r>
      <w:r w:rsidR="00935290" w:rsidRPr="00B03165">
        <w:rPr>
          <w:rFonts w:ascii="Montserrat Light" w:eastAsia="Times New Roman" w:hAnsi="Montserrat Light"/>
          <w:b/>
          <w:color w:val="000000" w:themeColor="text1"/>
          <w:shd w:val="clear" w:color="auto" w:fill="FFFFFF"/>
          <w:lang w:eastAsia="es-MX"/>
        </w:rPr>
        <w:t>.</w:t>
      </w:r>
    </w:p>
    <w:p w14:paraId="3241DB28" w14:textId="77777777" w:rsidR="00935290" w:rsidRPr="00B03165" w:rsidRDefault="00935290" w:rsidP="00B03165">
      <w:pPr>
        <w:spacing w:after="0" w:line="240" w:lineRule="atLeast"/>
        <w:ind w:left="360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</w:p>
    <w:p w14:paraId="65BBFDEB" w14:textId="377991EA" w:rsidR="00DB0EB0" w:rsidRPr="00B03165" w:rsidRDefault="00DB0EB0" w:rsidP="00B03165">
      <w:pPr>
        <w:spacing w:after="0" w:line="240" w:lineRule="atLeast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  <w:r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Con 31 años de servicio </w:t>
      </w:r>
      <w:r w:rsid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en la</w:t>
      </w:r>
      <w:r w:rsidR="005500C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Unidad Médica de </w:t>
      </w:r>
      <w:r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Alta Especialidad</w:t>
      </w:r>
      <w:r w:rsidR="005500C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(UMAE)</w:t>
      </w:r>
      <w:r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</w:t>
      </w:r>
      <w:r w:rsid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Hospital de Pediatría, la </w:t>
      </w:r>
      <w:r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doctora Rocío Cárdenas Navarrete</w:t>
      </w:r>
      <w:r w:rsid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</w:t>
      </w:r>
      <w:r w:rsidR="00485209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fue presentada formalmente como directora de este nosocomio, con</w:t>
      </w:r>
      <w:r w:rsid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la encomienda de realizar un trabajo de eficacia y calidad en favor de </w:t>
      </w:r>
      <w:r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los derechohabientes más pequeños.</w:t>
      </w:r>
    </w:p>
    <w:p w14:paraId="10F71BCB" w14:textId="77777777" w:rsidR="00DB0EB0" w:rsidRPr="00B03165" w:rsidRDefault="00DB0EB0" w:rsidP="00B03165">
      <w:pPr>
        <w:spacing w:after="0" w:line="240" w:lineRule="atLeast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</w:p>
    <w:p w14:paraId="74F14010" w14:textId="1F83158C" w:rsidR="00B815AE" w:rsidRPr="00B03165" w:rsidRDefault="00B03165" w:rsidP="00B03165">
      <w:pPr>
        <w:spacing w:after="0" w:line="240" w:lineRule="atLeast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A nombre del director general del IMSS, Maestro Zoé Robledo, el secretario general </w:t>
      </w:r>
      <w:r w:rsidR="00DB0EB0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Javier Guerrero García, 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resaltó </w:t>
      </w:r>
      <w:r w:rsidR="005500C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la trayectoria institucional de la 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doctora </w:t>
      </w:r>
      <w:r w:rsidR="005500C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Cárdenas Navarrete y la 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exhortó</w:t>
      </w:r>
      <w:r w:rsidR="005500C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a seguir con el p</w:t>
      </w:r>
      <w:r w:rsidR="00640C96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r</w:t>
      </w:r>
      <w:r w:rsidR="005500C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oyecto que se tiene y poder así mantener en lo alto el prestigio del hospital.</w:t>
      </w:r>
    </w:p>
    <w:p w14:paraId="6574E4C8" w14:textId="77777777" w:rsidR="00B815AE" w:rsidRPr="00B03165" w:rsidRDefault="00B815AE" w:rsidP="00B03165">
      <w:pPr>
        <w:spacing w:after="0" w:line="240" w:lineRule="atLeast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</w:p>
    <w:p w14:paraId="1E56D43C" w14:textId="7DDDCFE2" w:rsidR="00A07647" w:rsidRPr="00B03165" w:rsidRDefault="00B03165" w:rsidP="00B03165">
      <w:pPr>
        <w:spacing w:after="0" w:line="240" w:lineRule="atLeast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Por su parte, e</w:t>
      </w:r>
      <w:r w:rsidR="00B815AE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l doctor Efraín Arizmend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i</w:t>
      </w:r>
      <w:r w:rsidR="00B815AE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Uribe, Coordinador de las Unidades Médicas de Alta Especialidad, 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señaló que es fundamental garantizar </w:t>
      </w:r>
      <w:r w:rsidR="00766B2E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“que ningún niño, ningún paciente se quede si</w:t>
      </w:r>
      <w:r w:rsidR="00485209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n</w:t>
      </w:r>
      <w:r w:rsidR="00766B2E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su tratamiento de manera oportuna y completa, entonces, a todos nos toca realizar un gran esfuerzo”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.</w:t>
      </w:r>
    </w:p>
    <w:p w14:paraId="07D7C36E" w14:textId="7B7109E2" w:rsidR="00B815AE" w:rsidRPr="00B03165" w:rsidRDefault="00B815AE" w:rsidP="00B03165">
      <w:pPr>
        <w:spacing w:after="0" w:line="240" w:lineRule="atLeast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</w:p>
    <w:p w14:paraId="3A951968" w14:textId="6FEED513" w:rsidR="00B815AE" w:rsidRDefault="00AF78C0" w:rsidP="00B03165">
      <w:pPr>
        <w:spacing w:after="0" w:line="240" w:lineRule="atLeast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En tanto, </w:t>
      </w:r>
      <w:r w:rsidR="00B815AE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el titular del Órgano de Operación Administrativa Desconcentrado </w:t>
      </w:r>
      <w:r w:rsidR="00240E5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(OOAD) </w:t>
      </w:r>
      <w:r w:rsidR="00B815AE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del IMSS en la Ciudad de México Sur, doctor Federico Héctor Marín Martínez, </w:t>
      </w:r>
      <w:r w:rsidR="00726AB8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subrayó</w:t>
      </w:r>
      <w:r w:rsidR="00240E5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la importancia de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este</w:t>
      </w:r>
      <w:r w:rsidR="00240E5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nosocomio para el Instituto, 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que siempre ha </w:t>
      </w:r>
      <w:r w:rsidR="00240E5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aportado bienestar a los niños, avances tecnológicos, científicos y culturales, que sin duda no es posible sin el esfuerzo de cada uno de los trabajadores.</w:t>
      </w:r>
    </w:p>
    <w:p w14:paraId="3DBDEC69" w14:textId="77777777" w:rsidR="00B03165" w:rsidRPr="00B03165" w:rsidRDefault="00B03165" w:rsidP="00B03165">
      <w:pPr>
        <w:spacing w:after="0" w:line="240" w:lineRule="atLeast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</w:p>
    <w:p w14:paraId="142E2B8E" w14:textId="77777777" w:rsidR="00AF78C0" w:rsidRDefault="00AF78C0" w:rsidP="00B03165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A su vez, la doctora Rocío Cá</w:t>
      </w:r>
      <w:r w:rsidR="00240E52"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rdenas Navarrete</w:t>
      </w:r>
      <w:r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 </w:t>
      </w:r>
      <w:r w:rsidR="00240E52" w:rsidRPr="00B03165">
        <w:rPr>
          <w:rFonts w:ascii="Montserrat Light" w:hAnsi="Montserrat Light" w:cs="Arial"/>
          <w:sz w:val="24"/>
          <w:szCs w:val="24"/>
        </w:rPr>
        <w:t>agradeció al Maestro Zoé Robledo y al Lic</w:t>
      </w:r>
      <w:r>
        <w:rPr>
          <w:rFonts w:ascii="Montserrat Light" w:hAnsi="Montserrat Light" w:cs="Arial"/>
          <w:sz w:val="24"/>
          <w:szCs w:val="24"/>
        </w:rPr>
        <w:t>enciado</w:t>
      </w:r>
      <w:r w:rsidR="00240E52" w:rsidRPr="00B03165">
        <w:rPr>
          <w:rFonts w:ascii="Montserrat Light" w:hAnsi="Montserrat Light" w:cs="Arial"/>
          <w:sz w:val="24"/>
          <w:szCs w:val="24"/>
        </w:rPr>
        <w:t xml:space="preserve"> Javier Guerrero García, </w:t>
      </w:r>
      <w:r>
        <w:rPr>
          <w:rFonts w:ascii="Montserrat Light" w:hAnsi="Montserrat Light" w:cs="Arial"/>
          <w:sz w:val="24"/>
          <w:szCs w:val="24"/>
        </w:rPr>
        <w:t>l</w:t>
      </w:r>
      <w:r w:rsidR="00240E52" w:rsidRPr="00B03165">
        <w:rPr>
          <w:rFonts w:ascii="Montserrat Light" w:hAnsi="Montserrat Light" w:cs="Arial"/>
          <w:sz w:val="24"/>
          <w:szCs w:val="24"/>
        </w:rPr>
        <w:t xml:space="preserve">a oportunidad y responsabilidad de </w:t>
      </w:r>
      <w:r w:rsidR="00E30B47" w:rsidRPr="00B03165">
        <w:rPr>
          <w:rFonts w:ascii="Montserrat Light" w:hAnsi="Montserrat Light" w:cs="Arial"/>
          <w:sz w:val="24"/>
          <w:szCs w:val="24"/>
        </w:rPr>
        <w:t>encabezar la Unidad Médica de Alta Especialidad Hospital de Pediatría del Centro Médico Nacional Siglo XXI.</w:t>
      </w:r>
    </w:p>
    <w:p w14:paraId="050FA4D5" w14:textId="77777777" w:rsidR="00AF78C0" w:rsidRDefault="00AF78C0" w:rsidP="00B03165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44333780" w14:textId="77777777" w:rsidR="00AF78C0" w:rsidRDefault="00AF78C0" w:rsidP="00B03165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M</w:t>
      </w:r>
      <w:r w:rsidR="00E30B47" w:rsidRPr="00B03165">
        <w:rPr>
          <w:rFonts w:ascii="Montserrat Light" w:hAnsi="Montserrat Light" w:cs="Arial"/>
          <w:sz w:val="24"/>
          <w:szCs w:val="24"/>
        </w:rPr>
        <w:t>encion</w:t>
      </w:r>
      <w:r w:rsidR="00726AB8" w:rsidRPr="00B03165">
        <w:rPr>
          <w:rFonts w:ascii="Montserrat Light" w:hAnsi="Montserrat Light" w:cs="Arial"/>
          <w:sz w:val="24"/>
          <w:szCs w:val="24"/>
        </w:rPr>
        <w:t>ó</w:t>
      </w:r>
      <w:r w:rsidR="00E30B47" w:rsidRPr="00B03165">
        <w:rPr>
          <w:rFonts w:ascii="Montserrat Light" w:hAnsi="Montserrat Light" w:cs="Arial"/>
          <w:sz w:val="24"/>
          <w:szCs w:val="24"/>
        </w:rPr>
        <w:t xml:space="preserve"> que espera afrontar esta encomienda con todo el equipo multidi</w:t>
      </w:r>
      <w:r w:rsidR="00F41382" w:rsidRPr="00B03165">
        <w:rPr>
          <w:rFonts w:ascii="Montserrat Light" w:hAnsi="Montserrat Light" w:cs="Arial"/>
          <w:sz w:val="24"/>
          <w:szCs w:val="24"/>
        </w:rPr>
        <w:t>s</w:t>
      </w:r>
      <w:r w:rsidR="00E30B47" w:rsidRPr="00B03165">
        <w:rPr>
          <w:rFonts w:ascii="Montserrat Light" w:hAnsi="Montserrat Light" w:cs="Arial"/>
          <w:sz w:val="24"/>
          <w:szCs w:val="24"/>
        </w:rPr>
        <w:t>ciplinario que labora en el hospital, “</w:t>
      </w:r>
      <w:r w:rsidR="00F41382" w:rsidRPr="00B03165">
        <w:rPr>
          <w:rFonts w:ascii="Montserrat Light" w:hAnsi="Montserrat Light" w:cs="Arial"/>
          <w:sz w:val="24"/>
          <w:szCs w:val="24"/>
        </w:rPr>
        <w:t>S</w:t>
      </w:r>
      <w:r w:rsidR="00240E52" w:rsidRPr="00B03165">
        <w:rPr>
          <w:rFonts w:ascii="Montserrat Light" w:hAnsi="Montserrat Light" w:cs="Arial"/>
          <w:sz w:val="24"/>
          <w:szCs w:val="24"/>
        </w:rPr>
        <w:t>ola no puedo, los necesito a todos ustedes, entonces si todos retomamos nuestra misión y la visión que tiene este hospital podemos lograr cosas maravillosas para los niños y para las familias</w:t>
      </w:r>
      <w:r w:rsidR="00E30B47" w:rsidRPr="00B03165">
        <w:rPr>
          <w:rFonts w:ascii="Montserrat Light" w:hAnsi="Montserrat Light" w:cs="Arial"/>
          <w:sz w:val="24"/>
          <w:szCs w:val="24"/>
        </w:rPr>
        <w:t xml:space="preserve">”, </w:t>
      </w:r>
      <w:r>
        <w:rPr>
          <w:rFonts w:ascii="Montserrat Light" w:hAnsi="Montserrat Light" w:cs="Arial"/>
          <w:sz w:val="24"/>
          <w:szCs w:val="24"/>
        </w:rPr>
        <w:t>expuso.</w:t>
      </w:r>
    </w:p>
    <w:p w14:paraId="1C05CF0C" w14:textId="77777777" w:rsidR="00AF78C0" w:rsidRDefault="00AF78C0" w:rsidP="00B03165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459814E3" w14:textId="09DDC4F6" w:rsidR="00AD1A3F" w:rsidRPr="00B03165" w:rsidRDefault="00AD1A3F" w:rsidP="00B03165">
      <w:pPr>
        <w:spacing w:after="0" w:line="240" w:lineRule="atLeast"/>
        <w:jc w:val="both"/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</w:pPr>
      <w:r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 xml:space="preserve">En la ceremonia también estuvieron presentes el jefe de la Unidad de Atención Médica, Juan Manuel Lira Romero; el representante patronal de CONCANACO SERVITUR en la UMAE, Jorge </w:t>
      </w:r>
      <w:r w:rsidR="00485209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Dávila</w:t>
      </w:r>
      <w:r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; el Coordinador de l</w:t>
      </w:r>
      <w:r w:rsidR="00AB6E08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a Secretaría General de la Secció</w:t>
      </w:r>
      <w:bookmarkStart w:id="0" w:name="_GoBack"/>
      <w:bookmarkEnd w:id="0"/>
      <w:r w:rsidRPr="00B03165">
        <w:rPr>
          <w:rFonts w:ascii="Montserrat Light" w:eastAsia="Times New Roman" w:hAnsi="Montserrat Light"/>
          <w:color w:val="000000" w:themeColor="text1"/>
          <w:sz w:val="24"/>
          <w:szCs w:val="24"/>
          <w:lang w:eastAsia="es-MX"/>
        </w:rPr>
        <w:t>n Sindical XXXIV, José Martín Juárez Ángeles la, así como directores de UMAE y jefes de servicio del Hospital de Pediatría del CMN Siglo XXI.</w:t>
      </w:r>
    </w:p>
    <w:p w14:paraId="318139ED" w14:textId="77777777" w:rsidR="00AD1A3F" w:rsidRPr="00B03165" w:rsidRDefault="00AD1A3F" w:rsidP="00B03165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4C0D1064" w14:textId="300EC0B1" w:rsidR="00E30B47" w:rsidRPr="00AF78C0" w:rsidRDefault="00E30B47" w:rsidP="00AF78C0">
      <w:pPr>
        <w:spacing w:after="0" w:line="240" w:lineRule="atLeast"/>
        <w:jc w:val="both"/>
        <w:rPr>
          <w:rFonts w:ascii="Montserrat Light" w:hAnsi="Montserrat Light"/>
          <w:b/>
          <w:sz w:val="24"/>
          <w:szCs w:val="24"/>
        </w:rPr>
      </w:pPr>
      <w:r w:rsidRPr="00AF78C0">
        <w:rPr>
          <w:rFonts w:ascii="Montserrat Light" w:hAnsi="Montserrat Light"/>
          <w:b/>
          <w:sz w:val="24"/>
          <w:szCs w:val="24"/>
        </w:rPr>
        <w:t>Hospital de Pediatría del CMN Siglo XXI</w:t>
      </w:r>
    </w:p>
    <w:p w14:paraId="672F7286" w14:textId="77777777" w:rsidR="00AF78C0" w:rsidRDefault="00AF78C0" w:rsidP="00B03165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01439450" w14:textId="72891CC7" w:rsidR="00AD1A3F" w:rsidRDefault="00AF78C0" w:rsidP="00B03165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F</w:t>
      </w:r>
      <w:r w:rsidR="00E30B47" w:rsidRPr="00B03165">
        <w:rPr>
          <w:rFonts w:ascii="Montserrat Light" w:hAnsi="Montserrat Light" w:cs="Arial"/>
          <w:sz w:val="24"/>
          <w:szCs w:val="24"/>
        </w:rPr>
        <w:t>ue inaugurado el 15 de marzo de 1963, actualmente atiende a derechohabientes pedi</w:t>
      </w:r>
      <w:r w:rsidR="00F41382" w:rsidRPr="00B03165">
        <w:rPr>
          <w:rFonts w:ascii="Montserrat Light" w:hAnsi="Montserrat Light" w:cs="Arial"/>
          <w:sz w:val="24"/>
          <w:szCs w:val="24"/>
        </w:rPr>
        <w:t>á</w:t>
      </w:r>
      <w:r w:rsidR="00E30B47" w:rsidRPr="00B03165">
        <w:rPr>
          <w:rFonts w:ascii="Montserrat Light" w:hAnsi="Montserrat Light" w:cs="Arial"/>
          <w:sz w:val="24"/>
          <w:szCs w:val="24"/>
        </w:rPr>
        <w:t xml:space="preserve">tricos con diversos padecimientos </w:t>
      </w:r>
      <w:r w:rsidR="00AD1A3F" w:rsidRPr="00B03165">
        <w:rPr>
          <w:rFonts w:ascii="Montserrat Light" w:hAnsi="Montserrat Light" w:cs="Arial"/>
          <w:sz w:val="24"/>
          <w:szCs w:val="24"/>
        </w:rPr>
        <w:t xml:space="preserve">provenientes </w:t>
      </w:r>
      <w:r w:rsidR="00E30B47" w:rsidRPr="00B03165">
        <w:rPr>
          <w:rFonts w:ascii="Montserrat Light" w:hAnsi="Montserrat Light" w:cs="Arial"/>
          <w:sz w:val="24"/>
          <w:szCs w:val="24"/>
        </w:rPr>
        <w:t>de la Ciudad de México, Guerrero, Querétaro, Morelos, Chiapas, Veracruz, Puebla, Tlaxcala, Tabasco y Oaxaca.</w:t>
      </w:r>
    </w:p>
    <w:p w14:paraId="1121F1E9" w14:textId="77777777" w:rsidR="00AF78C0" w:rsidRPr="00B03165" w:rsidRDefault="00AF78C0" w:rsidP="00B03165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</w:p>
    <w:p w14:paraId="7E5E8A72" w14:textId="352EB913" w:rsidR="00E30B47" w:rsidRPr="00B03165" w:rsidRDefault="00AD1A3F" w:rsidP="00B03165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B03165">
        <w:rPr>
          <w:rFonts w:ascii="Montserrat Light" w:hAnsi="Montserrat Light" w:cs="Arial"/>
          <w:sz w:val="24"/>
          <w:szCs w:val="24"/>
        </w:rPr>
        <w:t>Cuenta con un total de 20 especialidades pedi</w:t>
      </w:r>
      <w:r w:rsidR="00F41382" w:rsidRPr="00B03165">
        <w:rPr>
          <w:rFonts w:ascii="Montserrat Light" w:hAnsi="Montserrat Light" w:cs="Arial"/>
          <w:sz w:val="24"/>
          <w:szCs w:val="24"/>
        </w:rPr>
        <w:t>á</w:t>
      </w:r>
      <w:r w:rsidRPr="00B03165">
        <w:rPr>
          <w:rFonts w:ascii="Montserrat Light" w:hAnsi="Montserrat Light" w:cs="Arial"/>
          <w:sz w:val="24"/>
          <w:szCs w:val="24"/>
        </w:rPr>
        <w:t>tricas y 10 especialidades quir</w:t>
      </w:r>
      <w:r w:rsidR="00F41382" w:rsidRPr="00B03165">
        <w:rPr>
          <w:rFonts w:ascii="Montserrat Light" w:hAnsi="Montserrat Light" w:cs="Arial"/>
          <w:sz w:val="24"/>
          <w:szCs w:val="24"/>
        </w:rPr>
        <w:t>ú</w:t>
      </w:r>
      <w:r w:rsidRPr="00B03165">
        <w:rPr>
          <w:rFonts w:ascii="Montserrat Light" w:hAnsi="Montserrat Light" w:cs="Arial"/>
          <w:sz w:val="24"/>
          <w:szCs w:val="24"/>
        </w:rPr>
        <w:t>rgicas pedi</w:t>
      </w:r>
      <w:r w:rsidR="00F41382" w:rsidRPr="00B03165">
        <w:rPr>
          <w:rFonts w:ascii="Montserrat Light" w:hAnsi="Montserrat Light" w:cs="Arial"/>
          <w:sz w:val="24"/>
          <w:szCs w:val="24"/>
        </w:rPr>
        <w:t>á</w:t>
      </w:r>
      <w:r w:rsidRPr="00B03165">
        <w:rPr>
          <w:rFonts w:ascii="Montserrat Light" w:hAnsi="Montserrat Light" w:cs="Arial"/>
          <w:sz w:val="24"/>
          <w:szCs w:val="24"/>
        </w:rPr>
        <w:t>tricas, además de una Unidad de Cuidados Intensivos Neonatales y una Unidad de Terapia Intensiva Pedi</w:t>
      </w:r>
      <w:r w:rsidR="00F41382" w:rsidRPr="00B03165">
        <w:rPr>
          <w:rFonts w:ascii="Montserrat Light" w:hAnsi="Montserrat Light" w:cs="Arial"/>
          <w:sz w:val="24"/>
          <w:szCs w:val="24"/>
        </w:rPr>
        <w:t>á</w:t>
      </w:r>
      <w:r w:rsidRPr="00B03165">
        <w:rPr>
          <w:rFonts w:ascii="Montserrat Light" w:hAnsi="Montserrat Light" w:cs="Arial"/>
          <w:sz w:val="24"/>
          <w:szCs w:val="24"/>
        </w:rPr>
        <w:t>trica con 10 quir</w:t>
      </w:r>
      <w:r w:rsidR="00F41382" w:rsidRPr="00B03165">
        <w:rPr>
          <w:rFonts w:ascii="Montserrat Light" w:hAnsi="Montserrat Light" w:cs="Arial"/>
          <w:sz w:val="24"/>
          <w:szCs w:val="24"/>
        </w:rPr>
        <w:t>ó</w:t>
      </w:r>
      <w:r w:rsidRPr="00B03165">
        <w:rPr>
          <w:rFonts w:ascii="Montserrat Light" w:hAnsi="Montserrat Light" w:cs="Arial"/>
          <w:sz w:val="24"/>
          <w:szCs w:val="24"/>
        </w:rPr>
        <w:t xml:space="preserve">fanos. </w:t>
      </w:r>
    </w:p>
    <w:p w14:paraId="52A8AF9B" w14:textId="77777777" w:rsidR="00351328" w:rsidRPr="00B03165" w:rsidRDefault="00351328" w:rsidP="00B03165">
      <w:pPr>
        <w:spacing w:after="0" w:line="240" w:lineRule="atLeast"/>
        <w:rPr>
          <w:rFonts w:ascii="Montserrat Light" w:eastAsiaTheme="minorHAnsi" w:hAnsi="Montserrat Light" w:cs="Arial"/>
          <w:sz w:val="24"/>
          <w:szCs w:val="24"/>
          <w:lang w:val="es-ES"/>
        </w:rPr>
      </w:pPr>
    </w:p>
    <w:p w14:paraId="3AD37B9B" w14:textId="5FF783D4" w:rsidR="00A75B4C" w:rsidRPr="00AF78C0" w:rsidRDefault="00AF78C0" w:rsidP="00B03165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"/>
        </w:rPr>
      </w:pPr>
      <w:r>
        <w:rPr>
          <w:rFonts w:ascii="Montserrat Light" w:hAnsi="Montserrat Light"/>
          <w:b/>
          <w:sz w:val="24"/>
          <w:szCs w:val="24"/>
          <w:lang w:val="es-ES"/>
        </w:rPr>
        <w:t>--</w:t>
      </w:r>
      <w:r w:rsidR="000B0B40" w:rsidRPr="00AF78C0">
        <w:rPr>
          <w:rFonts w:ascii="Montserrat Light" w:hAnsi="Montserrat Light"/>
          <w:b/>
          <w:sz w:val="24"/>
          <w:szCs w:val="24"/>
          <w:lang w:val="es-ES"/>
        </w:rPr>
        <w:t>-o0o-</w:t>
      </w:r>
      <w:r>
        <w:rPr>
          <w:rFonts w:ascii="Montserrat Light" w:hAnsi="Montserrat Light"/>
          <w:b/>
          <w:sz w:val="24"/>
          <w:szCs w:val="24"/>
          <w:lang w:val="es-ES"/>
        </w:rPr>
        <w:t>--</w:t>
      </w:r>
    </w:p>
    <w:sectPr w:rsidR="00A75B4C" w:rsidRPr="00AF78C0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3FE68" w14:textId="77777777" w:rsidR="001F493D" w:rsidRDefault="001F493D">
      <w:pPr>
        <w:spacing w:after="0" w:line="240" w:lineRule="auto"/>
      </w:pPr>
      <w:r>
        <w:separator/>
      </w:r>
    </w:p>
  </w:endnote>
  <w:endnote w:type="continuationSeparator" w:id="0">
    <w:p w14:paraId="60C01276" w14:textId="77777777" w:rsidR="001F493D" w:rsidRDefault="001F4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065B98" w14:textId="77777777" w:rsidR="001F493D" w:rsidRDefault="001F493D">
      <w:pPr>
        <w:spacing w:after="0" w:line="240" w:lineRule="auto"/>
      </w:pPr>
      <w:r>
        <w:separator/>
      </w:r>
    </w:p>
  </w:footnote>
  <w:footnote w:type="continuationSeparator" w:id="0">
    <w:p w14:paraId="74DE6A0C" w14:textId="77777777" w:rsidR="001F493D" w:rsidRDefault="001F4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A038E" w14:textId="77777777"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692"/>
    <w:multiLevelType w:val="hybridMultilevel"/>
    <w:tmpl w:val="D75A57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C34B1"/>
    <w:multiLevelType w:val="hybridMultilevel"/>
    <w:tmpl w:val="997E1E88"/>
    <w:lvl w:ilvl="0" w:tplc="9F68D768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E3414"/>
    <w:multiLevelType w:val="hybridMultilevel"/>
    <w:tmpl w:val="0E262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0CD1E92"/>
    <w:multiLevelType w:val="hybridMultilevel"/>
    <w:tmpl w:val="F1CCC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D7892"/>
    <w:multiLevelType w:val="hybridMultilevel"/>
    <w:tmpl w:val="7AE65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F3B4D"/>
    <w:multiLevelType w:val="hybridMultilevel"/>
    <w:tmpl w:val="63DC8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03E68"/>
    <w:multiLevelType w:val="hybridMultilevel"/>
    <w:tmpl w:val="06343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040FDD"/>
    <w:multiLevelType w:val="hybridMultilevel"/>
    <w:tmpl w:val="83A62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67FC0"/>
    <w:multiLevelType w:val="hybridMultilevel"/>
    <w:tmpl w:val="E5CA3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0A08F1"/>
    <w:multiLevelType w:val="hybridMultilevel"/>
    <w:tmpl w:val="8A4E6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2"/>
  </w:num>
  <w:num w:numId="5">
    <w:abstractNumId w:val="8"/>
  </w:num>
  <w:num w:numId="6">
    <w:abstractNumId w:val="13"/>
  </w:num>
  <w:num w:numId="7">
    <w:abstractNumId w:val="7"/>
  </w:num>
  <w:num w:numId="8">
    <w:abstractNumId w:val="2"/>
  </w:num>
  <w:num w:numId="9">
    <w:abstractNumId w:val="14"/>
  </w:num>
  <w:num w:numId="10">
    <w:abstractNumId w:val="1"/>
  </w:num>
  <w:num w:numId="11">
    <w:abstractNumId w:val="4"/>
  </w:num>
  <w:num w:numId="12">
    <w:abstractNumId w:val="6"/>
  </w:num>
  <w:num w:numId="13">
    <w:abstractNumId w:val="5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02FF1"/>
    <w:rsid w:val="00014F5E"/>
    <w:rsid w:val="00033D21"/>
    <w:rsid w:val="00052FAD"/>
    <w:rsid w:val="00062B70"/>
    <w:rsid w:val="0008009B"/>
    <w:rsid w:val="0008763E"/>
    <w:rsid w:val="000B0B40"/>
    <w:rsid w:val="000C6D1F"/>
    <w:rsid w:val="000F379A"/>
    <w:rsid w:val="000F3896"/>
    <w:rsid w:val="000F514E"/>
    <w:rsid w:val="00107638"/>
    <w:rsid w:val="00122895"/>
    <w:rsid w:val="00153D66"/>
    <w:rsid w:val="001A242A"/>
    <w:rsid w:val="001B5218"/>
    <w:rsid w:val="001B7815"/>
    <w:rsid w:val="001D7732"/>
    <w:rsid w:val="001E66D9"/>
    <w:rsid w:val="001F493D"/>
    <w:rsid w:val="00240E52"/>
    <w:rsid w:val="0025710D"/>
    <w:rsid w:val="00257BA8"/>
    <w:rsid w:val="002600AF"/>
    <w:rsid w:val="00264BB0"/>
    <w:rsid w:val="00286EF0"/>
    <w:rsid w:val="00287C9A"/>
    <w:rsid w:val="00291868"/>
    <w:rsid w:val="002E19E5"/>
    <w:rsid w:val="003332E6"/>
    <w:rsid w:val="00341BBB"/>
    <w:rsid w:val="00351328"/>
    <w:rsid w:val="003F65DC"/>
    <w:rsid w:val="0041011D"/>
    <w:rsid w:val="00455AE2"/>
    <w:rsid w:val="00475593"/>
    <w:rsid w:val="00485209"/>
    <w:rsid w:val="00485974"/>
    <w:rsid w:val="004B245D"/>
    <w:rsid w:val="005054CD"/>
    <w:rsid w:val="00525112"/>
    <w:rsid w:val="0053456B"/>
    <w:rsid w:val="005500C2"/>
    <w:rsid w:val="00570D85"/>
    <w:rsid w:val="00595A06"/>
    <w:rsid w:val="005B66C5"/>
    <w:rsid w:val="005C0F3B"/>
    <w:rsid w:val="005D0DCC"/>
    <w:rsid w:val="005E1AEF"/>
    <w:rsid w:val="005F35B2"/>
    <w:rsid w:val="00615A81"/>
    <w:rsid w:val="00640C96"/>
    <w:rsid w:val="00642196"/>
    <w:rsid w:val="00646C65"/>
    <w:rsid w:val="00650148"/>
    <w:rsid w:val="006532D1"/>
    <w:rsid w:val="00690C60"/>
    <w:rsid w:val="006A0625"/>
    <w:rsid w:val="006B6A42"/>
    <w:rsid w:val="006D2C49"/>
    <w:rsid w:val="006D7850"/>
    <w:rsid w:val="00726932"/>
    <w:rsid w:val="00726AB8"/>
    <w:rsid w:val="00752486"/>
    <w:rsid w:val="00766B2E"/>
    <w:rsid w:val="00776E39"/>
    <w:rsid w:val="007927D3"/>
    <w:rsid w:val="007F2B87"/>
    <w:rsid w:val="0082091F"/>
    <w:rsid w:val="00834CB0"/>
    <w:rsid w:val="00844120"/>
    <w:rsid w:val="0084569F"/>
    <w:rsid w:val="008538C5"/>
    <w:rsid w:val="00856BBA"/>
    <w:rsid w:val="00867FE0"/>
    <w:rsid w:val="00885DCB"/>
    <w:rsid w:val="008B497E"/>
    <w:rsid w:val="008E34C9"/>
    <w:rsid w:val="008F5313"/>
    <w:rsid w:val="00931811"/>
    <w:rsid w:val="00935290"/>
    <w:rsid w:val="00944732"/>
    <w:rsid w:val="0098015E"/>
    <w:rsid w:val="00980DA0"/>
    <w:rsid w:val="0098294B"/>
    <w:rsid w:val="0099115C"/>
    <w:rsid w:val="009B3A1C"/>
    <w:rsid w:val="009D0C90"/>
    <w:rsid w:val="009E0919"/>
    <w:rsid w:val="009F252C"/>
    <w:rsid w:val="00A07647"/>
    <w:rsid w:val="00A14A85"/>
    <w:rsid w:val="00A45478"/>
    <w:rsid w:val="00A6098A"/>
    <w:rsid w:val="00A75B4C"/>
    <w:rsid w:val="00AA13C2"/>
    <w:rsid w:val="00AB6E08"/>
    <w:rsid w:val="00AD1A3F"/>
    <w:rsid w:val="00AE33B6"/>
    <w:rsid w:val="00AF78C0"/>
    <w:rsid w:val="00B03165"/>
    <w:rsid w:val="00B06AC7"/>
    <w:rsid w:val="00B56FB0"/>
    <w:rsid w:val="00B80E70"/>
    <w:rsid w:val="00B815AE"/>
    <w:rsid w:val="00BC4D0F"/>
    <w:rsid w:val="00BC5D10"/>
    <w:rsid w:val="00C0214F"/>
    <w:rsid w:val="00C25CCF"/>
    <w:rsid w:val="00C27559"/>
    <w:rsid w:val="00C952F4"/>
    <w:rsid w:val="00CA79C2"/>
    <w:rsid w:val="00CB5B4E"/>
    <w:rsid w:val="00CC222B"/>
    <w:rsid w:val="00CE6926"/>
    <w:rsid w:val="00D04EB2"/>
    <w:rsid w:val="00D37E5F"/>
    <w:rsid w:val="00D7163B"/>
    <w:rsid w:val="00D75D25"/>
    <w:rsid w:val="00D86AAD"/>
    <w:rsid w:val="00DA1EBB"/>
    <w:rsid w:val="00DB0EB0"/>
    <w:rsid w:val="00DB55CD"/>
    <w:rsid w:val="00DC7D59"/>
    <w:rsid w:val="00DD273D"/>
    <w:rsid w:val="00DD70A7"/>
    <w:rsid w:val="00E2703B"/>
    <w:rsid w:val="00E30B47"/>
    <w:rsid w:val="00E41651"/>
    <w:rsid w:val="00E712DE"/>
    <w:rsid w:val="00E74EC6"/>
    <w:rsid w:val="00EB1DA2"/>
    <w:rsid w:val="00EC3EB0"/>
    <w:rsid w:val="00EF722F"/>
    <w:rsid w:val="00F41382"/>
    <w:rsid w:val="00F449AC"/>
    <w:rsid w:val="00F456D8"/>
    <w:rsid w:val="00F579B2"/>
    <w:rsid w:val="00F7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6B3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Sala de prensa IMSS</cp:lastModifiedBy>
  <cp:revision>4</cp:revision>
  <dcterms:created xsi:type="dcterms:W3CDTF">2020-09-09T14:45:00Z</dcterms:created>
  <dcterms:modified xsi:type="dcterms:W3CDTF">2020-09-09T15:00:00Z</dcterms:modified>
</cp:coreProperties>
</file>