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035" w:rsidRPr="007F10FC" w:rsidRDefault="00506035" w:rsidP="00D27F26">
      <w:pPr>
        <w:spacing w:after="0" w:line="240" w:lineRule="atLeast"/>
        <w:rPr>
          <w:rFonts w:ascii="Montserrat Light" w:eastAsia="Batang" w:hAnsi="Montserrat Light" w:cs="Arial"/>
          <w:sz w:val="24"/>
          <w:szCs w:val="24"/>
        </w:rPr>
      </w:pPr>
    </w:p>
    <w:p w:rsidR="00C5770C" w:rsidRPr="007F10FC" w:rsidRDefault="00167EC4" w:rsidP="00D27F26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7F10FC">
        <w:rPr>
          <w:rFonts w:ascii="Montserrat Light" w:eastAsia="Batang" w:hAnsi="Montserrat Light" w:cs="Arial"/>
          <w:sz w:val="24"/>
          <w:szCs w:val="24"/>
        </w:rPr>
        <w:t>Ciudad de México</w:t>
      </w:r>
      <w:r w:rsidR="00591FF2">
        <w:rPr>
          <w:rFonts w:ascii="Montserrat Light" w:eastAsia="Batang" w:hAnsi="Montserrat Light" w:cs="Arial"/>
          <w:sz w:val="24"/>
          <w:szCs w:val="24"/>
        </w:rPr>
        <w:t>, martes</w:t>
      </w:r>
      <w:r w:rsidR="004618A6" w:rsidRPr="007F10FC">
        <w:rPr>
          <w:rFonts w:ascii="Montserrat Light" w:eastAsia="Batang" w:hAnsi="Montserrat Light" w:cs="Arial"/>
          <w:sz w:val="24"/>
          <w:szCs w:val="24"/>
        </w:rPr>
        <w:t xml:space="preserve"> 1</w:t>
      </w:r>
      <w:r w:rsidR="00591FF2">
        <w:rPr>
          <w:rFonts w:ascii="Montserrat Light" w:eastAsia="Batang" w:hAnsi="Montserrat Light" w:cs="Arial"/>
          <w:sz w:val="24"/>
          <w:szCs w:val="24"/>
        </w:rPr>
        <w:t>6</w:t>
      </w:r>
      <w:r w:rsidR="004618A6" w:rsidRPr="007F10FC">
        <w:rPr>
          <w:rFonts w:ascii="Montserrat Light" w:eastAsia="Batang" w:hAnsi="Montserrat Light" w:cs="Arial"/>
          <w:sz w:val="24"/>
          <w:szCs w:val="24"/>
        </w:rPr>
        <w:t xml:space="preserve"> de junio</w:t>
      </w:r>
      <w:r w:rsidR="00A83EC9" w:rsidRPr="007F10FC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C5770C" w:rsidRPr="007F10FC">
        <w:rPr>
          <w:rFonts w:ascii="Montserrat Light" w:eastAsia="Batang" w:hAnsi="Montserrat Light" w:cs="Arial"/>
          <w:sz w:val="24"/>
          <w:szCs w:val="24"/>
        </w:rPr>
        <w:t>de 2020</w:t>
      </w:r>
    </w:p>
    <w:p w:rsidR="00FC49CC" w:rsidRPr="007F10FC" w:rsidRDefault="00C5770C" w:rsidP="00D27F26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7F10FC">
        <w:rPr>
          <w:rFonts w:ascii="Montserrat Light" w:eastAsia="Batang" w:hAnsi="Montserrat Light" w:cs="Arial"/>
          <w:sz w:val="24"/>
          <w:szCs w:val="24"/>
        </w:rPr>
        <w:t xml:space="preserve">No. </w:t>
      </w:r>
      <w:r w:rsidR="00125EE6" w:rsidRPr="007F10FC">
        <w:rPr>
          <w:rFonts w:ascii="Montserrat Light" w:eastAsia="Batang" w:hAnsi="Montserrat Light" w:cs="Arial"/>
          <w:sz w:val="24"/>
          <w:szCs w:val="24"/>
        </w:rPr>
        <w:t>401</w:t>
      </w:r>
      <w:r w:rsidRPr="007F10FC">
        <w:rPr>
          <w:rFonts w:ascii="Montserrat Light" w:eastAsia="Batang" w:hAnsi="Montserrat Light" w:cs="Arial"/>
          <w:sz w:val="24"/>
          <w:szCs w:val="24"/>
        </w:rPr>
        <w:t>/2020</w:t>
      </w:r>
    </w:p>
    <w:p w:rsidR="00FC49CC" w:rsidRPr="007F10FC" w:rsidRDefault="00FC49CC" w:rsidP="00D27F26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B63D51" w:rsidRPr="007F10FC" w:rsidRDefault="00B63D51" w:rsidP="00D27F26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7F10FC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:rsidR="004E5EDE" w:rsidRPr="007F10FC" w:rsidRDefault="004E5EDE" w:rsidP="00D27F26">
      <w:pPr>
        <w:spacing w:after="0" w:line="240" w:lineRule="atLeast"/>
        <w:rPr>
          <w:rFonts w:ascii="Montserrat Light" w:eastAsia="Batang" w:hAnsi="Montserrat Light" w:cs="Arial"/>
          <w:sz w:val="28"/>
          <w:szCs w:val="28"/>
        </w:rPr>
      </w:pPr>
    </w:p>
    <w:p w:rsidR="00591FF2" w:rsidRDefault="00825958" w:rsidP="00D27F26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  <w:r w:rsidRPr="007F10FC">
        <w:rPr>
          <w:rFonts w:ascii="Montserrat Light" w:eastAsia="Batang" w:hAnsi="Montserrat Light" w:cs="Arial"/>
          <w:b/>
          <w:sz w:val="28"/>
          <w:szCs w:val="28"/>
        </w:rPr>
        <w:t>Tras vencer la batalla contra el COVID-19, Erick exhorta a pacientes</w:t>
      </w:r>
    </w:p>
    <w:p w:rsidR="00DB40AA" w:rsidRPr="007F10FC" w:rsidRDefault="00825958" w:rsidP="00D27F26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  <w:r w:rsidRPr="007F10FC">
        <w:rPr>
          <w:rFonts w:ascii="Montserrat Light" w:eastAsia="Batang" w:hAnsi="Montserrat Light" w:cs="Arial"/>
          <w:b/>
          <w:sz w:val="28"/>
          <w:szCs w:val="28"/>
        </w:rPr>
        <w:t>recuperados a donar plasma para salvar vidas</w:t>
      </w:r>
      <w:r w:rsidR="000A7230" w:rsidRPr="007F10FC">
        <w:rPr>
          <w:rFonts w:ascii="Montserrat Light" w:eastAsia="Batang" w:hAnsi="Montserrat Light" w:cs="Arial"/>
          <w:b/>
          <w:sz w:val="28"/>
          <w:szCs w:val="28"/>
        </w:rPr>
        <w:t xml:space="preserve"> </w:t>
      </w:r>
    </w:p>
    <w:p w:rsidR="0084496A" w:rsidRPr="007F10FC" w:rsidRDefault="0084496A" w:rsidP="00D27F26">
      <w:pPr>
        <w:pStyle w:val="Prrafodelista"/>
        <w:spacing w:after="0" w:line="240" w:lineRule="atLeast"/>
        <w:ind w:left="0"/>
        <w:contextualSpacing w:val="0"/>
        <w:jc w:val="both"/>
        <w:rPr>
          <w:rFonts w:ascii="Montserrat Light" w:eastAsia="Batang" w:hAnsi="Montserrat Light"/>
          <w:b/>
        </w:rPr>
      </w:pPr>
    </w:p>
    <w:p w:rsidR="004618A6" w:rsidRPr="007F10FC" w:rsidRDefault="0084496A" w:rsidP="00D27F26">
      <w:pPr>
        <w:pStyle w:val="Prrafodelista"/>
        <w:numPr>
          <w:ilvl w:val="0"/>
          <w:numId w:val="4"/>
        </w:numPr>
        <w:spacing w:after="0" w:line="240" w:lineRule="atLeast"/>
        <w:contextualSpacing w:val="0"/>
        <w:jc w:val="both"/>
        <w:rPr>
          <w:rFonts w:ascii="Montserrat Light" w:eastAsia="Batang" w:hAnsi="Montserrat Light"/>
          <w:b/>
        </w:rPr>
      </w:pPr>
      <w:r w:rsidRPr="007F10FC">
        <w:rPr>
          <w:rFonts w:ascii="Montserrat Light" w:eastAsia="Batang" w:hAnsi="Montserrat Light"/>
          <w:b/>
        </w:rPr>
        <w:t>El plasma es rico en inmunoglobulinas de tal forma que el paciente que se haya recuperado, va a desarrollar anticuerpos contra diversos padecimientos.</w:t>
      </w:r>
    </w:p>
    <w:p w:rsidR="004618A6" w:rsidRPr="007F10FC" w:rsidRDefault="0084496A" w:rsidP="00D27F26">
      <w:pPr>
        <w:pStyle w:val="Prrafodelista"/>
        <w:numPr>
          <w:ilvl w:val="0"/>
          <w:numId w:val="4"/>
        </w:numPr>
        <w:spacing w:after="0" w:line="240" w:lineRule="atLeast"/>
        <w:contextualSpacing w:val="0"/>
        <w:jc w:val="both"/>
        <w:rPr>
          <w:rFonts w:ascii="Montserrat Light" w:eastAsia="Batang" w:hAnsi="Montserrat Light"/>
          <w:b/>
        </w:rPr>
      </w:pPr>
      <w:r w:rsidRPr="007F10FC">
        <w:rPr>
          <w:rFonts w:ascii="Montserrat Light" w:eastAsia="Batang" w:hAnsi="Montserrat Light"/>
          <w:b/>
        </w:rPr>
        <w:t>Posterior a la transfusión, Erick se recuperó con prontitud y fue dado de alta días después.</w:t>
      </w:r>
    </w:p>
    <w:p w:rsidR="00775510" w:rsidRPr="007F10FC" w:rsidRDefault="00775510" w:rsidP="00D27F26">
      <w:pPr>
        <w:pStyle w:val="Prrafodelista"/>
        <w:spacing w:after="0" w:line="240" w:lineRule="atLeast"/>
        <w:ind w:left="360"/>
        <w:contextualSpacing w:val="0"/>
        <w:jc w:val="both"/>
        <w:rPr>
          <w:rFonts w:ascii="Montserrat Light" w:eastAsia="Batang" w:hAnsi="Montserrat Light"/>
          <w:b/>
          <w:bCs/>
          <w:sz w:val="28"/>
          <w:szCs w:val="28"/>
        </w:rPr>
      </w:pPr>
    </w:p>
    <w:p w:rsidR="00825958" w:rsidRPr="007F10FC" w:rsidRDefault="00825958" w:rsidP="00D27F26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7F10FC">
        <w:rPr>
          <w:rFonts w:ascii="Montserrat Light" w:eastAsia="Batang" w:hAnsi="Montserrat Light" w:cs="Arial"/>
          <w:sz w:val="24"/>
          <w:szCs w:val="24"/>
        </w:rPr>
        <w:t xml:space="preserve">Erick Rivera Malpica es uno de los pacientes recuperados por COVID-19 después de haberse sometido al protocolo de Plasma Convaleciente, </w:t>
      </w:r>
      <w:r w:rsidR="00125EE6" w:rsidRPr="007F10FC">
        <w:rPr>
          <w:rFonts w:ascii="Montserrat Light" w:eastAsia="Batang" w:hAnsi="Montserrat Light" w:cs="Arial"/>
          <w:sz w:val="24"/>
          <w:szCs w:val="24"/>
        </w:rPr>
        <w:t xml:space="preserve">tras </w:t>
      </w:r>
      <w:r w:rsidRPr="007F10FC">
        <w:rPr>
          <w:rFonts w:ascii="Montserrat Light" w:eastAsia="Batang" w:hAnsi="Montserrat Light" w:cs="Arial"/>
          <w:sz w:val="24"/>
          <w:szCs w:val="24"/>
        </w:rPr>
        <w:t>10 días de tratamiento en el Hospital General de Zona</w:t>
      </w:r>
      <w:r w:rsidR="004E6F00" w:rsidRPr="007F10FC">
        <w:rPr>
          <w:rFonts w:ascii="Montserrat Light" w:eastAsia="Batang" w:hAnsi="Montserrat Light" w:cs="Arial"/>
          <w:sz w:val="24"/>
          <w:szCs w:val="24"/>
        </w:rPr>
        <w:t xml:space="preserve"> (HGZ)</w:t>
      </w:r>
      <w:r w:rsidRPr="007F10FC">
        <w:rPr>
          <w:rFonts w:ascii="Montserrat Light" w:eastAsia="Batang" w:hAnsi="Montserrat Light" w:cs="Arial"/>
          <w:sz w:val="24"/>
          <w:szCs w:val="24"/>
        </w:rPr>
        <w:t xml:space="preserve"> 48 “San Pedro </w:t>
      </w:r>
      <w:proofErr w:type="spellStart"/>
      <w:r w:rsidRPr="007F10FC">
        <w:rPr>
          <w:rFonts w:ascii="Montserrat Light" w:eastAsia="Batang" w:hAnsi="Montserrat Light" w:cs="Arial"/>
          <w:sz w:val="24"/>
          <w:szCs w:val="24"/>
        </w:rPr>
        <w:t>Xalpa</w:t>
      </w:r>
      <w:proofErr w:type="spellEnd"/>
      <w:r w:rsidRPr="007F10FC">
        <w:rPr>
          <w:rFonts w:ascii="Montserrat Light" w:eastAsia="Batang" w:hAnsi="Montserrat Light" w:cs="Arial"/>
          <w:sz w:val="24"/>
          <w:szCs w:val="24"/>
        </w:rPr>
        <w:t>”</w:t>
      </w:r>
      <w:r w:rsidR="00125EE6" w:rsidRPr="007F10FC">
        <w:rPr>
          <w:rFonts w:ascii="Montserrat Light" w:eastAsia="Batang" w:hAnsi="Montserrat Light" w:cs="Arial"/>
          <w:sz w:val="24"/>
          <w:szCs w:val="24"/>
        </w:rPr>
        <w:t>,</w:t>
      </w:r>
      <w:r w:rsidRPr="007F10FC">
        <w:rPr>
          <w:rFonts w:ascii="Montserrat Light" w:eastAsia="Batang" w:hAnsi="Montserrat Light" w:cs="Arial"/>
          <w:sz w:val="24"/>
          <w:szCs w:val="24"/>
        </w:rPr>
        <w:t xml:space="preserve"> del Instituto Mexicano del Seguro Social (IMSS).</w:t>
      </w:r>
    </w:p>
    <w:p w:rsidR="00825958" w:rsidRPr="007F10FC" w:rsidRDefault="00825958" w:rsidP="00D27F26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4E6F00" w:rsidRPr="007F10FC" w:rsidRDefault="004E6F00" w:rsidP="00D27F26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7F10FC">
        <w:rPr>
          <w:rFonts w:ascii="Montserrat Light" w:eastAsia="Batang" w:hAnsi="Montserrat Light" w:cs="Arial"/>
          <w:sz w:val="24"/>
          <w:szCs w:val="24"/>
        </w:rPr>
        <w:t>El también médico de profesión relató que contrajo el virus al atender a pacientes con est</w:t>
      </w:r>
      <w:r w:rsidR="00125EE6" w:rsidRPr="007F10FC">
        <w:rPr>
          <w:rFonts w:ascii="Montserrat Light" w:eastAsia="Batang" w:hAnsi="Montserrat Light" w:cs="Arial"/>
          <w:sz w:val="24"/>
          <w:szCs w:val="24"/>
        </w:rPr>
        <w:t>a enfermedad</w:t>
      </w:r>
      <w:r w:rsidRPr="007F10FC">
        <w:rPr>
          <w:rFonts w:ascii="Montserrat Light" w:eastAsia="Batang" w:hAnsi="Montserrat Light" w:cs="Arial"/>
          <w:sz w:val="24"/>
          <w:szCs w:val="24"/>
        </w:rPr>
        <w:t xml:space="preserve"> y comenzó a presentar síntomas el 21 de mayo. “A partir de que me trasfundieron me pude recuperar más rápidamente y salí de alta días después</w:t>
      </w:r>
      <w:r w:rsidR="007F10FC" w:rsidRPr="007F10FC">
        <w:rPr>
          <w:rFonts w:ascii="Montserrat Light" w:eastAsia="Batang" w:hAnsi="Montserrat Light" w:cs="Arial"/>
          <w:sz w:val="24"/>
          <w:szCs w:val="24"/>
        </w:rPr>
        <w:t xml:space="preserve">, </w:t>
      </w:r>
      <w:r w:rsidRPr="007F10FC">
        <w:rPr>
          <w:rFonts w:ascii="Montserrat Light" w:eastAsia="Batang" w:hAnsi="Montserrat Light" w:cs="Arial"/>
          <w:sz w:val="24"/>
          <w:szCs w:val="24"/>
        </w:rPr>
        <w:t>el 30 de mayo</w:t>
      </w:r>
      <w:r w:rsidR="007F10FC" w:rsidRPr="007F10FC">
        <w:rPr>
          <w:rFonts w:ascii="Montserrat Light" w:eastAsia="Batang" w:hAnsi="Montserrat Light" w:cs="Arial"/>
          <w:sz w:val="24"/>
          <w:szCs w:val="24"/>
        </w:rPr>
        <w:t>”</w:t>
      </w:r>
      <w:r w:rsidRPr="007F10FC">
        <w:rPr>
          <w:rFonts w:ascii="Montserrat Light" w:eastAsia="Batang" w:hAnsi="Montserrat Light" w:cs="Arial"/>
          <w:sz w:val="24"/>
          <w:szCs w:val="24"/>
        </w:rPr>
        <w:t>, aseguró.</w:t>
      </w:r>
    </w:p>
    <w:p w:rsidR="004E6F00" w:rsidRPr="007F10FC" w:rsidRDefault="004E6F00" w:rsidP="00D27F26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4E6F00" w:rsidRPr="007F10FC" w:rsidRDefault="004E6F00" w:rsidP="00D27F26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7F10FC">
        <w:rPr>
          <w:rFonts w:ascii="Montserrat Light" w:eastAsia="Batang" w:hAnsi="Montserrat Light" w:cs="Arial"/>
          <w:sz w:val="24"/>
          <w:szCs w:val="24"/>
        </w:rPr>
        <w:t>Para Erick, la donación de plasma y esta segunda oportunidad de vida representan un parteaguas en su recuperación</w:t>
      </w:r>
      <w:r w:rsidR="00D27F26" w:rsidRPr="007F10FC">
        <w:rPr>
          <w:rFonts w:ascii="Montserrat Light" w:eastAsia="Batang" w:hAnsi="Montserrat Light" w:cs="Arial"/>
          <w:sz w:val="24"/>
          <w:szCs w:val="24"/>
        </w:rPr>
        <w:t>. A</w:t>
      </w:r>
      <w:r w:rsidRPr="007F10FC">
        <w:rPr>
          <w:rFonts w:ascii="Montserrat Light" w:eastAsia="Batang" w:hAnsi="Montserrat Light" w:cs="Arial"/>
          <w:sz w:val="24"/>
          <w:szCs w:val="24"/>
        </w:rPr>
        <w:t>simismo, agradeció a todos los pacientes que se han recuperado y toman la decisión de donar este vital líquido, que ahora, es una posibilidad de cura para quienes padecen SARS-Cov-2.</w:t>
      </w:r>
    </w:p>
    <w:p w:rsidR="004E6F00" w:rsidRPr="007F10FC" w:rsidRDefault="004E6F00" w:rsidP="00D27F26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4E6F00" w:rsidRPr="007F10FC" w:rsidRDefault="004E6F00" w:rsidP="00D27F26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7F10FC">
        <w:rPr>
          <w:rFonts w:ascii="Montserrat Light" w:eastAsia="Batang" w:hAnsi="Montserrat Light" w:cs="Arial"/>
          <w:sz w:val="24"/>
          <w:szCs w:val="24"/>
        </w:rPr>
        <w:t>“Yo les recomendaría que donen porque hay muchos pacientes como yo que nuestro sistema no puede luchar contra el virus adecuadamente y que gracias a las donaciones de plasma nos podemos recuperar más rápido, satisfactoriamente y vencer a esta enfermedad”, refirió.</w:t>
      </w:r>
    </w:p>
    <w:p w:rsidR="004E6F00" w:rsidRPr="007F10FC" w:rsidRDefault="004E6F00" w:rsidP="00D27F26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bookmarkStart w:id="0" w:name="_GoBack"/>
      <w:bookmarkEnd w:id="0"/>
    </w:p>
    <w:p w:rsidR="00092D0E" w:rsidRPr="007F10FC" w:rsidRDefault="004E6F00" w:rsidP="00D27F26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C7007E">
        <w:rPr>
          <w:rFonts w:ascii="Montserrat Light" w:eastAsia="Batang" w:hAnsi="Montserrat Light" w:cs="Arial"/>
          <w:sz w:val="24"/>
          <w:szCs w:val="24"/>
        </w:rPr>
        <w:t xml:space="preserve">En este sentido, el encargado del servicio de Medicina Interna del área COVID del Hospital General de Zona (HGZ) </w:t>
      </w:r>
      <w:r w:rsidR="00C7007E" w:rsidRPr="00C7007E">
        <w:rPr>
          <w:rFonts w:ascii="Montserrat Light" w:eastAsia="Batang" w:hAnsi="Montserrat Light" w:cs="Arial"/>
          <w:sz w:val="24"/>
          <w:szCs w:val="24"/>
        </w:rPr>
        <w:t>4</w:t>
      </w:r>
      <w:r w:rsidRPr="00C7007E">
        <w:rPr>
          <w:rFonts w:ascii="Montserrat Light" w:eastAsia="Batang" w:hAnsi="Montserrat Light" w:cs="Arial"/>
          <w:sz w:val="24"/>
          <w:szCs w:val="24"/>
        </w:rPr>
        <w:t>8</w:t>
      </w:r>
      <w:r w:rsidRPr="007F10FC">
        <w:rPr>
          <w:rFonts w:ascii="Montserrat Light" w:eastAsia="Batang" w:hAnsi="Montserrat Light" w:cs="Arial"/>
          <w:sz w:val="24"/>
          <w:szCs w:val="24"/>
        </w:rPr>
        <w:t xml:space="preserve">, doctor Pablo Calzada Torres explicó </w:t>
      </w:r>
      <w:r w:rsidR="00092D0E" w:rsidRPr="007F10FC">
        <w:rPr>
          <w:rFonts w:ascii="Montserrat Light" w:eastAsia="Batang" w:hAnsi="Montserrat Light" w:cs="Arial"/>
          <w:sz w:val="24"/>
          <w:szCs w:val="24"/>
        </w:rPr>
        <w:t xml:space="preserve">que la indicación para trasfundir plasma es que el paciente </w:t>
      </w:r>
      <w:r w:rsidRPr="007F10FC">
        <w:rPr>
          <w:rFonts w:ascii="Montserrat Light" w:eastAsia="Batang" w:hAnsi="Montserrat Light" w:cs="Arial"/>
          <w:sz w:val="24"/>
          <w:szCs w:val="24"/>
        </w:rPr>
        <w:t>tenga insuficiencia respiratoria agu</w:t>
      </w:r>
      <w:r w:rsidR="00092D0E" w:rsidRPr="007F10FC">
        <w:rPr>
          <w:rFonts w:ascii="Montserrat Light" w:eastAsia="Batang" w:hAnsi="Montserrat Light" w:cs="Arial"/>
          <w:sz w:val="24"/>
          <w:szCs w:val="24"/>
        </w:rPr>
        <w:t>da-severa, es decir, que no esté</w:t>
      </w:r>
      <w:r w:rsidRPr="007F10FC">
        <w:rPr>
          <w:rFonts w:ascii="Montserrat Light" w:eastAsia="Batang" w:hAnsi="Montserrat Light" w:cs="Arial"/>
          <w:sz w:val="24"/>
          <w:szCs w:val="24"/>
        </w:rPr>
        <w:t xml:space="preserve"> oxigenando </w:t>
      </w:r>
      <w:r w:rsidR="00092D0E" w:rsidRPr="007F10FC">
        <w:rPr>
          <w:rFonts w:ascii="Montserrat Light" w:eastAsia="Batang" w:hAnsi="Montserrat Light" w:cs="Arial"/>
          <w:sz w:val="24"/>
          <w:szCs w:val="24"/>
        </w:rPr>
        <w:t>bien.</w:t>
      </w:r>
    </w:p>
    <w:p w:rsidR="004E6F00" w:rsidRPr="007F10FC" w:rsidRDefault="00092D0E" w:rsidP="00D27F26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7F10FC">
        <w:rPr>
          <w:rFonts w:ascii="Montserrat Light" w:eastAsia="Batang" w:hAnsi="Montserrat Light" w:cs="Arial"/>
          <w:sz w:val="24"/>
          <w:szCs w:val="24"/>
        </w:rPr>
        <w:lastRenderedPageBreak/>
        <w:t xml:space="preserve">Agregó que la falta de aire es otra señal a considerar para llevar a cabo este procedimiento, lo cual se debe corroborar a través de una </w:t>
      </w:r>
      <w:r w:rsidR="004E6F00" w:rsidRPr="007F10FC">
        <w:rPr>
          <w:rFonts w:ascii="Montserrat Light" w:eastAsia="Batang" w:hAnsi="Montserrat Light" w:cs="Arial"/>
          <w:sz w:val="24"/>
          <w:szCs w:val="24"/>
        </w:rPr>
        <w:t xml:space="preserve">tomografía o </w:t>
      </w:r>
      <w:r w:rsidRPr="007F10FC">
        <w:rPr>
          <w:rFonts w:ascii="Montserrat Light" w:eastAsia="Batang" w:hAnsi="Montserrat Light" w:cs="Arial"/>
          <w:sz w:val="24"/>
          <w:szCs w:val="24"/>
        </w:rPr>
        <w:t>con</w:t>
      </w:r>
      <w:r w:rsidR="004E6F00" w:rsidRPr="007F10FC">
        <w:rPr>
          <w:rFonts w:ascii="Montserrat Light" w:eastAsia="Batang" w:hAnsi="Montserrat Light" w:cs="Arial"/>
          <w:sz w:val="24"/>
          <w:szCs w:val="24"/>
        </w:rPr>
        <w:t xml:space="preserve"> estudios de gasometría</w:t>
      </w:r>
      <w:r w:rsidRPr="007F10FC">
        <w:rPr>
          <w:rFonts w:ascii="Montserrat Light" w:eastAsia="Batang" w:hAnsi="Montserrat Light" w:cs="Arial"/>
          <w:sz w:val="24"/>
          <w:szCs w:val="24"/>
        </w:rPr>
        <w:t xml:space="preserve">, de esta manera </w:t>
      </w:r>
      <w:r w:rsidR="004E6F00" w:rsidRPr="007F10FC">
        <w:rPr>
          <w:rFonts w:ascii="Montserrat Light" w:eastAsia="Batang" w:hAnsi="Montserrat Light" w:cs="Arial"/>
          <w:sz w:val="24"/>
          <w:szCs w:val="24"/>
        </w:rPr>
        <w:t xml:space="preserve">se </w:t>
      </w:r>
      <w:r w:rsidRPr="007F10FC">
        <w:rPr>
          <w:rFonts w:ascii="Montserrat Light" w:eastAsia="Batang" w:hAnsi="Montserrat Light" w:cs="Arial"/>
          <w:sz w:val="24"/>
          <w:szCs w:val="24"/>
        </w:rPr>
        <w:t xml:space="preserve">apreciará el </w:t>
      </w:r>
      <w:r w:rsidR="004E6F00" w:rsidRPr="007F10FC">
        <w:rPr>
          <w:rFonts w:ascii="Montserrat Light" w:eastAsia="Batang" w:hAnsi="Montserrat Light" w:cs="Arial"/>
          <w:sz w:val="24"/>
          <w:szCs w:val="24"/>
        </w:rPr>
        <w:t>daño pulmonar</w:t>
      </w:r>
      <w:r w:rsidRPr="007F10FC">
        <w:rPr>
          <w:rFonts w:ascii="Montserrat Light" w:eastAsia="Batang" w:hAnsi="Montserrat Light" w:cs="Arial"/>
          <w:sz w:val="24"/>
          <w:szCs w:val="24"/>
        </w:rPr>
        <w:t xml:space="preserve"> que presenta el paciente. </w:t>
      </w:r>
    </w:p>
    <w:p w:rsidR="00092D0E" w:rsidRPr="007F10FC" w:rsidRDefault="00092D0E" w:rsidP="00D27F26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650453" w:rsidRPr="007F10FC" w:rsidRDefault="00092D0E" w:rsidP="00D27F26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7F10FC">
        <w:rPr>
          <w:rFonts w:ascii="Montserrat Light" w:eastAsia="Batang" w:hAnsi="Montserrat Light" w:cs="Arial"/>
          <w:sz w:val="24"/>
          <w:szCs w:val="24"/>
        </w:rPr>
        <w:t>El médico internista aseveró que “el plasma nos ayuda porque es rico en inmunoglobulinas</w:t>
      </w:r>
      <w:r w:rsidR="007F10FC" w:rsidRPr="007F10FC">
        <w:rPr>
          <w:rFonts w:ascii="Montserrat Light" w:eastAsia="Batang" w:hAnsi="Montserrat Light" w:cs="Arial"/>
          <w:sz w:val="24"/>
          <w:szCs w:val="24"/>
        </w:rPr>
        <w:t>,</w:t>
      </w:r>
      <w:r w:rsidRPr="007F10FC">
        <w:rPr>
          <w:rFonts w:ascii="Montserrat Light" w:eastAsia="Batang" w:hAnsi="Montserrat Light" w:cs="Arial"/>
          <w:sz w:val="24"/>
          <w:szCs w:val="24"/>
        </w:rPr>
        <w:t xml:space="preserve"> de tal forma que el paciente que haya desarrollado alguna enfermedad y se haya recuperado, va a desarrollar anticuerpos contra diversos padecimientos”.</w:t>
      </w:r>
    </w:p>
    <w:p w:rsidR="00D57117" w:rsidRPr="007F10FC" w:rsidRDefault="00D57117" w:rsidP="00D27F26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D27F26" w:rsidRPr="007F10FC" w:rsidRDefault="009C32EF" w:rsidP="00D27F26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7F10FC">
        <w:rPr>
          <w:rFonts w:ascii="Montserrat Light" w:eastAsia="Batang" w:hAnsi="Montserrat Light" w:cs="Arial"/>
          <w:sz w:val="24"/>
          <w:szCs w:val="24"/>
        </w:rPr>
        <w:t xml:space="preserve">Para seguir apoyando en la recuperación de pacientes como Erick y donar plasma, el Instituto Mexicano del Seguro Social pone a disposición de la población </w:t>
      </w:r>
      <w:r w:rsidR="00D27F26" w:rsidRPr="007F10FC">
        <w:rPr>
          <w:rFonts w:ascii="Montserrat Light" w:eastAsia="Batang" w:hAnsi="Montserrat Light" w:cs="Arial"/>
          <w:sz w:val="24"/>
          <w:szCs w:val="24"/>
        </w:rPr>
        <w:t>los siguientes datos:</w:t>
      </w:r>
    </w:p>
    <w:p w:rsidR="00D27F26" w:rsidRPr="007F10FC" w:rsidRDefault="00D27F26" w:rsidP="00D27F26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D27F26" w:rsidRPr="007F10FC" w:rsidRDefault="00D27F26" w:rsidP="00D27F26">
      <w:pPr>
        <w:pStyle w:val="NormalWeb"/>
        <w:numPr>
          <w:ilvl w:val="0"/>
          <w:numId w:val="5"/>
        </w:numPr>
        <w:spacing w:before="0" w:beforeAutospacing="0" w:after="0" w:afterAutospacing="0" w:line="240" w:lineRule="atLeast"/>
        <w:jc w:val="both"/>
        <w:rPr>
          <w:rFonts w:ascii="Montserrat Light" w:hAnsi="Montserrat Light" w:cs="Arial"/>
          <w:sz w:val="24"/>
          <w:szCs w:val="24"/>
        </w:rPr>
      </w:pPr>
      <w:r w:rsidRPr="007F10FC">
        <w:rPr>
          <w:rFonts w:ascii="Montserrat Light" w:hAnsi="Montserrat Light" w:cs="Arial"/>
          <w:color w:val="000000"/>
          <w:sz w:val="24"/>
          <w:szCs w:val="24"/>
          <w:lang w:val="es-ES"/>
        </w:rPr>
        <w:t>Banco Central de Sangre CMN La Raza. Av. Jacarandas S/N, colonia La Raza, C.P. 02990. Ciudad de México. </w:t>
      </w:r>
    </w:p>
    <w:p w:rsidR="00D27F26" w:rsidRPr="007F10FC" w:rsidRDefault="00D27F26" w:rsidP="00D27F26">
      <w:pPr>
        <w:pStyle w:val="NormalWeb"/>
        <w:numPr>
          <w:ilvl w:val="0"/>
          <w:numId w:val="5"/>
        </w:numPr>
        <w:spacing w:before="0" w:beforeAutospacing="0" w:after="0" w:afterAutospacing="0" w:line="240" w:lineRule="atLeast"/>
        <w:jc w:val="both"/>
        <w:rPr>
          <w:rFonts w:ascii="Montserrat Light" w:hAnsi="Montserrat Light" w:cs="Arial"/>
          <w:sz w:val="24"/>
          <w:szCs w:val="24"/>
        </w:rPr>
      </w:pPr>
      <w:r w:rsidRPr="007F10FC">
        <w:rPr>
          <w:rFonts w:ascii="Montserrat Light" w:hAnsi="Montserrat Light" w:cs="Arial"/>
          <w:color w:val="000000"/>
          <w:sz w:val="24"/>
          <w:szCs w:val="24"/>
          <w:lang w:val="es-ES"/>
        </w:rPr>
        <w:t>Banco Central de Sangre CMN Siglo XXI. Av. Cuauhtémoc 330, colonia Doctores. C.P. 06720 Ciudad de México. </w:t>
      </w:r>
    </w:p>
    <w:p w:rsidR="00D27F26" w:rsidRPr="007F10FC" w:rsidRDefault="00D27F26" w:rsidP="00D27F26">
      <w:pPr>
        <w:pStyle w:val="NormalWeb"/>
        <w:numPr>
          <w:ilvl w:val="0"/>
          <w:numId w:val="5"/>
        </w:numPr>
        <w:spacing w:before="0" w:beforeAutospacing="0" w:after="0" w:afterAutospacing="0" w:line="240" w:lineRule="atLeast"/>
        <w:jc w:val="both"/>
        <w:rPr>
          <w:rFonts w:ascii="Montserrat Light" w:hAnsi="Montserrat Light" w:cs="Arial"/>
          <w:sz w:val="24"/>
          <w:szCs w:val="24"/>
        </w:rPr>
      </w:pPr>
      <w:r w:rsidRPr="007F10FC">
        <w:rPr>
          <w:rFonts w:ascii="Montserrat Light" w:hAnsi="Montserrat Light" w:cs="Arial"/>
          <w:color w:val="000000"/>
          <w:sz w:val="24"/>
          <w:szCs w:val="24"/>
          <w:lang w:val="es-ES"/>
        </w:rPr>
        <w:t>Banco Central De Sangre CMN Occidente.  Av. Belisario Domínguez 1000, colonia Independencia, C.P 44340. Guadalajara, Jalisco. </w:t>
      </w:r>
    </w:p>
    <w:p w:rsidR="00D27F26" w:rsidRPr="007F10FC" w:rsidRDefault="00D27F26" w:rsidP="00D27F26">
      <w:pPr>
        <w:pStyle w:val="NormalWeb"/>
        <w:numPr>
          <w:ilvl w:val="0"/>
          <w:numId w:val="5"/>
        </w:numPr>
        <w:spacing w:before="0" w:beforeAutospacing="0" w:after="0" w:afterAutospacing="0" w:line="240" w:lineRule="atLeast"/>
        <w:jc w:val="both"/>
        <w:rPr>
          <w:rFonts w:ascii="Montserrat Light" w:hAnsi="Montserrat Light" w:cs="Arial"/>
          <w:sz w:val="24"/>
          <w:szCs w:val="24"/>
        </w:rPr>
      </w:pPr>
      <w:r w:rsidRPr="007F10FC">
        <w:rPr>
          <w:rFonts w:ascii="Montserrat Light" w:hAnsi="Montserrat Light" w:cs="Arial"/>
          <w:color w:val="000000"/>
          <w:sz w:val="24"/>
          <w:szCs w:val="24"/>
          <w:lang w:val="es-ES"/>
        </w:rPr>
        <w:t>Banco de Sangre de la UMAE Hospital de Cardiología 34. Av. Abraham Lincoln S/N, colonia Valle Verde, C.P 64730, Monterrey, Nuevo León.</w:t>
      </w:r>
    </w:p>
    <w:p w:rsidR="00D27F26" w:rsidRPr="007F10FC" w:rsidRDefault="00D27F26" w:rsidP="00D27F26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 w:rsidRPr="007F10FC">
        <w:rPr>
          <w:rFonts w:ascii="Montserrat Light" w:hAnsi="Montserrat Light"/>
          <w:color w:val="000000"/>
          <w:sz w:val="24"/>
          <w:szCs w:val="24"/>
          <w:lang w:val="es-ES"/>
        </w:rPr>
        <w:t> </w:t>
      </w:r>
    </w:p>
    <w:p w:rsidR="00D27F26" w:rsidRPr="007F10FC" w:rsidRDefault="00D27F26" w:rsidP="00D27F26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 w:rsidRPr="007F10FC">
        <w:rPr>
          <w:rFonts w:ascii="Montserrat Light" w:hAnsi="Montserrat Light"/>
          <w:color w:val="000000"/>
          <w:sz w:val="24"/>
          <w:szCs w:val="24"/>
          <w:lang w:val="es-ES"/>
        </w:rPr>
        <w:t xml:space="preserve">Llamar al </w:t>
      </w:r>
      <w:r w:rsidRPr="007F10FC">
        <w:rPr>
          <w:rFonts w:ascii="Montserrat Light" w:hAnsi="Montserrat Light"/>
          <w:sz w:val="24"/>
          <w:szCs w:val="24"/>
        </w:rPr>
        <w:t xml:space="preserve">línea gratuita de Orientación Médica Telefónica </w:t>
      </w:r>
      <w:r w:rsidRPr="007F10FC">
        <w:rPr>
          <w:rFonts w:ascii="Montserrat Light" w:hAnsi="Montserrat Light"/>
          <w:b/>
          <w:bCs/>
          <w:sz w:val="24"/>
          <w:szCs w:val="24"/>
        </w:rPr>
        <w:t>800-2222-668</w:t>
      </w:r>
      <w:r w:rsidRPr="007F10FC">
        <w:rPr>
          <w:rFonts w:ascii="Montserrat Light" w:hAnsi="Montserrat Light"/>
          <w:sz w:val="24"/>
          <w:szCs w:val="24"/>
        </w:rPr>
        <w:t xml:space="preserve"> de lunes a viernes de 08:00 a 20:00 horas; sábados, domingos y días festivos de 08:00 a 14:00 horas. </w:t>
      </w:r>
      <w:r w:rsidRPr="007F10FC">
        <w:rPr>
          <w:rFonts w:ascii="Montserrat Light" w:hAnsi="Montserrat Light"/>
          <w:color w:val="000000"/>
          <w:sz w:val="24"/>
          <w:szCs w:val="24"/>
          <w:lang w:val="es-ES"/>
        </w:rPr>
        <w:t xml:space="preserve">O envía un correo electrónico a: </w:t>
      </w:r>
      <w:hyperlink r:id="rId8" w:tgtFrame="_blank" w:history="1">
        <w:r w:rsidRPr="007F10FC">
          <w:rPr>
            <w:rStyle w:val="Hipervnculo"/>
            <w:rFonts w:ascii="Montserrat Light" w:hAnsi="Montserrat Light"/>
            <w:color w:val="0563C1"/>
            <w:sz w:val="24"/>
            <w:szCs w:val="24"/>
            <w:lang w:val="es-ES"/>
          </w:rPr>
          <w:t>ana.lopezm@imss.gob.mx</w:t>
        </w:r>
      </w:hyperlink>
    </w:p>
    <w:p w:rsidR="00AC03E9" w:rsidRPr="007F10FC" w:rsidRDefault="00AC03E9" w:rsidP="00D27F26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FC49CC" w:rsidRPr="007F10FC" w:rsidRDefault="00A953A1" w:rsidP="00D27F26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4"/>
          <w:szCs w:val="24"/>
        </w:rPr>
      </w:pPr>
      <w:r w:rsidRPr="007F10FC">
        <w:rPr>
          <w:rFonts w:ascii="Montserrat Light" w:eastAsia="Batang" w:hAnsi="Montserrat Light" w:cs="Arial"/>
          <w:b/>
          <w:sz w:val="24"/>
          <w:szCs w:val="24"/>
        </w:rPr>
        <w:t>-</w:t>
      </w:r>
      <w:r w:rsidR="00B63D51" w:rsidRPr="007F10FC">
        <w:rPr>
          <w:rFonts w:ascii="Montserrat Light" w:eastAsia="Batang" w:hAnsi="Montserrat Light" w:cs="Arial"/>
          <w:b/>
          <w:sz w:val="24"/>
          <w:szCs w:val="24"/>
        </w:rPr>
        <w:t>-- o0o ---</w:t>
      </w:r>
    </w:p>
    <w:sectPr w:rsidR="00FC49CC" w:rsidRPr="007F10FC" w:rsidSect="001670DD">
      <w:headerReference w:type="default" r:id="rId9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51CE" w:rsidRDefault="00F351CE" w:rsidP="00B4228A">
      <w:r>
        <w:separator/>
      </w:r>
    </w:p>
  </w:endnote>
  <w:endnote w:type="continuationSeparator" w:id="0">
    <w:p w:rsidR="00F351CE" w:rsidRDefault="00F351CE" w:rsidP="00B42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51CE" w:rsidRDefault="00F351CE" w:rsidP="00B4228A">
      <w:r>
        <w:separator/>
      </w:r>
    </w:p>
  </w:footnote>
  <w:footnote w:type="continuationSeparator" w:id="0">
    <w:p w:rsidR="00F351CE" w:rsidRDefault="00F351CE" w:rsidP="00B422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5978" w:rsidRDefault="006059A2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0" cy="10173335"/>
          <wp:effectExtent l="0" t="0" r="0" b="0"/>
          <wp:wrapNone/>
          <wp:docPr id="1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0" cy="10173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E85233"/>
    <w:multiLevelType w:val="hybridMultilevel"/>
    <w:tmpl w:val="8C564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AE0627"/>
    <w:multiLevelType w:val="hybridMultilevel"/>
    <w:tmpl w:val="4B2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424784F"/>
    <w:multiLevelType w:val="hybridMultilevel"/>
    <w:tmpl w:val="21D65F6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E4B07E2"/>
    <w:multiLevelType w:val="hybridMultilevel"/>
    <w:tmpl w:val="3F6A48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28A"/>
    <w:rsid w:val="00014CA7"/>
    <w:rsid w:val="00015669"/>
    <w:rsid w:val="0001624F"/>
    <w:rsid w:val="00022734"/>
    <w:rsid w:val="0003214C"/>
    <w:rsid w:val="0003448A"/>
    <w:rsid w:val="00035978"/>
    <w:rsid w:val="00035EBC"/>
    <w:rsid w:val="00037234"/>
    <w:rsid w:val="00041CB1"/>
    <w:rsid w:val="000442D3"/>
    <w:rsid w:val="000444AF"/>
    <w:rsid w:val="000449E2"/>
    <w:rsid w:val="00051DD6"/>
    <w:rsid w:val="00052087"/>
    <w:rsid w:val="000527AA"/>
    <w:rsid w:val="0005459A"/>
    <w:rsid w:val="000639CF"/>
    <w:rsid w:val="00070294"/>
    <w:rsid w:val="000703B7"/>
    <w:rsid w:val="0007192B"/>
    <w:rsid w:val="00071C46"/>
    <w:rsid w:val="000803EC"/>
    <w:rsid w:val="00083DD4"/>
    <w:rsid w:val="000924B6"/>
    <w:rsid w:val="00092D0E"/>
    <w:rsid w:val="0009442E"/>
    <w:rsid w:val="000948C8"/>
    <w:rsid w:val="00096DDA"/>
    <w:rsid w:val="00097699"/>
    <w:rsid w:val="000A0D12"/>
    <w:rsid w:val="000A1383"/>
    <w:rsid w:val="000A41A9"/>
    <w:rsid w:val="000A7230"/>
    <w:rsid w:val="000C1567"/>
    <w:rsid w:val="000C1776"/>
    <w:rsid w:val="000C1813"/>
    <w:rsid w:val="000C32FD"/>
    <w:rsid w:val="000C3B55"/>
    <w:rsid w:val="000C3F67"/>
    <w:rsid w:val="000C53C1"/>
    <w:rsid w:val="000C7417"/>
    <w:rsid w:val="000D0B1E"/>
    <w:rsid w:val="000D499F"/>
    <w:rsid w:val="000D550F"/>
    <w:rsid w:val="000E37E5"/>
    <w:rsid w:val="000E561C"/>
    <w:rsid w:val="000E767A"/>
    <w:rsid w:val="000E7A92"/>
    <w:rsid w:val="000F1580"/>
    <w:rsid w:val="000F56BB"/>
    <w:rsid w:val="001106CD"/>
    <w:rsid w:val="00117071"/>
    <w:rsid w:val="00117B35"/>
    <w:rsid w:val="00117BF3"/>
    <w:rsid w:val="00125EE6"/>
    <w:rsid w:val="001277D6"/>
    <w:rsid w:val="00143325"/>
    <w:rsid w:val="00144B99"/>
    <w:rsid w:val="00144D90"/>
    <w:rsid w:val="00144E7D"/>
    <w:rsid w:val="00144FEE"/>
    <w:rsid w:val="00145244"/>
    <w:rsid w:val="0014563E"/>
    <w:rsid w:val="001514EF"/>
    <w:rsid w:val="0015296E"/>
    <w:rsid w:val="0016176D"/>
    <w:rsid w:val="0016387A"/>
    <w:rsid w:val="001652D7"/>
    <w:rsid w:val="001665A5"/>
    <w:rsid w:val="001670DD"/>
    <w:rsid w:val="00167B0F"/>
    <w:rsid w:val="00167EC4"/>
    <w:rsid w:val="0017248B"/>
    <w:rsid w:val="00172C3D"/>
    <w:rsid w:val="00174198"/>
    <w:rsid w:val="00176AE3"/>
    <w:rsid w:val="0019059C"/>
    <w:rsid w:val="00195DA6"/>
    <w:rsid w:val="001A0252"/>
    <w:rsid w:val="001A04DF"/>
    <w:rsid w:val="001A1AAF"/>
    <w:rsid w:val="001A7315"/>
    <w:rsid w:val="001A7D09"/>
    <w:rsid w:val="001B2FD5"/>
    <w:rsid w:val="001B6AD6"/>
    <w:rsid w:val="001B6FFE"/>
    <w:rsid w:val="001B760F"/>
    <w:rsid w:val="001C126C"/>
    <w:rsid w:val="001C17FD"/>
    <w:rsid w:val="001C2F1F"/>
    <w:rsid w:val="001D3D29"/>
    <w:rsid w:val="001D6881"/>
    <w:rsid w:val="001E7E72"/>
    <w:rsid w:val="001F221D"/>
    <w:rsid w:val="001F6D08"/>
    <w:rsid w:val="001F6F09"/>
    <w:rsid w:val="00200367"/>
    <w:rsid w:val="00206D94"/>
    <w:rsid w:val="00211013"/>
    <w:rsid w:val="002120D5"/>
    <w:rsid w:val="00213623"/>
    <w:rsid w:val="0021560F"/>
    <w:rsid w:val="00220C51"/>
    <w:rsid w:val="00223B06"/>
    <w:rsid w:val="00225C24"/>
    <w:rsid w:val="002267F4"/>
    <w:rsid w:val="00231995"/>
    <w:rsid w:val="00242D7C"/>
    <w:rsid w:val="00245399"/>
    <w:rsid w:val="0025041D"/>
    <w:rsid w:val="00251258"/>
    <w:rsid w:val="00252514"/>
    <w:rsid w:val="002527B4"/>
    <w:rsid w:val="0026478F"/>
    <w:rsid w:val="0027271B"/>
    <w:rsid w:val="00275782"/>
    <w:rsid w:val="00281241"/>
    <w:rsid w:val="00283727"/>
    <w:rsid w:val="00285582"/>
    <w:rsid w:val="002864EB"/>
    <w:rsid w:val="00291D63"/>
    <w:rsid w:val="00293194"/>
    <w:rsid w:val="00294E7B"/>
    <w:rsid w:val="002A06DF"/>
    <w:rsid w:val="002A7C80"/>
    <w:rsid w:val="002B35F3"/>
    <w:rsid w:val="002C2FE6"/>
    <w:rsid w:val="002C3AA0"/>
    <w:rsid w:val="002D6C68"/>
    <w:rsid w:val="002D7F1F"/>
    <w:rsid w:val="002E619C"/>
    <w:rsid w:val="002E6EAD"/>
    <w:rsid w:val="002F0B09"/>
    <w:rsid w:val="002F748B"/>
    <w:rsid w:val="00301CFC"/>
    <w:rsid w:val="00306004"/>
    <w:rsid w:val="00312501"/>
    <w:rsid w:val="0031393D"/>
    <w:rsid w:val="00316FDC"/>
    <w:rsid w:val="00334C27"/>
    <w:rsid w:val="00336A20"/>
    <w:rsid w:val="003401CE"/>
    <w:rsid w:val="00344337"/>
    <w:rsid w:val="0035068C"/>
    <w:rsid w:val="00350986"/>
    <w:rsid w:val="0035396B"/>
    <w:rsid w:val="00354657"/>
    <w:rsid w:val="00364DDB"/>
    <w:rsid w:val="00370094"/>
    <w:rsid w:val="003767FC"/>
    <w:rsid w:val="003870DD"/>
    <w:rsid w:val="003A3E54"/>
    <w:rsid w:val="003A726B"/>
    <w:rsid w:val="003B456B"/>
    <w:rsid w:val="003C4E1C"/>
    <w:rsid w:val="003D3404"/>
    <w:rsid w:val="003E3005"/>
    <w:rsid w:val="003E4758"/>
    <w:rsid w:val="003E4AA6"/>
    <w:rsid w:val="003E5B30"/>
    <w:rsid w:val="003F1E74"/>
    <w:rsid w:val="003F6F80"/>
    <w:rsid w:val="00402086"/>
    <w:rsid w:val="004045BF"/>
    <w:rsid w:val="00416B74"/>
    <w:rsid w:val="00416EB3"/>
    <w:rsid w:val="00420119"/>
    <w:rsid w:val="00421F78"/>
    <w:rsid w:val="00426958"/>
    <w:rsid w:val="00426A0A"/>
    <w:rsid w:val="00427666"/>
    <w:rsid w:val="00432B29"/>
    <w:rsid w:val="00435101"/>
    <w:rsid w:val="00442A29"/>
    <w:rsid w:val="00445E2C"/>
    <w:rsid w:val="00450644"/>
    <w:rsid w:val="00450716"/>
    <w:rsid w:val="00453163"/>
    <w:rsid w:val="00455B35"/>
    <w:rsid w:val="004618A6"/>
    <w:rsid w:val="00470B29"/>
    <w:rsid w:val="0047478D"/>
    <w:rsid w:val="00475FD3"/>
    <w:rsid w:val="00481C48"/>
    <w:rsid w:val="00492AA4"/>
    <w:rsid w:val="004935D3"/>
    <w:rsid w:val="00493D3B"/>
    <w:rsid w:val="00496C42"/>
    <w:rsid w:val="004A4385"/>
    <w:rsid w:val="004A51E6"/>
    <w:rsid w:val="004A60C0"/>
    <w:rsid w:val="004B1716"/>
    <w:rsid w:val="004B30BD"/>
    <w:rsid w:val="004B5BDE"/>
    <w:rsid w:val="004B6DA5"/>
    <w:rsid w:val="004B6F47"/>
    <w:rsid w:val="004C1805"/>
    <w:rsid w:val="004C5A22"/>
    <w:rsid w:val="004D49F2"/>
    <w:rsid w:val="004D72C3"/>
    <w:rsid w:val="004E1D8B"/>
    <w:rsid w:val="004E28C4"/>
    <w:rsid w:val="004E5EDE"/>
    <w:rsid w:val="004E6F00"/>
    <w:rsid w:val="004F4BA5"/>
    <w:rsid w:val="004F6B9B"/>
    <w:rsid w:val="0050313C"/>
    <w:rsid w:val="005049C7"/>
    <w:rsid w:val="00506035"/>
    <w:rsid w:val="005250C3"/>
    <w:rsid w:val="00537975"/>
    <w:rsid w:val="005402F6"/>
    <w:rsid w:val="00542292"/>
    <w:rsid w:val="00543849"/>
    <w:rsid w:val="00544B49"/>
    <w:rsid w:val="00545FB1"/>
    <w:rsid w:val="00551E91"/>
    <w:rsid w:val="00562969"/>
    <w:rsid w:val="005644A3"/>
    <w:rsid w:val="005710D0"/>
    <w:rsid w:val="00571692"/>
    <w:rsid w:val="00575162"/>
    <w:rsid w:val="00575575"/>
    <w:rsid w:val="00581E6E"/>
    <w:rsid w:val="00584E1D"/>
    <w:rsid w:val="00591FF2"/>
    <w:rsid w:val="005929CE"/>
    <w:rsid w:val="00597680"/>
    <w:rsid w:val="005A6742"/>
    <w:rsid w:val="005B3DD9"/>
    <w:rsid w:val="005B4AC5"/>
    <w:rsid w:val="005B7983"/>
    <w:rsid w:val="005C1F9E"/>
    <w:rsid w:val="005C2541"/>
    <w:rsid w:val="005D178C"/>
    <w:rsid w:val="005D26BC"/>
    <w:rsid w:val="005D3636"/>
    <w:rsid w:val="005D4E39"/>
    <w:rsid w:val="005E0918"/>
    <w:rsid w:val="005E4339"/>
    <w:rsid w:val="005F455C"/>
    <w:rsid w:val="005F47DA"/>
    <w:rsid w:val="00604871"/>
    <w:rsid w:val="00604DF4"/>
    <w:rsid w:val="006059A2"/>
    <w:rsid w:val="00606977"/>
    <w:rsid w:val="00607C51"/>
    <w:rsid w:val="00610222"/>
    <w:rsid w:val="00610E27"/>
    <w:rsid w:val="00611A24"/>
    <w:rsid w:val="00615BE8"/>
    <w:rsid w:val="006220DC"/>
    <w:rsid w:val="006233DB"/>
    <w:rsid w:val="00623791"/>
    <w:rsid w:val="006267BF"/>
    <w:rsid w:val="006317C5"/>
    <w:rsid w:val="0063430F"/>
    <w:rsid w:val="00640314"/>
    <w:rsid w:val="00643969"/>
    <w:rsid w:val="00650453"/>
    <w:rsid w:val="00650AB0"/>
    <w:rsid w:val="00653C1D"/>
    <w:rsid w:val="00655B09"/>
    <w:rsid w:val="00655CCF"/>
    <w:rsid w:val="00662659"/>
    <w:rsid w:val="00672779"/>
    <w:rsid w:val="006765BD"/>
    <w:rsid w:val="00686BBE"/>
    <w:rsid w:val="0069142D"/>
    <w:rsid w:val="00693A47"/>
    <w:rsid w:val="00694A64"/>
    <w:rsid w:val="006A09AD"/>
    <w:rsid w:val="006A7A90"/>
    <w:rsid w:val="006B1723"/>
    <w:rsid w:val="006B4390"/>
    <w:rsid w:val="006B55EF"/>
    <w:rsid w:val="006C0592"/>
    <w:rsid w:val="006C5D60"/>
    <w:rsid w:val="006D007B"/>
    <w:rsid w:val="006E5755"/>
    <w:rsid w:val="006E7F36"/>
    <w:rsid w:val="006F29F7"/>
    <w:rsid w:val="00701641"/>
    <w:rsid w:val="0071167F"/>
    <w:rsid w:val="00712C5B"/>
    <w:rsid w:val="00714D9C"/>
    <w:rsid w:val="00717058"/>
    <w:rsid w:val="007309DD"/>
    <w:rsid w:val="00730D29"/>
    <w:rsid w:val="00733E7D"/>
    <w:rsid w:val="00734958"/>
    <w:rsid w:val="007367C8"/>
    <w:rsid w:val="007402FB"/>
    <w:rsid w:val="00740836"/>
    <w:rsid w:val="0074178F"/>
    <w:rsid w:val="00742C63"/>
    <w:rsid w:val="0074527F"/>
    <w:rsid w:val="00750939"/>
    <w:rsid w:val="00751BDD"/>
    <w:rsid w:val="007567E3"/>
    <w:rsid w:val="00761FA7"/>
    <w:rsid w:val="007676A5"/>
    <w:rsid w:val="00775510"/>
    <w:rsid w:val="007814DA"/>
    <w:rsid w:val="00781729"/>
    <w:rsid w:val="007827DF"/>
    <w:rsid w:val="00783756"/>
    <w:rsid w:val="0079173A"/>
    <w:rsid w:val="00791F2A"/>
    <w:rsid w:val="00792FE2"/>
    <w:rsid w:val="007A5463"/>
    <w:rsid w:val="007A7708"/>
    <w:rsid w:val="007A7915"/>
    <w:rsid w:val="007B5578"/>
    <w:rsid w:val="007C00DC"/>
    <w:rsid w:val="007C5951"/>
    <w:rsid w:val="007C6FDB"/>
    <w:rsid w:val="007D0B8C"/>
    <w:rsid w:val="007D115D"/>
    <w:rsid w:val="007D130C"/>
    <w:rsid w:val="007E7BC4"/>
    <w:rsid w:val="007F0C35"/>
    <w:rsid w:val="007F10FC"/>
    <w:rsid w:val="007F4492"/>
    <w:rsid w:val="008069B9"/>
    <w:rsid w:val="00806C7F"/>
    <w:rsid w:val="008102F5"/>
    <w:rsid w:val="00813240"/>
    <w:rsid w:val="00813A70"/>
    <w:rsid w:val="008149DA"/>
    <w:rsid w:val="00814E7E"/>
    <w:rsid w:val="0081765B"/>
    <w:rsid w:val="00821A10"/>
    <w:rsid w:val="00825958"/>
    <w:rsid w:val="00830710"/>
    <w:rsid w:val="00833D2A"/>
    <w:rsid w:val="00835BF3"/>
    <w:rsid w:val="008418B9"/>
    <w:rsid w:val="008448D0"/>
    <w:rsid w:val="0084496A"/>
    <w:rsid w:val="008500ED"/>
    <w:rsid w:val="00853502"/>
    <w:rsid w:val="008548CA"/>
    <w:rsid w:val="008557A5"/>
    <w:rsid w:val="00860966"/>
    <w:rsid w:val="00860C75"/>
    <w:rsid w:val="00860E45"/>
    <w:rsid w:val="0086171F"/>
    <w:rsid w:val="00866DDD"/>
    <w:rsid w:val="008841FC"/>
    <w:rsid w:val="008961EB"/>
    <w:rsid w:val="008A4B83"/>
    <w:rsid w:val="008A70D7"/>
    <w:rsid w:val="008B0A03"/>
    <w:rsid w:val="008B79AB"/>
    <w:rsid w:val="008D0B68"/>
    <w:rsid w:val="008D2AAA"/>
    <w:rsid w:val="008D3F6E"/>
    <w:rsid w:val="008D45C3"/>
    <w:rsid w:val="008D6BA0"/>
    <w:rsid w:val="008F2CBB"/>
    <w:rsid w:val="008F2E05"/>
    <w:rsid w:val="008F76BA"/>
    <w:rsid w:val="00910387"/>
    <w:rsid w:val="0091256C"/>
    <w:rsid w:val="009125D1"/>
    <w:rsid w:val="00913D44"/>
    <w:rsid w:val="00924A98"/>
    <w:rsid w:val="009346C0"/>
    <w:rsid w:val="0093707F"/>
    <w:rsid w:val="00937143"/>
    <w:rsid w:val="00943431"/>
    <w:rsid w:val="00951849"/>
    <w:rsid w:val="00953820"/>
    <w:rsid w:val="00957C5E"/>
    <w:rsid w:val="00962161"/>
    <w:rsid w:val="0096371F"/>
    <w:rsid w:val="00966A0C"/>
    <w:rsid w:val="00972EC9"/>
    <w:rsid w:val="009755FB"/>
    <w:rsid w:val="009804E5"/>
    <w:rsid w:val="00990C80"/>
    <w:rsid w:val="00993976"/>
    <w:rsid w:val="009A4DCF"/>
    <w:rsid w:val="009B0C1C"/>
    <w:rsid w:val="009C070C"/>
    <w:rsid w:val="009C32EF"/>
    <w:rsid w:val="009C3EF5"/>
    <w:rsid w:val="009D1931"/>
    <w:rsid w:val="009E1A49"/>
    <w:rsid w:val="009E2C9A"/>
    <w:rsid w:val="009E45C5"/>
    <w:rsid w:val="009E5FC6"/>
    <w:rsid w:val="00A14AD6"/>
    <w:rsid w:val="00A21473"/>
    <w:rsid w:val="00A23650"/>
    <w:rsid w:val="00A261FE"/>
    <w:rsid w:val="00A3161F"/>
    <w:rsid w:val="00A31BAB"/>
    <w:rsid w:val="00A31CED"/>
    <w:rsid w:val="00A33AE3"/>
    <w:rsid w:val="00A456DE"/>
    <w:rsid w:val="00A47B9D"/>
    <w:rsid w:val="00A500E4"/>
    <w:rsid w:val="00A534A3"/>
    <w:rsid w:val="00A53FE4"/>
    <w:rsid w:val="00A63E03"/>
    <w:rsid w:val="00A65238"/>
    <w:rsid w:val="00A7661F"/>
    <w:rsid w:val="00A81A79"/>
    <w:rsid w:val="00A83EC9"/>
    <w:rsid w:val="00A857D4"/>
    <w:rsid w:val="00A866BF"/>
    <w:rsid w:val="00A86CDC"/>
    <w:rsid w:val="00A90B30"/>
    <w:rsid w:val="00A94507"/>
    <w:rsid w:val="00A953A1"/>
    <w:rsid w:val="00AA39D3"/>
    <w:rsid w:val="00AA60CD"/>
    <w:rsid w:val="00AA6892"/>
    <w:rsid w:val="00AA7AF3"/>
    <w:rsid w:val="00AB28B8"/>
    <w:rsid w:val="00AB5FF3"/>
    <w:rsid w:val="00AC03E9"/>
    <w:rsid w:val="00AC2010"/>
    <w:rsid w:val="00AC3C4E"/>
    <w:rsid w:val="00AC55BE"/>
    <w:rsid w:val="00AC5CAF"/>
    <w:rsid w:val="00AD1918"/>
    <w:rsid w:val="00AE45EE"/>
    <w:rsid w:val="00AE4F68"/>
    <w:rsid w:val="00AE64C5"/>
    <w:rsid w:val="00AE6770"/>
    <w:rsid w:val="00AF3D5A"/>
    <w:rsid w:val="00B02BCE"/>
    <w:rsid w:val="00B06710"/>
    <w:rsid w:val="00B14956"/>
    <w:rsid w:val="00B163D6"/>
    <w:rsid w:val="00B249E3"/>
    <w:rsid w:val="00B2623C"/>
    <w:rsid w:val="00B34085"/>
    <w:rsid w:val="00B36B0F"/>
    <w:rsid w:val="00B37836"/>
    <w:rsid w:val="00B378E8"/>
    <w:rsid w:val="00B404F1"/>
    <w:rsid w:val="00B41D80"/>
    <w:rsid w:val="00B4228A"/>
    <w:rsid w:val="00B44DC9"/>
    <w:rsid w:val="00B46350"/>
    <w:rsid w:val="00B52DCE"/>
    <w:rsid w:val="00B537A6"/>
    <w:rsid w:val="00B54FF9"/>
    <w:rsid w:val="00B57FC8"/>
    <w:rsid w:val="00B62C77"/>
    <w:rsid w:val="00B63D51"/>
    <w:rsid w:val="00B64EAD"/>
    <w:rsid w:val="00B6701A"/>
    <w:rsid w:val="00B7305B"/>
    <w:rsid w:val="00B73894"/>
    <w:rsid w:val="00B73EF5"/>
    <w:rsid w:val="00B7614B"/>
    <w:rsid w:val="00B94A2A"/>
    <w:rsid w:val="00BA2A4A"/>
    <w:rsid w:val="00BB1A91"/>
    <w:rsid w:val="00BB61C7"/>
    <w:rsid w:val="00BB708B"/>
    <w:rsid w:val="00BC26D7"/>
    <w:rsid w:val="00BC2AB7"/>
    <w:rsid w:val="00BD07AB"/>
    <w:rsid w:val="00BD1FED"/>
    <w:rsid w:val="00BD6024"/>
    <w:rsid w:val="00BE0D59"/>
    <w:rsid w:val="00BE399B"/>
    <w:rsid w:val="00BF0FDB"/>
    <w:rsid w:val="00BF39A8"/>
    <w:rsid w:val="00BF3A12"/>
    <w:rsid w:val="00C03FF3"/>
    <w:rsid w:val="00C0478B"/>
    <w:rsid w:val="00C05EB9"/>
    <w:rsid w:val="00C106F6"/>
    <w:rsid w:val="00C2381B"/>
    <w:rsid w:val="00C25615"/>
    <w:rsid w:val="00C275F4"/>
    <w:rsid w:val="00C33CAC"/>
    <w:rsid w:val="00C47BD4"/>
    <w:rsid w:val="00C53449"/>
    <w:rsid w:val="00C5770C"/>
    <w:rsid w:val="00C644BE"/>
    <w:rsid w:val="00C7007E"/>
    <w:rsid w:val="00C80C62"/>
    <w:rsid w:val="00C8181B"/>
    <w:rsid w:val="00C9621E"/>
    <w:rsid w:val="00C96C3E"/>
    <w:rsid w:val="00CA0FFA"/>
    <w:rsid w:val="00CA11AD"/>
    <w:rsid w:val="00CA4253"/>
    <w:rsid w:val="00CA6091"/>
    <w:rsid w:val="00CB06D2"/>
    <w:rsid w:val="00CB0F06"/>
    <w:rsid w:val="00CB3E3E"/>
    <w:rsid w:val="00CB4DFC"/>
    <w:rsid w:val="00CB7BEA"/>
    <w:rsid w:val="00CC49BE"/>
    <w:rsid w:val="00CC5F94"/>
    <w:rsid w:val="00CC735E"/>
    <w:rsid w:val="00CD0AEB"/>
    <w:rsid w:val="00CD31D3"/>
    <w:rsid w:val="00CD3ECE"/>
    <w:rsid w:val="00CD6055"/>
    <w:rsid w:val="00CD786B"/>
    <w:rsid w:val="00CD7BB3"/>
    <w:rsid w:val="00CD7F70"/>
    <w:rsid w:val="00CE209B"/>
    <w:rsid w:val="00CE5AEA"/>
    <w:rsid w:val="00D04B21"/>
    <w:rsid w:val="00D04FF4"/>
    <w:rsid w:val="00D10902"/>
    <w:rsid w:val="00D178F1"/>
    <w:rsid w:val="00D2380A"/>
    <w:rsid w:val="00D23A02"/>
    <w:rsid w:val="00D27F26"/>
    <w:rsid w:val="00D30368"/>
    <w:rsid w:val="00D308D5"/>
    <w:rsid w:val="00D336A2"/>
    <w:rsid w:val="00D4348A"/>
    <w:rsid w:val="00D523F3"/>
    <w:rsid w:val="00D529F9"/>
    <w:rsid w:val="00D52F3F"/>
    <w:rsid w:val="00D5543C"/>
    <w:rsid w:val="00D55FEA"/>
    <w:rsid w:val="00D560BA"/>
    <w:rsid w:val="00D568C0"/>
    <w:rsid w:val="00D56E71"/>
    <w:rsid w:val="00D57117"/>
    <w:rsid w:val="00D57B0D"/>
    <w:rsid w:val="00D6678E"/>
    <w:rsid w:val="00D706CC"/>
    <w:rsid w:val="00D7342B"/>
    <w:rsid w:val="00D763BF"/>
    <w:rsid w:val="00D77045"/>
    <w:rsid w:val="00D774FF"/>
    <w:rsid w:val="00D923B8"/>
    <w:rsid w:val="00D92C3E"/>
    <w:rsid w:val="00D933DD"/>
    <w:rsid w:val="00D95B23"/>
    <w:rsid w:val="00D97196"/>
    <w:rsid w:val="00DA2D72"/>
    <w:rsid w:val="00DA497B"/>
    <w:rsid w:val="00DA680F"/>
    <w:rsid w:val="00DB20A5"/>
    <w:rsid w:val="00DB40AA"/>
    <w:rsid w:val="00DC71F8"/>
    <w:rsid w:val="00DC76B3"/>
    <w:rsid w:val="00DD20A3"/>
    <w:rsid w:val="00DE6BFB"/>
    <w:rsid w:val="00DF1F90"/>
    <w:rsid w:val="00DF2635"/>
    <w:rsid w:val="00DF2CFE"/>
    <w:rsid w:val="00DF58C4"/>
    <w:rsid w:val="00E012C8"/>
    <w:rsid w:val="00E05E2F"/>
    <w:rsid w:val="00E062DC"/>
    <w:rsid w:val="00E06E82"/>
    <w:rsid w:val="00E0769E"/>
    <w:rsid w:val="00E16632"/>
    <w:rsid w:val="00E16698"/>
    <w:rsid w:val="00E17492"/>
    <w:rsid w:val="00E205EF"/>
    <w:rsid w:val="00E20E0E"/>
    <w:rsid w:val="00E21663"/>
    <w:rsid w:val="00E22F45"/>
    <w:rsid w:val="00E26E08"/>
    <w:rsid w:val="00E30A0A"/>
    <w:rsid w:val="00E32C97"/>
    <w:rsid w:val="00E352DA"/>
    <w:rsid w:val="00E362B1"/>
    <w:rsid w:val="00E43527"/>
    <w:rsid w:val="00E64A8E"/>
    <w:rsid w:val="00E64DE6"/>
    <w:rsid w:val="00E70E4E"/>
    <w:rsid w:val="00E735C0"/>
    <w:rsid w:val="00E74E54"/>
    <w:rsid w:val="00E751F4"/>
    <w:rsid w:val="00E75AC1"/>
    <w:rsid w:val="00E832D6"/>
    <w:rsid w:val="00E849B0"/>
    <w:rsid w:val="00E900F5"/>
    <w:rsid w:val="00E927E8"/>
    <w:rsid w:val="00E93C3C"/>
    <w:rsid w:val="00E94A40"/>
    <w:rsid w:val="00E96282"/>
    <w:rsid w:val="00E96C6C"/>
    <w:rsid w:val="00EA0A37"/>
    <w:rsid w:val="00EA1B67"/>
    <w:rsid w:val="00EA2DF0"/>
    <w:rsid w:val="00EB23BA"/>
    <w:rsid w:val="00EB2E73"/>
    <w:rsid w:val="00EB494E"/>
    <w:rsid w:val="00EC2620"/>
    <w:rsid w:val="00ED14A4"/>
    <w:rsid w:val="00ED1791"/>
    <w:rsid w:val="00ED355A"/>
    <w:rsid w:val="00ED521E"/>
    <w:rsid w:val="00ED7591"/>
    <w:rsid w:val="00EE0FE3"/>
    <w:rsid w:val="00EE6F44"/>
    <w:rsid w:val="00EE77DA"/>
    <w:rsid w:val="00EF79D0"/>
    <w:rsid w:val="00EF7AB0"/>
    <w:rsid w:val="00EF7F9E"/>
    <w:rsid w:val="00F002B2"/>
    <w:rsid w:val="00F04A66"/>
    <w:rsid w:val="00F13A6A"/>
    <w:rsid w:val="00F13DF1"/>
    <w:rsid w:val="00F351CE"/>
    <w:rsid w:val="00F369E2"/>
    <w:rsid w:val="00F373E4"/>
    <w:rsid w:val="00F4043B"/>
    <w:rsid w:val="00F416E1"/>
    <w:rsid w:val="00F42C87"/>
    <w:rsid w:val="00F537A2"/>
    <w:rsid w:val="00F57218"/>
    <w:rsid w:val="00F63C03"/>
    <w:rsid w:val="00F71A9D"/>
    <w:rsid w:val="00F72A94"/>
    <w:rsid w:val="00F75943"/>
    <w:rsid w:val="00FA114A"/>
    <w:rsid w:val="00FB507C"/>
    <w:rsid w:val="00FC137A"/>
    <w:rsid w:val="00FC49CC"/>
    <w:rsid w:val="00FD0FF0"/>
    <w:rsid w:val="00FD13B0"/>
    <w:rsid w:val="00FE06A2"/>
    <w:rsid w:val="00FF0FD3"/>
    <w:rsid w:val="00FF1717"/>
    <w:rsid w:val="00FF6F3C"/>
    <w:rsid w:val="00FF7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  <w:style w:type="character" w:styleId="Hipervnculo">
    <w:name w:val="Hyperlink"/>
    <w:uiPriority w:val="99"/>
    <w:unhideWhenUsed/>
    <w:rsid w:val="00281241"/>
    <w:rPr>
      <w:color w:val="0000FF"/>
      <w:u w:val="single"/>
    </w:rPr>
  </w:style>
  <w:style w:type="character" w:customStyle="1" w:styleId="UnresolvedMention">
    <w:name w:val="Unresolved Mention"/>
    <w:uiPriority w:val="99"/>
    <w:semiHidden/>
    <w:unhideWhenUsed/>
    <w:rsid w:val="00281241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  <w:style w:type="character" w:styleId="Hipervnculo">
    <w:name w:val="Hyperlink"/>
    <w:uiPriority w:val="99"/>
    <w:unhideWhenUsed/>
    <w:rsid w:val="00281241"/>
    <w:rPr>
      <w:color w:val="0000FF"/>
      <w:u w:val="single"/>
    </w:rPr>
  </w:style>
  <w:style w:type="character" w:customStyle="1" w:styleId="UnresolvedMention">
    <w:name w:val="Unresolved Mention"/>
    <w:uiPriority w:val="99"/>
    <w:semiHidden/>
    <w:unhideWhenUsed/>
    <w:rsid w:val="002812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6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4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53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7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a.lopezm@imss.gob.mx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507</Words>
  <Characters>2790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3291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Luis Sánchez Morgado</dc:creator>
  <cp:lastModifiedBy>Sala de prensa IMSS</cp:lastModifiedBy>
  <cp:revision>3</cp:revision>
  <cp:lastPrinted>2020-01-09T15:17:00Z</cp:lastPrinted>
  <dcterms:created xsi:type="dcterms:W3CDTF">2020-06-16T15:36:00Z</dcterms:created>
  <dcterms:modified xsi:type="dcterms:W3CDTF">2020-06-16T15:39:00Z</dcterms:modified>
</cp:coreProperties>
</file>